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1" w:rsidRDefault="00C12261" w:rsidP="00957438">
      <w:pPr>
        <w:spacing w:after="0" w:line="240" w:lineRule="auto"/>
      </w:pPr>
    </w:p>
    <w:p w:rsidR="00C12261" w:rsidRDefault="00C12261" w:rsidP="00957438">
      <w:pPr>
        <w:spacing w:after="0" w:line="240" w:lineRule="auto"/>
      </w:pPr>
    </w:p>
    <w:p w:rsidR="00946B58" w:rsidRPr="00946B58" w:rsidRDefault="00946B58" w:rsidP="00946B5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6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Решение Совета депутатов муниципального образования</w:t>
      </w:r>
    </w:p>
    <w:p w:rsidR="00946B58" w:rsidRPr="00946B58" w:rsidRDefault="00946B58" w:rsidP="00946B5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6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городской округ Люберцы Московской области</w:t>
      </w:r>
    </w:p>
    <w:p w:rsidR="00C12261" w:rsidRPr="00946B58" w:rsidRDefault="00946B58" w:rsidP="00946B5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 145</w:t>
      </w:r>
      <w:bookmarkStart w:id="0" w:name="_GoBack"/>
      <w:bookmarkEnd w:id="0"/>
      <w:r w:rsidRPr="00946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/16  от 29.11.2017</w:t>
      </w:r>
    </w:p>
    <w:p w:rsidR="00C12261" w:rsidRDefault="00C12261" w:rsidP="00957438">
      <w:pPr>
        <w:spacing w:after="0" w:line="240" w:lineRule="auto"/>
      </w:pPr>
    </w:p>
    <w:p w:rsidR="00C12261" w:rsidRDefault="00C12261" w:rsidP="00957438">
      <w:pPr>
        <w:spacing w:after="0" w:line="240" w:lineRule="auto"/>
      </w:pPr>
    </w:p>
    <w:p w:rsidR="00C12261" w:rsidRDefault="00AD1ED0" w:rsidP="00AD1E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D1ED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«О внесении изменений в Решение Совета депутатов  муниципального образования городское пос</w:t>
      </w:r>
      <w:r w:rsidR="00EA6C7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еление </w:t>
      </w:r>
      <w:proofErr w:type="spellStart"/>
      <w:r w:rsidR="00EA6C7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Томилино</w:t>
      </w:r>
      <w:proofErr w:type="spellEnd"/>
      <w:r w:rsidR="00EA6C7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от 10.11.2016 №</w:t>
      </w:r>
      <w:r w:rsidRPr="00AD1ED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15/1  </w:t>
      </w:r>
    </w:p>
    <w:p w:rsidR="00957438" w:rsidRDefault="00AD1ED0" w:rsidP="00AD1ED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D1ED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«О бюджете муниципального образования городское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Томилино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на 2017 год»</w:t>
      </w:r>
    </w:p>
    <w:p w:rsidR="00AD1ED0" w:rsidRPr="00AD1ED0" w:rsidRDefault="00AD1ED0" w:rsidP="00B26F8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B3DD1" w:rsidRPr="00AD1ED0" w:rsidRDefault="00631278" w:rsidP="005C4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ED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801068" w:rsidRPr="00801068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29.04.2014 №42/2014-ОЗ «О сроке, на который составляются и утверждаются проекты бюджетов муниципальных районов и городских округов Московской области»</w:t>
      </w:r>
      <w:r w:rsidR="00801068">
        <w:rPr>
          <w:rFonts w:ascii="Times New Roman" w:hAnsi="Times New Roman" w:cs="Times New Roman"/>
          <w:sz w:val="28"/>
          <w:szCs w:val="28"/>
        </w:rPr>
        <w:t>,</w:t>
      </w:r>
      <w:r w:rsidRPr="00AD1ED0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28.12.2016 №183/2016-ОЗ «Об организации местного самоуправления на</w:t>
      </w:r>
      <w:proofErr w:type="gramEnd"/>
      <w:r w:rsidRPr="00AD1ED0">
        <w:rPr>
          <w:rFonts w:ascii="Times New Roman" w:hAnsi="Times New Roman" w:cs="Times New Roman"/>
          <w:sz w:val="28"/>
          <w:szCs w:val="28"/>
        </w:rPr>
        <w:t xml:space="preserve"> территории Люберецкого муниципального района», Уставом муниципального образования городской округ Люберцы Московской области, </w:t>
      </w:r>
      <w:r w:rsidR="006404AC" w:rsidRPr="006404AC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городской округ Люберцы Московской области от 07.06.2017 №52/7 «О вопросах правопреемства»,</w:t>
      </w:r>
      <w:r w:rsidR="006404AC">
        <w:rPr>
          <w:color w:val="000000"/>
          <w:sz w:val="28"/>
          <w:szCs w:val="28"/>
        </w:rPr>
        <w:t xml:space="preserve"> </w:t>
      </w:r>
      <w:r w:rsidRPr="00AD1ED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5D4540" w:rsidRPr="00FF2FD3" w:rsidRDefault="00EB3DD1" w:rsidP="005D45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ED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городское поселение </w:t>
      </w:r>
      <w:proofErr w:type="spellStart"/>
      <w:r w:rsidRPr="00AD1ED0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EA6C77">
        <w:rPr>
          <w:rFonts w:ascii="Times New Roman" w:hAnsi="Times New Roman" w:cs="Times New Roman"/>
          <w:sz w:val="28"/>
          <w:szCs w:val="28"/>
        </w:rPr>
        <w:t xml:space="preserve"> от 10.11.2016 №</w:t>
      </w:r>
      <w:r w:rsidRPr="00AD1ED0">
        <w:rPr>
          <w:rFonts w:ascii="Times New Roman" w:hAnsi="Times New Roman" w:cs="Times New Roman"/>
          <w:sz w:val="28"/>
          <w:szCs w:val="28"/>
        </w:rPr>
        <w:t xml:space="preserve">15/1 «О бюджете муниципального образования городское поселение </w:t>
      </w:r>
      <w:proofErr w:type="spellStart"/>
      <w:r w:rsidRPr="00AD1ED0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AD1ED0">
        <w:rPr>
          <w:rFonts w:ascii="Times New Roman" w:hAnsi="Times New Roman" w:cs="Times New Roman"/>
          <w:sz w:val="28"/>
          <w:szCs w:val="28"/>
        </w:rPr>
        <w:t xml:space="preserve"> на 2017 год» (с </w:t>
      </w:r>
      <w:r w:rsidR="00EA6C77">
        <w:rPr>
          <w:rFonts w:ascii="Times New Roman" w:hAnsi="Times New Roman" w:cs="Times New Roman"/>
          <w:sz w:val="28"/>
          <w:szCs w:val="28"/>
        </w:rPr>
        <w:t>изменениями, внесенными Решениями</w:t>
      </w:r>
      <w:r w:rsidRPr="00AD1ED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городское п</w:t>
      </w:r>
      <w:r w:rsidR="00A071A7" w:rsidRPr="00AD1ED0">
        <w:rPr>
          <w:rFonts w:ascii="Times New Roman" w:hAnsi="Times New Roman" w:cs="Times New Roman"/>
          <w:sz w:val="28"/>
          <w:szCs w:val="28"/>
        </w:rPr>
        <w:t xml:space="preserve">оселение </w:t>
      </w:r>
      <w:proofErr w:type="spellStart"/>
      <w:r w:rsidR="00A071A7" w:rsidRPr="00AD1ED0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A071A7" w:rsidRPr="00AD1ED0">
        <w:rPr>
          <w:rFonts w:ascii="Times New Roman" w:hAnsi="Times New Roman" w:cs="Times New Roman"/>
          <w:sz w:val="28"/>
          <w:szCs w:val="28"/>
        </w:rPr>
        <w:t xml:space="preserve"> от 06.12.2016</w:t>
      </w:r>
      <w:r w:rsidR="00EA6C77">
        <w:rPr>
          <w:rFonts w:ascii="Times New Roman" w:hAnsi="Times New Roman" w:cs="Times New Roman"/>
          <w:sz w:val="28"/>
          <w:szCs w:val="28"/>
        </w:rPr>
        <w:t xml:space="preserve"> №</w:t>
      </w:r>
      <w:r w:rsidRPr="00AD1ED0">
        <w:rPr>
          <w:rFonts w:ascii="Times New Roman" w:hAnsi="Times New Roman" w:cs="Times New Roman"/>
          <w:sz w:val="28"/>
          <w:szCs w:val="28"/>
        </w:rPr>
        <w:t xml:space="preserve">19/1, от 14.12.2016 </w:t>
      </w:r>
      <w:r w:rsidR="00EA6C77">
        <w:rPr>
          <w:rFonts w:ascii="Times New Roman" w:hAnsi="Times New Roman" w:cs="Times New Roman"/>
          <w:sz w:val="28"/>
          <w:szCs w:val="28"/>
        </w:rPr>
        <w:t>№</w:t>
      </w:r>
      <w:r w:rsidRPr="00AD1ED0">
        <w:rPr>
          <w:rFonts w:ascii="Times New Roman" w:hAnsi="Times New Roman" w:cs="Times New Roman"/>
          <w:sz w:val="28"/>
          <w:szCs w:val="28"/>
        </w:rPr>
        <w:t>21/1, от 25.01.2017</w:t>
      </w:r>
      <w:r w:rsidR="00EA6C77">
        <w:rPr>
          <w:rFonts w:ascii="Times New Roman" w:hAnsi="Times New Roman" w:cs="Times New Roman"/>
          <w:sz w:val="28"/>
          <w:szCs w:val="28"/>
        </w:rPr>
        <w:t xml:space="preserve"> №</w:t>
      </w:r>
      <w:r w:rsidRPr="00AD1ED0">
        <w:rPr>
          <w:rFonts w:ascii="Times New Roman" w:hAnsi="Times New Roman" w:cs="Times New Roman"/>
          <w:sz w:val="28"/>
          <w:szCs w:val="28"/>
        </w:rPr>
        <w:t>2/1</w:t>
      </w:r>
      <w:r w:rsidR="00957438" w:rsidRPr="00AD1ED0">
        <w:rPr>
          <w:rFonts w:ascii="Times New Roman" w:hAnsi="Times New Roman" w:cs="Times New Roman"/>
          <w:sz w:val="28"/>
          <w:szCs w:val="28"/>
        </w:rPr>
        <w:t>, от 15.03.2017</w:t>
      </w:r>
      <w:r w:rsidR="00EA6C77">
        <w:rPr>
          <w:rFonts w:ascii="Times New Roman" w:hAnsi="Times New Roman" w:cs="Times New Roman"/>
          <w:sz w:val="28"/>
          <w:szCs w:val="28"/>
        </w:rPr>
        <w:t xml:space="preserve"> №</w:t>
      </w:r>
      <w:r w:rsidR="00957438" w:rsidRPr="00AD1ED0">
        <w:rPr>
          <w:rFonts w:ascii="Times New Roman" w:hAnsi="Times New Roman" w:cs="Times New Roman"/>
          <w:sz w:val="28"/>
          <w:szCs w:val="28"/>
        </w:rPr>
        <w:t>5/1</w:t>
      </w:r>
      <w:r w:rsidR="00631278" w:rsidRPr="00AD1ED0">
        <w:rPr>
          <w:rFonts w:ascii="Times New Roman" w:hAnsi="Times New Roman" w:cs="Times New Roman"/>
          <w:sz w:val="28"/>
          <w:szCs w:val="28"/>
        </w:rPr>
        <w:t xml:space="preserve">, </w:t>
      </w:r>
      <w:r w:rsidR="006404AC" w:rsidRPr="00AD1ED0">
        <w:rPr>
          <w:rFonts w:ascii="Times New Roman" w:hAnsi="Times New Roman" w:cs="Times New Roman"/>
          <w:sz w:val="28"/>
          <w:szCs w:val="28"/>
        </w:rPr>
        <w:t>Решением Совета депу</w:t>
      </w:r>
      <w:r w:rsidR="00EA6C77">
        <w:rPr>
          <w:rFonts w:ascii="Times New Roman" w:hAnsi="Times New Roman" w:cs="Times New Roman"/>
          <w:sz w:val="28"/>
          <w:szCs w:val="28"/>
        </w:rPr>
        <w:t>татов</w:t>
      </w:r>
      <w:r w:rsidR="006404AC" w:rsidRPr="00AD1ED0">
        <w:rPr>
          <w:rFonts w:ascii="Times New Roman" w:hAnsi="Times New Roman" w:cs="Times New Roman"/>
          <w:sz w:val="28"/>
          <w:szCs w:val="28"/>
        </w:rPr>
        <w:t xml:space="preserve"> </w:t>
      </w:r>
      <w:r w:rsidR="00EA6C77">
        <w:rPr>
          <w:rFonts w:ascii="Times New Roman" w:hAnsi="Times New Roman" w:cs="Times New Roman"/>
          <w:sz w:val="28"/>
          <w:szCs w:val="28"/>
        </w:rPr>
        <w:t>городского</w:t>
      </w:r>
      <w:r w:rsidR="006404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A6C77">
        <w:rPr>
          <w:rFonts w:ascii="Times New Roman" w:hAnsi="Times New Roman" w:cs="Times New Roman"/>
          <w:sz w:val="28"/>
          <w:szCs w:val="28"/>
        </w:rPr>
        <w:t>а</w:t>
      </w:r>
      <w:r w:rsidR="006404AC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6404AC" w:rsidRPr="00AD1ED0">
        <w:rPr>
          <w:rFonts w:ascii="Times New Roman" w:hAnsi="Times New Roman" w:cs="Times New Roman"/>
          <w:sz w:val="28"/>
          <w:szCs w:val="28"/>
        </w:rPr>
        <w:t xml:space="preserve"> </w:t>
      </w:r>
      <w:r w:rsidR="00EA6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A6C77">
        <w:rPr>
          <w:rFonts w:ascii="Times New Roman" w:hAnsi="Times New Roman" w:cs="Times New Roman"/>
          <w:sz w:val="28"/>
          <w:szCs w:val="28"/>
        </w:rPr>
        <w:t xml:space="preserve"> 21.06.2017</w:t>
      </w:r>
      <w:r w:rsidR="00631278" w:rsidRPr="00AD1ED0">
        <w:rPr>
          <w:rFonts w:ascii="Times New Roman" w:hAnsi="Times New Roman" w:cs="Times New Roman"/>
          <w:sz w:val="28"/>
          <w:szCs w:val="28"/>
        </w:rPr>
        <w:t xml:space="preserve"> </w:t>
      </w:r>
      <w:r w:rsidR="00EA6C77" w:rsidRPr="00801068">
        <w:rPr>
          <w:rFonts w:ascii="Times New Roman" w:hAnsi="Times New Roman" w:cs="Times New Roman"/>
          <w:sz w:val="28"/>
          <w:szCs w:val="28"/>
        </w:rPr>
        <w:t>№</w:t>
      </w:r>
      <w:r w:rsidR="00631278" w:rsidRPr="00801068">
        <w:rPr>
          <w:rFonts w:ascii="Times New Roman" w:hAnsi="Times New Roman" w:cs="Times New Roman"/>
          <w:sz w:val="28"/>
          <w:szCs w:val="28"/>
        </w:rPr>
        <w:t>59/8</w:t>
      </w:r>
      <w:r w:rsidRPr="00801068">
        <w:rPr>
          <w:rFonts w:ascii="Times New Roman" w:hAnsi="Times New Roman" w:cs="Times New Roman"/>
          <w:sz w:val="28"/>
          <w:szCs w:val="28"/>
        </w:rPr>
        <w:t>)</w:t>
      </w:r>
      <w:r w:rsidR="009B196A" w:rsidRPr="0080106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01068">
        <w:rPr>
          <w:rFonts w:ascii="Times New Roman" w:hAnsi="Times New Roman" w:cs="Times New Roman"/>
          <w:sz w:val="28"/>
          <w:szCs w:val="28"/>
        </w:rPr>
        <w:t>:</w:t>
      </w:r>
    </w:p>
    <w:p w:rsidR="005D4540" w:rsidRDefault="005D4540" w:rsidP="005D4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подпункте «а» пункта 1:</w:t>
      </w:r>
    </w:p>
    <w:p w:rsidR="005D4540" w:rsidRDefault="005D4540" w:rsidP="00FF2F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«в сумме 524 593 551 рублей» заменить словами «в сумме </w:t>
      </w:r>
      <w:r w:rsidRPr="00AD1ED0">
        <w:rPr>
          <w:rFonts w:ascii="Times New Roman" w:hAnsi="Times New Roman" w:cs="Times New Roman"/>
          <w:sz w:val="28"/>
          <w:szCs w:val="28"/>
        </w:rPr>
        <w:t>527 439</w:t>
      </w:r>
      <w:r w:rsidR="006404AC">
        <w:rPr>
          <w:rFonts w:ascii="Times New Roman" w:hAnsi="Times New Roman" w:cs="Times New Roman"/>
          <w:sz w:val="28"/>
          <w:szCs w:val="28"/>
        </w:rPr>
        <w:t> </w:t>
      </w:r>
      <w:r w:rsidRPr="00AD1ED0">
        <w:rPr>
          <w:rFonts w:ascii="Times New Roman" w:hAnsi="Times New Roman" w:cs="Times New Roman"/>
          <w:sz w:val="28"/>
          <w:szCs w:val="28"/>
        </w:rPr>
        <w:t>551</w:t>
      </w:r>
      <w:r w:rsidR="0064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рубль»;</w:t>
      </w:r>
    </w:p>
    <w:p w:rsidR="005D4540" w:rsidRDefault="005D4540" w:rsidP="005D4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 «в сумме 16 752 000 рублей» заменить словами «в сумме  </w:t>
      </w:r>
      <w:r w:rsidRPr="00AD1ED0">
        <w:rPr>
          <w:rFonts w:ascii="Times New Roman" w:hAnsi="Times New Roman" w:cs="Times New Roman"/>
          <w:sz w:val="28"/>
          <w:szCs w:val="28"/>
        </w:rPr>
        <w:t>19 598 000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рублей».</w:t>
      </w:r>
    </w:p>
    <w:p w:rsidR="005D4540" w:rsidRDefault="005D4540" w:rsidP="005D4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подпункте «б» пункта 1:</w:t>
      </w:r>
    </w:p>
    <w:p w:rsidR="005D4540" w:rsidRDefault="005D4540" w:rsidP="005D4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«в сумме </w:t>
      </w:r>
      <w:r w:rsidR="00044210">
        <w:rPr>
          <w:rFonts w:ascii="Times New Roman" w:eastAsia="Times New Roman" w:hAnsi="Times New Roman"/>
          <w:sz w:val="28"/>
          <w:szCs w:val="28"/>
          <w:lang w:eastAsia="ru-RU"/>
        </w:rPr>
        <w:t>614 611 306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рублей» заменить словами «в сумме </w:t>
      </w:r>
      <w:r w:rsidR="00D20CDD" w:rsidRPr="00AD1ED0">
        <w:rPr>
          <w:rFonts w:ascii="Times New Roman" w:hAnsi="Times New Roman" w:cs="Times New Roman"/>
          <w:sz w:val="28"/>
          <w:szCs w:val="28"/>
        </w:rPr>
        <w:t>621 166 833</w:t>
      </w:r>
      <w:r w:rsidR="00D20CD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20CDD" w:rsidRDefault="00D20CDD" w:rsidP="00D20CD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 подпункте «в» пункта 1:</w:t>
      </w:r>
    </w:p>
    <w:p w:rsidR="00CC47E1" w:rsidRPr="00CC47E1" w:rsidRDefault="00D20CDD" w:rsidP="00CC47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«в сумме 90 017 755 рублей» заменить словами «в сумме </w:t>
      </w:r>
      <w:r w:rsidR="00CC47E1" w:rsidRPr="00AD1ED0">
        <w:rPr>
          <w:rFonts w:ascii="Times New Roman" w:hAnsi="Times New Roman" w:cs="Times New Roman"/>
          <w:sz w:val="28"/>
          <w:szCs w:val="28"/>
        </w:rPr>
        <w:t>93 727 282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404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47E1" w:rsidRDefault="00CC47E1" w:rsidP="00CC47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4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В пункте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47E1" w:rsidRDefault="00CC47E1" w:rsidP="00CC47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16 752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D1ED0">
        <w:rPr>
          <w:rFonts w:ascii="Times New Roman" w:hAnsi="Times New Roman" w:cs="Times New Roman"/>
          <w:sz w:val="28"/>
          <w:szCs w:val="28"/>
        </w:rPr>
        <w:t>19 598 000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47E1" w:rsidRDefault="00FB5178" w:rsidP="00CC47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47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7E1">
        <w:rPr>
          <w:rFonts w:ascii="Times New Roman" w:eastAsia="Times New Roman" w:hAnsi="Times New Roman"/>
          <w:sz w:val="28"/>
          <w:szCs w:val="28"/>
          <w:lang w:eastAsia="ru-RU"/>
        </w:rPr>
        <w:t>В пункте 24:</w:t>
      </w:r>
    </w:p>
    <w:p w:rsidR="00CC47E1" w:rsidRDefault="00CC47E1" w:rsidP="00CC47E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D1ED0">
        <w:rPr>
          <w:rFonts w:ascii="Times New Roman" w:hAnsi="Times New Roman" w:cs="Times New Roman"/>
          <w:sz w:val="28"/>
          <w:szCs w:val="28"/>
        </w:rPr>
        <w:t>39 297</w:t>
      </w:r>
      <w:r w:rsidR="006404AC">
        <w:rPr>
          <w:rFonts w:ascii="Times New Roman" w:hAnsi="Times New Roman" w:cs="Times New Roman"/>
          <w:sz w:val="28"/>
          <w:szCs w:val="28"/>
        </w:rPr>
        <w:t> </w:t>
      </w:r>
      <w:r w:rsidRPr="00AD1ED0">
        <w:rPr>
          <w:rFonts w:ascii="Times New Roman" w:hAnsi="Times New Roman" w:cs="Times New Roman"/>
          <w:sz w:val="28"/>
          <w:szCs w:val="28"/>
        </w:rPr>
        <w:t>200</w:t>
      </w:r>
      <w:r w:rsidR="0064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D1ED0">
        <w:rPr>
          <w:rFonts w:ascii="Times New Roman" w:hAnsi="Times New Roman" w:cs="Times New Roman"/>
          <w:sz w:val="28"/>
          <w:szCs w:val="28"/>
        </w:rPr>
        <w:t>40 582 200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B5178" w:rsidRDefault="00FB5178" w:rsidP="00FB51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5178" w:rsidRPr="009E347A" w:rsidRDefault="00FB5178" w:rsidP="00FB51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 размере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517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словами</w:t>
      </w:r>
      <w:r w:rsidR="0064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 размере </w:t>
      </w:r>
      <w:r w:rsidRPr="00AD1ED0">
        <w:rPr>
          <w:rFonts w:ascii="Times New Roman" w:hAnsi="Times New Roman" w:cs="Times New Roman"/>
          <w:sz w:val="28"/>
          <w:szCs w:val="28"/>
        </w:rPr>
        <w:t>49 548 000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E16E0" w:rsidRDefault="00EE16E0" w:rsidP="00EE16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5178" w:rsidRDefault="00EE16E0" w:rsidP="00EE16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974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AD1ED0">
        <w:rPr>
          <w:rFonts w:ascii="Times New Roman" w:hAnsi="Times New Roman" w:cs="Times New Roman"/>
          <w:sz w:val="28"/>
          <w:szCs w:val="28"/>
        </w:rPr>
        <w:t>55 202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1ED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6404A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E34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E16E0" w:rsidRDefault="00EE16E0" w:rsidP="00EE16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28 изложить в новой редакции:</w:t>
      </w:r>
    </w:p>
    <w:p w:rsidR="00EE16E0" w:rsidRDefault="00EE16E0" w:rsidP="00EE16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«28. </w:t>
      </w:r>
      <w:proofErr w:type="gramStart"/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2017 году из бюджета городского поселения </w:t>
      </w:r>
      <w:proofErr w:type="spellStart"/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>Томилино</w:t>
      </w:r>
      <w:proofErr w:type="spellEnd"/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субсидии управляющим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унитарным предприятиям в целях возмещения недополученных доходов в связи с применением действующего норматива потребления на холодное водоснабжение, горячее водоснабжение и водоотведение в соответствии с Порядком предоставления субсидии на указанные цели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4 857 000</w:t>
      </w:r>
      <w:r w:rsidRPr="00EE1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20CDD" w:rsidRDefault="0064102D" w:rsidP="005D454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DD13FF" w:rsidRPr="00DD1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3FF">
        <w:rPr>
          <w:rFonts w:ascii="Times New Roman" w:eastAsia="Times New Roman" w:hAnsi="Times New Roman"/>
          <w:sz w:val="28"/>
          <w:szCs w:val="28"/>
          <w:lang w:eastAsia="ru-RU"/>
        </w:rPr>
        <w:t>Пункт 30 изложить в новой редакции:</w:t>
      </w:r>
    </w:p>
    <w:p w:rsidR="00DD13FF" w:rsidRPr="00AD1ED0" w:rsidRDefault="00DD13FF" w:rsidP="00D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E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AD1ED0">
        <w:rPr>
          <w:rFonts w:ascii="Times New Roman" w:hAnsi="Times New Roman" w:cs="Times New Roman"/>
          <w:sz w:val="28"/>
          <w:szCs w:val="28"/>
        </w:rPr>
        <w:t xml:space="preserve">Утвердить капитальные вложения в объекты муниципальной собственности муниципального образования городское поселение </w:t>
      </w:r>
      <w:proofErr w:type="spellStart"/>
      <w:r w:rsidRPr="00AD1ED0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AD1ED0">
        <w:rPr>
          <w:rFonts w:ascii="Times New Roman" w:hAnsi="Times New Roman" w:cs="Times New Roman"/>
          <w:sz w:val="28"/>
          <w:szCs w:val="28"/>
        </w:rPr>
        <w:t xml:space="preserve"> на 2017 год в сумме 20 088 000 рублей, в том числе по объектам:</w:t>
      </w:r>
    </w:p>
    <w:p w:rsidR="00DD13FF" w:rsidRDefault="00DD13FF" w:rsidP="00D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D0">
        <w:rPr>
          <w:rFonts w:ascii="Times New Roman" w:hAnsi="Times New Roman" w:cs="Times New Roman"/>
          <w:sz w:val="28"/>
          <w:szCs w:val="28"/>
        </w:rPr>
        <w:t>- разработка рабочего проекта на техническое перевооружение котельной</w:t>
      </w:r>
    </w:p>
    <w:p w:rsidR="00DD13FF" w:rsidRPr="00AD1ED0" w:rsidRDefault="00DD13FF" w:rsidP="00D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D0">
        <w:rPr>
          <w:rFonts w:ascii="Times New Roman" w:hAnsi="Times New Roman" w:cs="Times New Roman"/>
          <w:sz w:val="28"/>
          <w:szCs w:val="28"/>
        </w:rPr>
        <w:t xml:space="preserve"> № 9 (ул. Гаршина д.9а) в сумме 2 500 000 рублей;</w:t>
      </w:r>
    </w:p>
    <w:p w:rsidR="005D4540" w:rsidRDefault="00DD13FF" w:rsidP="00D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ED0">
        <w:rPr>
          <w:rFonts w:ascii="Times New Roman" w:hAnsi="Times New Roman" w:cs="Times New Roman"/>
          <w:sz w:val="28"/>
          <w:szCs w:val="28"/>
        </w:rPr>
        <w:t>- поставка оборудования для технического перевооружения котельной № 9 (ул. Гаршина д.9а) в сумме 17 588 000 рублей».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10) Приложение №1 «Поступление доходов в бюджет муниципального образования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в 2017 году», изложив его в редакции согласно Приложению 1 к настоящему Решению.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11) Приложение №2 «Перечень главных администраторов доходов бюджета муниципального образования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на 2017 год», изложив его в редакции согласно Приложению 2 к настоящему Решению.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12) Приложение №4 «Распределение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DD13F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DD13F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на 2017 год», изложив его в редакции согласно Приложению 3 к настоящему Решению.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13) Приложение №5 «Ведомственная структура расходов бюджета муниципального образования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на 2017 год», изложив его в редакции согласно Приложению 4 к настоящему Решению.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14) Приложение №6 «Распределение бюджетных ассигнований по целевым статьям (муниципальным программам муниципального образования </w:t>
      </w:r>
      <w:r w:rsidRPr="00DD13F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DD13F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DD13F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на 2017 год», изложив его в редакции согласно Приложению 5 к настоящему Решению.</w:t>
      </w:r>
    </w:p>
    <w:p w:rsidR="00DD13FF" w:rsidRPr="00DD13FF" w:rsidRDefault="00DD13FF" w:rsidP="00DD1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 xml:space="preserve">15) Приложение №7 «Источники внутреннего финансирования дефицита бюджета муниципального образования городское поселение </w:t>
      </w:r>
      <w:proofErr w:type="spellStart"/>
      <w:r w:rsidRPr="00DD13FF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DD13FF">
        <w:rPr>
          <w:rFonts w:ascii="Times New Roman" w:hAnsi="Times New Roman" w:cs="Times New Roman"/>
          <w:sz w:val="28"/>
          <w:szCs w:val="28"/>
        </w:rPr>
        <w:t xml:space="preserve">  на 2017 год», изложив его в редакции согласно Приложению 6 к настоящему Решению</w:t>
      </w:r>
      <w:proofErr w:type="gramStart"/>
      <w:r w:rsidRPr="00DD1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13FF" w:rsidRDefault="00DD13FF" w:rsidP="00DD13FF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3FF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EA6C77" w:rsidRPr="00DD13FF" w:rsidRDefault="00EA6C77" w:rsidP="00DD13FF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C7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опубликования.</w:t>
      </w:r>
    </w:p>
    <w:p w:rsidR="00DD13FF" w:rsidRDefault="00EA6C77" w:rsidP="002D463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3FF">
        <w:rPr>
          <w:sz w:val="28"/>
          <w:szCs w:val="28"/>
        </w:rPr>
        <w:t xml:space="preserve">. </w:t>
      </w:r>
      <w:proofErr w:type="gramStart"/>
      <w:r w:rsidR="00DD13FF" w:rsidRPr="00EA1229">
        <w:rPr>
          <w:sz w:val="28"/>
          <w:szCs w:val="28"/>
        </w:rPr>
        <w:t>Контроль за</w:t>
      </w:r>
      <w:proofErr w:type="gramEnd"/>
      <w:r w:rsidR="00DD13FF" w:rsidRPr="00EA1229">
        <w:rPr>
          <w:sz w:val="28"/>
          <w:szCs w:val="28"/>
        </w:rPr>
        <w:t xml:space="preserve"> исполнением настоящего Решения возложить на </w:t>
      </w:r>
      <w:r w:rsidR="00DD13FF">
        <w:rPr>
          <w:sz w:val="28"/>
          <w:szCs w:val="28"/>
        </w:rPr>
        <w:t xml:space="preserve">постоянную </w:t>
      </w:r>
      <w:r w:rsidR="00DD13FF" w:rsidRPr="00EA1229">
        <w:rPr>
          <w:sz w:val="28"/>
          <w:szCs w:val="28"/>
        </w:rPr>
        <w:t>депут</w:t>
      </w:r>
      <w:r w:rsidR="00DD13FF">
        <w:rPr>
          <w:sz w:val="28"/>
          <w:szCs w:val="28"/>
        </w:rPr>
        <w:t xml:space="preserve">атскую </w:t>
      </w:r>
      <w:r w:rsidR="00DD13FF" w:rsidRPr="00EA1229">
        <w:rPr>
          <w:sz w:val="28"/>
          <w:szCs w:val="28"/>
        </w:rPr>
        <w:t>комисси</w:t>
      </w:r>
      <w:r w:rsidR="00DD13FF">
        <w:rPr>
          <w:sz w:val="28"/>
          <w:szCs w:val="28"/>
        </w:rPr>
        <w:t>ю</w:t>
      </w:r>
      <w:r w:rsidR="00DD13FF" w:rsidRPr="00EA1229">
        <w:rPr>
          <w:sz w:val="28"/>
          <w:szCs w:val="28"/>
        </w:rPr>
        <w:t xml:space="preserve"> </w:t>
      </w:r>
      <w:r w:rsidR="00DD13FF" w:rsidRPr="005E68C8">
        <w:rPr>
          <w:sz w:val="28"/>
          <w:szCs w:val="28"/>
        </w:rPr>
        <w:t>по вопросам бюджета, экономической и финансовой политике, экономике и муниципальной собственности</w:t>
      </w:r>
      <w:r w:rsidR="00DD13FF">
        <w:rPr>
          <w:sz w:val="28"/>
          <w:szCs w:val="28"/>
        </w:rPr>
        <w:t xml:space="preserve"> </w:t>
      </w:r>
      <w:r w:rsidR="002D4634">
        <w:rPr>
          <w:sz w:val="28"/>
          <w:szCs w:val="28"/>
        </w:rPr>
        <w:t xml:space="preserve">       </w:t>
      </w:r>
      <w:r w:rsidR="00DD13FF">
        <w:rPr>
          <w:sz w:val="28"/>
          <w:szCs w:val="28"/>
        </w:rPr>
        <w:t>(Уханов А.И.).</w:t>
      </w:r>
    </w:p>
    <w:p w:rsidR="005D4540" w:rsidRDefault="005D4540" w:rsidP="00DD13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83A" w:rsidRPr="00AD1ED0" w:rsidRDefault="005C483A" w:rsidP="0095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3A" w:rsidRPr="00AD1ED0" w:rsidRDefault="005C483A" w:rsidP="0095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ED0" w:rsidRDefault="00AD1ED0" w:rsidP="00AD1E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D1ED0" w:rsidRDefault="00AD1ED0" w:rsidP="00AD1E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D1ED0" w:rsidRPr="00EA1229" w:rsidRDefault="00AD1ED0" w:rsidP="00AD1E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D1ED0" w:rsidRPr="00AD1ED0" w:rsidRDefault="00AD1ED0" w:rsidP="00AD1E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Pr="00AD1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С.Н.</w:t>
      </w:r>
      <w:r w:rsidR="0019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</w:p>
    <w:p w:rsidR="005C483A" w:rsidRPr="00180725" w:rsidRDefault="005C483A" w:rsidP="00AD1E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C483A" w:rsidRPr="00180725" w:rsidSect="00FF2FD3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68" w:rsidRDefault="00596868" w:rsidP="001C17A0">
      <w:pPr>
        <w:spacing w:after="0" w:line="240" w:lineRule="auto"/>
      </w:pPr>
      <w:r>
        <w:separator/>
      </w:r>
    </w:p>
  </w:endnote>
  <w:endnote w:type="continuationSeparator" w:id="0">
    <w:p w:rsidR="00596868" w:rsidRDefault="00596868" w:rsidP="001C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68" w:rsidRDefault="00596868" w:rsidP="001C17A0">
      <w:pPr>
        <w:spacing w:after="0" w:line="240" w:lineRule="auto"/>
      </w:pPr>
      <w:r>
        <w:separator/>
      </w:r>
    </w:p>
  </w:footnote>
  <w:footnote w:type="continuationSeparator" w:id="0">
    <w:p w:rsidR="00596868" w:rsidRDefault="00596868" w:rsidP="001C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4A1"/>
    <w:multiLevelType w:val="multilevel"/>
    <w:tmpl w:val="3026B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2"/>
    <w:rsid w:val="000144BF"/>
    <w:rsid w:val="00032D35"/>
    <w:rsid w:val="00044210"/>
    <w:rsid w:val="00057579"/>
    <w:rsid w:val="00057EB4"/>
    <w:rsid w:val="00060884"/>
    <w:rsid w:val="000774EB"/>
    <w:rsid w:val="00082222"/>
    <w:rsid w:val="0008617F"/>
    <w:rsid w:val="000B5751"/>
    <w:rsid w:val="000B7382"/>
    <w:rsid w:val="00155774"/>
    <w:rsid w:val="00165D60"/>
    <w:rsid w:val="00180725"/>
    <w:rsid w:val="001861D1"/>
    <w:rsid w:val="001937F9"/>
    <w:rsid w:val="00194039"/>
    <w:rsid w:val="001C17A0"/>
    <w:rsid w:val="001C7DD7"/>
    <w:rsid w:val="001E2DAA"/>
    <w:rsid w:val="00215A99"/>
    <w:rsid w:val="002204EC"/>
    <w:rsid w:val="00225775"/>
    <w:rsid w:val="002425BB"/>
    <w:rsid w:val="00256BC2"/>
    <w:rsid w:val="002812DE"/>
    <w:rsid w:val="002A5B8C"/>
    <w:rsid w:val="002C31D3"/>
    <w:rsid w:val="002C77E0"/>
    <w:rsid w:val="002D4634"/>
    <w:rsid w:val="002E76EA"/>
    <w:rsid w:val="0032064F"/>
    <w:rsid w:val="00397989"/>
    <w:rsid w:val="003A077F"/>
    <w:rsid w:val="003A1F0C"/>
    <w:rsid w:val="0040456E"/>
    <w:rsid w:val="00414ABF"/>
    <w:rsid w:val="00421DA2"/>
    <w:rsid w:val="00443324"/>
    <w:rsid w:val="00482C0E"/>
    <w:rsid w:val="004C110C"/>
    <w:rsid w:val="004C271A"/>
    <w:rsid w:val="004F6C23"/>
    <w:rsid w:val="0052177B"/>
    <w:rsid w:val="0053315D"/>
    <w:rsid w:val="00550921"/>
    <w:rsid w:val="00563E19"/>
    <w:rsid w:val="00583DE5"/>
    <w:rsid w:val="00596868"/>
    <w:rsid w:val="005C399E"/>
    <w:rsid w:val="005C483A"/>
    <w:rsid w:val="005D4540"/>
    <w:rsid w:val="005F6E21"/>
    <w:rsid w:val="00615EF4"/>
    <w:rsid w:val="00631278"/>
    <w:rsid w:val="006404AC"/>
    <w:rsid w:val="00640B61"/>
    <w:rsid w:val="0064102D"/>
    <w:rsid w:val="00652D23"/>
    <w:rsid w:val="00686122"/>
    <w:rsid w:val="0069413E"/>
    <w:rsid w:val="006C4B90"/>
    <w:rsid w:val="00711814"/>
    <w:rsid w:val="00717FBE"/>
    <w:rsid w:val="00725850"/>
    <w:rsid w:val="0074727C"/>
    <w:rsid w:val="007734A2"/>
    <w:rsid w:val="007777A7"/>
    <w:rsid w:val="00783B8D"/>
    <w:rsid w:val="00794051"/>
    <w:rsid w:val="007C71CE"/>
    <w:rsid w:val="007C7C57"/>
    <w:rsid w:val="00801068"/>
    <w:rsid w:val="0080409C"/>
    <w:rsid w:val="00820F0A"/>
    <w:rsid w:val="008370DC"/>
    <w:rsid w:val="00852BF5"/>
    <w:rsid w:val="00854EBB"/>
    <w:rsid w:val="008B1162"/>
    <w:rsid w:val="008D24AA"/>
    <w:rsid w:val="00915315"/>
    <w:rsid w:val="00922E09"/>
    <w:rsid w:val="00946B58"/>
    <w:rsid w:val="009473E8"/>
    <w:rsid w:val="00955268"/>
    <w:rsid w:val="009558C2"/>
    <w:rsid w:val="00957438"/>
    <w:rsid w:val="00993C43"/>
    <w:rsid w:val="009B196A"/>
    <w:rsid w:val="009F1DED"/>
    <w:rsid w:val="00A071A7"/>
    <w:rsid w:val="00A249DD"/>
    <w:rsid w:val="00A754EC"/>
    <w:rsid w:val="00A8271F"/>
    <w:rsid w:val="00AA3757"/>
    <w:rsid w:val="00AB3D67"/>
    <w:rsid w:val="00AC370D"/>
    <w:rsid w:val="00AC4D5D"/>
    <w:rsid w:val="00AD1ED0"/>
    <w:rsid w:val="00AF3532"/>
    <w:rsid w:val="00B00CDA"/>
    <w:rsid w:val="00B039FC"/>
    <w:rsid w:val="00B0478E"/>
    <w:rsid w:val="00B04D47"/>
    <w:rsid w:val="00B26F80"/>
    <w:rsid w:val="00B554D9"/>
    <w:rsid w:val="00B5581B"/>
    <w:rsid w:val="00C12261"/>
    <w:rsid w:val="00C5153B"/>
    <w:rsid w:val="00C6043B"/>
    <w:rsid w:val="00CC47E1"/>
    <w:rsid w:val="00D20CDD"/>
    <w:rsid w:val="00D51DC9"/>
    <w:rsid w:val="00D52E5A"/>
    <w:rsid w:val="00DC19EB"/>
    <w:rsid w:val="00DD13FF"/>
    <w:rsid w:val="00DE4C1A"/>
    <w:rsid w:val="00E4524A"/>
    <w:rsid w:val="00E821B9"/>
    <w:rsid w:val="00EA6C77"/>
    <w:rsid w:val="00EB3DD1"/>
    <w:rsid w:val="00EE16E0"/>
    <w:rsid w:val="00F00587"/>
    <w:rsid w:val="00F857A3"/>
    <w:rsid w:val="00F90E06"/>
    <w:rsid w:val="00FB5178"/>
    <w:rsid w:val="00FF2FC0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7A0"/>
  </w:style>
  <w:style w:type="paragraph" w:styleId="a8">
    <w:name w:val="footer"/>
    <w:basedOn w:val="a"/>
    <w:link w:val="a9"/>
    <w:uiPriority w:val="99"/>
    <w:unhideWhenUsed/>
    <w:rsid w:val="001C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7A0"/>
  </w:style>
  <w:style w:type="paragraph" w:styleId="2">
    <w:name w:val="Body Text Indent 2"/>
    <w:basedOn w:val="a"/>
    <w:link w:val="20"/>
    <w:uiPriority w:val="99"/>
    <w:rsid w:val="00AD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16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16E0"/>
  </w:style>
  <w:style w:type="paragraph" w:styleId="21">
    <w:name w:val="Body Text 2"/>
    <w:basedOn w:val="a"/>
    <w:link w:val="22"/>
    <w:uiPriority w:val="99"/>
    <w:semiHidden/>
    <w:unhideWhenUsed/>
    <w:rsid w:val="00DD13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7A0"/>
  </w:style>
  <w:style w:type="paragraph" w:styleId="a8">
    <w:name w:val="footer"/>
    <w:basedOn w:val="a"/>
    <w:link w:val="a9"/>
    <w:uiPriority w:val="99"/>
    <w:unhideWhenUsed/>
    <w:rsid w:val="001C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7A0"/>
  </w:style>
  <w:style w:type="paragraph" w:styleId="2">
    <w:name w:val="Body Text Indent 2"/>
    <w:basedOn w:val="a"/>
    <w:link w:val="20"/>
    <w:uiPriority w:val="99"/>
    <w:rsid w:val="00AD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D1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E16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16E0"/>
  </w:style>
  <w:style w:type="paragraph" w:styleId="21">
    <w:name w:val="Body Text 2"/>
    <w:basedOn w:val="a"/>
    <w:link w:val="22"/>
    <w:uiPriority w:val="99"/>
    <w:semiHidden/>
    <w:unhideWhenUsed/>
    <w:rsid w:val="00DD13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Костицына</dc:creator>
  <cp:keywords/>
  <dc:description/>
  <cp:lastModifiedBy>Н Р. Абрамова</cp:lastModifiedBy>
  <cp:revision>109</cp:revision>
  <cp:lastPrinted>2017-11-29T07:24:00Z</cp:lastPrinted>
  <dcterms:created xsi:type="dcterms:W3CDTF">2017-06-02T06:26:00Z</dcterms:created>
  <dcterms:modified xsi:type="dcterms:W3CDTF">2017-11-29T09:01:00Z</dcterms:modified>
</cp:coreProperties>
</file>