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C" w:rsidRPr="0093050C" w:rsidRDefault="0093050C" w:rsidP="0093050C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93050C" w:rsidRPr="0093050C" w:rsidRDefault="0093050C" w:rsidP="0093050C">
      <w:pPr>
        <w:jc w:val="center"/>
        <w:rPr>
          <w:rFonts w:eastAsia="Times New Roman"/>
          <w:b/>
          <w:bCs/>
          <w:noProof/>
          <w:w w:val="115"/>
          <w:sz w:val="40"/>
          <w:szCs w:val="40"/>
          <w:lang w:eastAsia="ru-RU"/>
        </w:rPr>
      </w:pPr>
      <w:r w:rsidRPr="0093050C">
        <w:rPr>
          <w:rFonts w:eastAsia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93050C" w:rsidRPr="0093050C" w:rsidRDefault="0093050C" w:rsidP="0093050C">
      <w:pPr>
        <w:jc w:val="center"/>
        <w:rPr>
          <w:rFonts w:eastAsia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93050C" w:rsidRPr="0093050C" w:rsidRDefault="0093050C" w:rsidP="0093050C">
      <w:pPr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93050C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93050C" w:rsidRPr="0093050C" w:rsidRDefault="0093050C" w:rsidP="0093050C">
      <w:pPr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93050C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93050C">
        <w:rPr>
          <w:rFonts w:eastAsia="Times New Roman"/>
          <w:b/>
          <w:bCs/>
          <w:spacing w:val="10"/>
          <w:w w:val="115"/>
          <w:sz w:val="22"/>
          <w:lang w:eastAsia="ru-RU"/>
        </w:rPr>
        <w:br/>
      </w:r>
      <w:r w:rsidRPr="0093050C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93050C" w:rsidRPr="0093050C" w:rsidRDefault="0093050C" w:rsidP="0093050C">
      <w:pPr>
        <w:spacing w:line="100" w:lineRule="atLeast"/>
        <w:jc w:val="center"/>
        <w:rPr>
          <w:rFonts w:eastAsia="Times New Roman"/>
          <w:b/>
          <w:bCs/>
          <w:w w:val="115"/>
          <w:sz w:val="24"/>
          <w:szCs w:val="24"/>
          <w:lang w:eastAsia="ru-RU"/>
        </w:rPr>
      </w:pPr>
    </w:p>
    <w:p w:rsidR="0093050C" w:rsidRPr="0093050C" w:rsidRDefault="0093050C" w:rsidP="0093050C">
      <w:pPr>
        <w:spacing w:line="100" w:lineRule="atLeast"/>
        <w:jc w:val="center"/>
        <w:rPr>
          <w:rFonts w:eastAsia="Times New Roman"/>
          <w:bCs/>
          <w:w w:val="115"/>
          <w:sz w:val="32"/>
          <w:szCs w:val="32"/>
          <w:lang w:eastAsia="ru-RU"/>
        </w:rPr>
      </w:pPr>
      <w:r w:rsidRPr="0093050C">
        <w:rPr>
          <w:rFonts w:eastAsia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93050C" w:rsidRPr="0093050C" w:rsidRDefault="0093050C" w:rsidP="0093050C">
      <w:pPr>
        <w:ind w:left="-567"/>
        <w:rPr>
          <w:rFonts w:eastAsia="Times New Roman"/>
          <w:sz w:val="24"/>
          <w:szCs w:val="24"/>
          <w:lang w:eastAsia="ru-RU"/>
        </w:rPr>
      </w:pPr>
    </w:p>
    <w:p w:rsidR="0093050C" w:rsidRPr="0093050C" w:rsidRDefault="004F0700" w:rsidP="0093050C">
      <w:pPr>
        <w:tabs>
          <w:tab w:val="left" w:pos="9639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02.08.2017               </w:t>
      </w:r>
      <w:r w:rsidR="0093050C" w:rsidRPr="0093050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№</w:t>
      </w:r>
      <w:r>
        <w:rPr>
          <w:rFonts w:eastAsia="Times New Roman"/>
          <w:sz w:val="24"/>
          <w:szCs w:val="24"/>
          <w:lang w:eastAsia="ru-RU"/>
        </w:rPr>
        <w:t xml:space="preserve">    547-ПА</w:t>
      </w:r>
    </w:p>
    <w:p w:rsidR="0093050C" w:rsidRPr="0093050C" w:rsidRDefault="0093050C" w:rsidP="0093050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050C" w:rsidRPr="0093050C" w:rsidRDefault="0093050C" w:rsidP="0093050C">
      <w:pPr>
        <w:ind w:left="-567"/>
        <w:jc w:val="center"/>
        <w:rPr>
          <w:rFonts w:eastAsia="Times New Roman"/>
          <w:b/>
          <w:sz w:val="22"/>
          <w:lang w:eastAsia="ru-RU"/>
        </w:rPr>
      </w:pPr>
      <w:r w:rsidRPr="0093050C">
        <w:rPr>
          <w:rFonts w:eastAsia="Times New Roman"/>
          <w:b/>
          <w:sz w:val="22"/>
          <w:lang w:eastAsia="ru-RU"/>
        </w:rPr>
        <w:t>г. Люберцы</w:t>
      </w:r>
    </w:p>
    <w:p w:rsidR="004B712E" w:rsidRDefault="004B712E" w:rsidP="004B712E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AA16CD" w:rsidRPr="00AA16CD" w:rsidRDefault="00AA16CD" w:rsidP="004F24B0">
      <w:pPr>
        <w:jc w:val="center"/>
        <w:rPr>
          <w:rFonts w:eastAsia="Times New Roman"/>
          <w:b/>
          <w:bCs/>
          <w:color w:val="000000"/>
          <w:spacing w:val="2"/>
          <w:szCs w:val="28"/>
          <w:lang w:eastAsia="ru-RU"/>
        </w:rPr>
      </w:pPr>
      <w:r w:rsidRPr="00AA16CD">
        <w:rPr>
          <w:rFonts w:eastAsia="Times New Roman"/>
          <w:b/>
          <w:bCs/>
          <w:color w:val="000000"/>
          <w:spacing w:val="2"/>
          <w:szCs w:val="28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4B712E" w:rsidRDefault="004B712E" w:rsidP="004B712E">
      <w:pPr>
        <w:ind w:firstLine="709"/>
        <w:jc w:val="both"/>
        <w:rPr>
          <w:szCs w:val="28"/>
        </w:rPr>
      </w:pPr>
    </w:p>
    <w:p w:rsidR="004F4EBA" w:rsidRDefault="001F587A" w:rsidP="004F4EB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0C77E6">
        <w:rPr>
          <w:szCs w:val="28"/>
        </w:rPr>
        <w:t xml:space="preserve"> </w:t>
      </w:r>
      <w:r w:rsidR="00454776">
        <w:rPr>
          <w:szCs w:val="28"/>
        </w:rPr>
        <w:t xml:space="preserve">соответствии с </w:t>
      </w:r>
      <w:r w:rsidR="000C77E6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F4EBA" w:rsidRPr="004F4EBA">
        <w:rPr>
          <w:szCs w:val="28"/>
        </w:rPr>
        <w:t xml:space="preserve">Законом Московской области от 28.12.2016 № 183/2016-ОЗ                 «Об организации местного самоуправления на территории Люберецкого муниципального района», </w:t>
      </w:r>
      <w:r w:rsidR="000C77E6">
        <w:rPr>
          <w:szCs w:val="28"/>
        </w:rPr>
        <w:t xml:space="preserve">Уставом муниципального образования городской округ Люберцы Московской области, </w:t>
      </w:r>
      <w:r w:rsidR="004F4EBA">
        <w:rPr>
          <w:szCs w:val="28"/>
        </w:rPr>
        <w:t xml:space="preserve"> </w:t>
      </w:r>
      <w:r w:rsidR="004F4EBA" w:rsidRPr="004F4EBA">
        <w:rPr>
          <w:szCs w:val="28"/>
        </w:rPr>
        <w:t>Положением о порядке оформления недвижимого имущества, находящегося на территории городского поселения Люберцы, как бесхозяйного, утвержденным решением Совета депутатов города</w:t>
      </w:r>
      <w:proofErr w:type="gramEnd"/>
      <w:r w:rsidR="004F4EBA" w:rsidRPr="004F4EBA">
        <w:rPr>
          <w:szCs w:val="28"/>
        </w:rPr>
        <w:t xml:space="preserve"> </w:t>
      </w:r>
      <w:proofErr w:type="gramStart"/>
      <w:r w:rsidR="004F4EBA" w:rsidRPr="004F4EBA">
        <w:rPr>
          <w:szCs w:val="28"/>
        </w:rPr>
        <w:t>Люберцы</w:t>
      </w:r>
      <w:r w:rsidR="004F4EBA">
        <w:rPr>
          <w:szCs w:val="28"/>
        </w:rPr>
        <w:t xml:space="preserve"> </w:t>
      </w:r>
      <w:r w:rsidR="004F4EBA" w:rsidRPr="004F4EBA">
        <w:rPr>
          <w:szCs w:val="28"/>
        </w:rPr>
        <w:t xml:space="preserve">от 01.04.2010 № 58/4, </w:t>
      </w:r>
      <w:r w:rsidR="00B14180">
        <w:rPr>
          <w:szCs w:val="28"/>
        </w:rPr>
        <w:t>Решением Совета депутатов</w:t>
      </w:r>
      <w:r w:rsidR="008B0133">
        <w:rPr>
          <w:szCs w:val="28"/>
        </w:rPr>
        <w:t xml:space="preserve"> городского округа Люберцы </w:t>
      </w:r>
      <w:r w:rsidR="004F24B0">
        <w:rPr>
          <w:szCs w:val="28"/>
        </w:rPr>
        <w:t xml:space="preserve">от 07.06.2017 </w:t>
      </w:r>
      <w:r w:rsidR="008B0133">
        <w:rPr>
          <w:szCs w:val="28"/>
        </w:rPr>
        <w:t xml:space="preserve">№ </w:t>
      </w:r>
      <w:r w:rsidR="004F24B0">
        <w:rPr>
          <w:szCs w:val="28"/>
        </w:rPr>
        <w:t>52/7 «О вопросах правопреемства», Р</w:t>
      </w:r>
      <w:r w:rsidR="00D23730">
        <w:rPr>
          <w:szCs w:val="28"/>
        </w:rPr>
        <w:t xml:space="preserve">аспоряжением </w:t>
      </w:r>
      <w:r w:rsidR="00013E2B">
        <w:rPr>
          <w:szCs w:val="28"/>
        </w:rPr>
        <w:t>администрации</w:t>
      </w:r>
      <w:r w:rsidR="00335AF4">
        <w:rPr>
          <w:szCs w:val="28"/>
        </w:rPr>
        <w:t xml:space="preserve"> муниципального образования </w:t>
      </w:r>
      <w:r w:rsidR="00D23730">
        <w:rPr>
          <w:szCs w:val="28"/>
        </w:rPr>
        <w:t>городской округ Люберцы Московской области от 21.06.2017</w:t>
      </w:r>
      <w:r w:rsidR="004F4EBA">
        <w:rPr>
          <w:szCs w:val="28"/>
        </w:rPr>
        <w:t xml:space="preserve"> </w:t>
      </w:r>
      <w:r w:rsidR="00D23730">
        <w:rPr>
          <w:szCs w:val="28"/>
        </w:rPr>
        <w:t xml:space="preserve">№ </w:t>
      </w:r>
      <w:r w:rsidR="002F030F">
        <w:rPr>
          <w:szCs w:val="28"/>
        </w:rPr>
        <w:t>2</w:t>
      </w:r>
      <w:r w:rsidR="00D23730">
        <w:rPr>
          <w:szCs w:val="28"/>
        </w:rPr>
        <w:t>-Р</w:t>
      </w:r>
      <w:r w:rsidR="00335AF4">
        <w:rPr>
          <w:szCs w:val="28"/>
        </w:rPr>
        <w:t>Г</w:t>
      </w:r>
      <w:r w:rsidR="00D23730">
        <w:rPr>
          <w:szCs w:val="28"/>
        </w:rPr>
        <w:t xml:space="preserve"> «</w:t>
      </w:r>
      <w:r w:rsidR="00335AF4">
        <w:rPr>
          <w:szCs w:val="28"/>
        </w:rPr>
        <w:t>О наделении полномочиями заместителя Главы администрации</w:t>
      </w:r>
      <w:r w:rsidR="002F030F">
        <w:rPr>
          <w:szCs w:val="28"/>
        </w:rPr>
        <w:t xml:space="preserve"> </w:t>
      </w:r>
      <w:proofErr w:type="spellStart"/>
      <w:r w:rsidR="002F030F">
        <w:rPr>
          <w:szCs w:val="28"/>
        </w:rPr>
        <w:t>Сырова</w:t>
      </w:r>
      <w:proofErr w:type="spellEnd"/>
      <w:r w:rsidR="002F030F">
        <w:rPr>
          <w:szCs w:val="28"/>
        </w:rPr>
        <w:t xml:space="preserve"> Андрея Николаевича</w:t>
      </w:r>
      <w:r w:rsidR="00D23730">
        <w:rPr>
          <w:szCs w:val="28"/>
        </w:rPr>
        <w:t>»</w:t>
      </w:r>
      <w:r w:rsidR="008C22CE" w:rsidRPr="00D33D52">
        <w:rPr>
          <w:szCs w:val="28"/>
        </w:rPr>
        <w:t>,</w:t>
      </w:r>
      <w:r w:rsidR="000C77E6">
        <w:rPr>
          <w:szCs w:val="28"/>
        </w:rPr>
        <w:t xml:space="preserve"> </w:t>
      </w:r>
      <w:r w:rsidR="004F4EBA" w:rsidRPr="004F4EBA">
        <w:rPr>
          <w:szCs w:val="28"/>
        </w:rPr>
        <w:t>решени</w:t>
      </w:r>
      <w:r w:rsidR="00013E2B">
        <w:rPr>
          <w:szCs w:val="28"/>
        </w:rPr>
        <w:t>я</w:t>
      </w:r>
      <w:r w:rsidR="004F4EBA" w:rsidRPr="004F4EBA">
        <w:rPr>
          <w:szCs w:val="28"/>
        </w:rPr>
        <w:t>м</w:t>
      </w:r>
      <w:r w:rsidR="00013E2B">
        <w:rPr>
          <w:szCs w:val="28"/>
        </w:rPr>
        <w:t>и</w:t>
      </w:r>
      <w:r w:rsidR="004F4EBA" w:rsidRPr="004F4EBA">
        <w:rPr>
          <w:szCs w:val="28"/>
        </w:rPr>
        <w:t xml:space="preserve">  комиссии по признанию имущества объектом, имеющим признаки бесхозяйного имущества от </w:t>
      </w:r>
      <w:r w:rsidR="004F4EBA">
        <w:rPr>
          <w:szCs w:val="28"/>
        </w:rPr>
        <w:t>29</w:t>
      </w:r>
      <w:r w:rsidR="004F4EBA" w:rsidRPr="004F4EBA">
        <w:rPr>
          <w:szCs w:val="28"/>
        </w:rPr>
        <w:t>.06.2017</w:t>
      </w:r>
      <w:r w:rsidR="00013E2B">
        <w:rPr>
          <w:szCs w:val="28"/>
        </w:rPr>
        <w:t xml:space="preserve"> и от 27.07.2017</w:t>
      </w:r>
      <w:r w:rsidR="004F4EBA" w:rsidRPr="004F4EBA">
        <w:rPr>
          <w:szCs w:val="28"/>
        </w:rPr>
        <w:t xml:space="preserve">, постановляю:    </w:t>
      </w:r>
      <w:proofErr w:type="gramEnd"/>
    </w:p>
    <w:p w:rsidR="004F4EBA" w:rsidRDefault="004F4EBA" w:rsidP="004F4EBA">
      <w:pPr>
        <w:ind w:firstLine="709"/>
        <w:jc w:val="both"/>
        <w:rPr>
          <w:szCs w:val="28"/>
        </w:rPr>
      </w:pPr>
    </w:p>
    <w:p w:rsidR="004F4EBA" w:rsidRPr="004F4EBA" w:rsidRDefault="004F4EBA" w:rsidP="004F4EBA">
      <w:pPr>
        <w:ind w:firstLine="708"/>
        <w:jc w:val="both"/>
        <w:rPr>
          <w:szCs w:val="28"/>
        </w:rPr>
      </w:pPr>
      <w:r w:rsidRPr="004F4EBA">
        <w:rPr>
          <w:szCs w:val="28"/>
        </w:rPr>
        <w:t xml:space="preserve">1. </w:t>
      </w:r>
      <w:r>
        <w:rPr>
          <w:szCs w:val="28"/>
        </w:rPr>
        <w:t xml:space="preserve">Комитету </w:t>
      </w:r>
      <w:r w:rsidRPr="004F4EBA">
        <w:rPr>
          <w:szCs w:val="28"/>
        </w:rPr>
        <w:t>по управлению имуществом</w:t>
      </w:r>
      <w:r>
        <w:rPr>
          <w:szCs w:val="28"/>
        </w:rPr>
        <w:t>:</w:t>
      </w:r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  <w:t xml:space="preserve">1.1. Включить объекты недвижимого имущества в реестр объектов,  имеющих признаки бесхозяйного имущества, согласно </w:t>
      </w:r>
      <w:r w:rsidR="008B0133">
        <w:rPr>
          <w:szCs w:val="28"/>
        </w:rPr>
        <w:t>п</w:t>
      </w:r>
      <w:r w:rsidRPr="004F4EBA">
        <w:rPr>
          <w:szCs w:val="28"/>
        </w:rPr>
        <w:t>риложени</w:t>
      </w:r>
      <w:r>
        <w:rPr>
          <w:szCs w:val="28"/>
        </w:rPr>
        <w:t>ю</w:t>
      </w:r>
      <w:r w:rsidRPr="004F4EBA">
        <w:rPr>
          <w:szCs w:val="28"/>
        </w:rPr>
        <w:t xml:space="preserve">                              к настоящему Постановлению.</w:t>
      </w:r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  <w:t xml:space="preserve">1.2. 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</w:t>
      </w:r>
      <w:proofErr w:type="spellStart"/>
      <w:r w:rsidRPr="004F4EBA">
        <w:rPr>
          <w:szCs w:val="28"/>
        </w:rPr>
        <w:t>п.п</w:t>
      </w:r>
      <w:proofErr w:type="spellEnd"/>
      <w:r w:rsidRPr="004F4EBA">
        <w:rPr>
          <w:szCs w:val="28"/>
        </w:rPr>
        <w:t>. 1.1 п. 1 настоящего Постановления, на учет, как бесхозяйного.</w:t>
      </w:r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</w:r>
      <w:r>
        <w:rPr>
          <w:szCs w:val="28"/>
        </w:rPr>
        <w:t>2</w:t>
      </w:r>
      <w:r w:rsidRPr="004F4EBA">
        <w:rPr>
          <w:szCs w:val="28"/>
        </w:rPr>
        <w:t xml:space="preserve">. Управлению дорожного хозяйства администрации </w:t>
      </w:r>
      <w:r w:rsidR="008B0133">
        <w:rPr>
          <w:szCs w:val="28"/>
        </w:rPr>
        <w:t>городского округа Люберцы</w:t>
      </w:r>
      <w:r w:rsidRPr="004F4EBA">
        <w:rPr>
          <w:szCs w:val="28"/>
        </w:rPr>
        <w:t xml:space="preserve"> (</w:t>
      </w:r>
      <w:proofErr w:type="spellStart"/>
      <w:r w:rsidRPr="004F4EBA">
        <w:rPr>
          <w:szCs w:val="28"/>
        </w:rPr>
        <w:t>Бунтин</w:t>
      </w:r>
      <w:proofErr w:type="spellEnd"/>
      <w:r w:rsidRPr="004F4EBA">
        <w:rPr>
          <w:szCs w:val="28"/>
        </w:rPr>
        <w:t xml:space="preserve"> Е.В.), в целях предотвращения угрозы разрушения недвижимого имущества, указанного </w:t>
      </w:r>
      <w:r w:rsidR="0018301E">
        <w:rPr>
          <w:szCs w:val="28"/>
        </w:rPr>
        <w:t xml:space="preserve">в </w:t>
      </w:r>
      <w:r w:rsidR="008B0133">
        <w:rPr>
          <w:szCs w:val="28"/>
        </w:rPr>
        <w:t>п</w:t>
      </w:r>
      <w:r w:rsidRPr="004F4EBA">
        <w:rPr>
          <w:szCs w:val="28"/>
        </w:rPr>
        <w:t>риложении к настоящему Постановлению, организовать работу по его эксплуатации и дальнейшему содержанию за счет средств местного бюджета города Люберцы.</w:t>
      </w:r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lastRenderedPageBreak/>
        <w:tab/>
      </w:r>
      <w:r>
        <w:rPr>
          <w:szCs w:val="28"/>
        </w:rPr>
        <w:t>3</w:t>
      </w:r>
      <w:r w:rsidRPr="004F4EBA">
        <w:rPr>
          <w:szCs w:val="28"/>
        </w:rPr>
        <w:t>. Управлению делами администрации (</w:t>
      </w:r>
      <w:proofErr w:type="spellStart"/>
      <w:r w:rsidRPr="004F4EBA">
        <w:rPr>
          <w:szCs w:val="28"/>
        </w:rPr>
        <w:t>Акаевич</w:t>
      </w:r>
      <w:proofErr w:type="spellEnd"/>
      <w:r w:rsidRPr="004F4EBA">
        <w:rPr>
          <w:szCs w:val="28"/>
        </w:rPr>
        <w:t xml:space="preserve"> В.Г.) опубликовать настоящее Постановление в средствах массовой информации и разместить на официальном сайте администрации </w:t>
      </w:r>
      <w:r w:rsidR="008B0133">
        <w:rPr>
          <w:szCs w:val="28"/>
        </w:rPr>
        <w:t xml:space="preserve">городского округа Люберцы </w:t>
      </w:r>
      <w:r w:rsidRPr="004F4EBA">
        <w:rPr>
          <w:szCs w:val="28"/>
        </w:rPr>
        <w:t>в сети «Интернет».</w:t>
      </w: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4</w:t>
      </w:r>
      <w:r w:rsidRPr="002F030F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2F030F">
        <w:rPr>
          <w:rFonts w:eastAsia="Times New Roman"/>
          <w:szCs w:val="28"/>
          <w:lang w:eastAsia="ru-RU"/>
        </w:rPr>
        <w:t>Контроль за</w:t>
      </w:r>
      <w:proofErr w:type="gramEnd"/>
      <w:r w:rsidRPr="002F030F">
        <w:rPr>
          <w:rFonts w:eastAsia="Times New Roman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2F030F">
        <w:rPr>
          <w:rFonts w:eastAsia="Times New Roman"/>
          <w:szCs w:val="28"/>
          <w:lang w:eastAsia="ru-RU"/>
        </w:rPr>
        <w:t>Заместитель</w:t>
      </w:r>
      <w:r>
        <w:rPr>
          <w:rFonts w:eastAsia="Times New Roman"/>
          <w:szCs w:val="28"/>
          <w:lang w:eastAsia="ru-RU"/>
        </w:rPr>
        <w:t xml:space="preserve"> Главы</w:t>
      </w:r>
      <w:r w:rsidRPr="002F030F">
        <w:rPr>
          <w:rFonts w:eastAsia="Times New Roman"/>
          <w:szCs w:val="28"/>
          <w:lang w:eastAsia="ru-RU"/>
        </w:rPr>
        <w:t xml:space="preserve"> администрации                                                      А.Н. Сыров</w:t>
      </w: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color w:val="000000"/>
          <w:spacing w:val="-2"/>
          <w:szCs w:val="28"/>
          <w:lang w:eastAsia="ru-RU"/>
        </w:rPr>
      </w:pPr>
    </w:p>
    <w:p w:rsidR="002C31C2" w:rsidRDefault="004B712E">
      <w:pPr>
        <w:rPr>
          <w:szCs w:val="28"/>
        </w:rPr>
        <w:sectPr w:rsidR="002C31C2" w:rsidSect="007111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540"/>
        <w:gridCol w:w="3736"/>
        <w:gridCol w:w="6944"/>
        <w:gridCol w:w="3120"/>
      </w:tblGrid>
      <w:tr w:rsidR="002C31C2" w:rsidRPr="002C31C2" w:rsidTr="002C31C2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  </w:t>
            </w:r>
          </w:p>
        </w:tc>
      </w:tr>
      <w:tr w:rsidR="002C31C2" w:rsidRPr="002C31C2" w:rsidTr="002C31C2">
        <w:trPr>
          <w:trHeight w:val="7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городского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округа Люберцы Московской области </w:t>
            </w:r>
          </w:p>
        </w:tc>
      </w:tr>
      <w:tr w:rsidR="002C31C2" w:rsidRPr="002C31C2" w:rsidTr="002C31C2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1C2" w:rsidRPr="002C31C2" w:rsidRDefault="002C31C2" w:rsidP="002C31C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от  02.08.2017_№547-ПА                                               </w:t>
            </w:r>
          </w:p>
        </w:tc>
      </w:tr>
      <w:tr w:rsidR="002C31C2" w:rsidRPr="002C31C2" w:rsidTr="002C31C2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Перечень недвижимого имущества,                                                                                                                                                                                                                                                           подлежащего включению в реестр объектов имущества, имеющих признаки бесхозяйного имущества </w:t>
            </w:r>
          </w:p>
        </w:tc>
      </w:tr>
      <w:tr w:rsidR="002C31C2" w:rsidRPr="002C31C2" w:rsidTr="002C31C2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2C31C2" w:rsidRPr="002C31C2" w:rsidTr="002C31C2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 г. Люберцы, от ул. </w:t>
            </w:r>
            <w:proofErr w:type="spellStart"/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Котельническая</w:t>
            </w:r>
            <w:proofErr w:type="spellEnd"/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торца д.1 ул. Мира.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- 25 м</w:t>
            </w:r>
          </w:p>
        </w:tc>
      </w:tr>
      <w:tr w:rsidR="002C31C2" w:rsidRPr="002C31C2" w:rsidTr="002C31C2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Пешеходная дорожка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 г. Люберцы к железнодорожной станции Панки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- 60 м </w:t>
            </w:r>
          </w:p>
        </w:tc>
      </w:tr>
      <w:tr w:rsidR="002C31C2" w:rsidRPr="002C31C2" w:rsidTr="002C31C2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 г. Люберцы, от д. 2 ул. Южная до дома №21 ул. Космонавтов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- 180 м</w:t>
            </w:r>
          </w:p>
        </w:tc>
      </w:tr>
      <w:tr w:rsidR="002C31C2" w:rsidRPr="002C31C2" w:rsidTr="002C31C2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 г. Люберцы, от Комсомольского проспекта до жилых многоквартирных домов №15-17.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- 74 м</w:t>
            </w:r>
          </w:p>
        </w:tc>
      </w:tr>
      <w:tr w:rsidR="002C31C2" w:rsidRPr="002C31C2" w:rsidTr="002C31C2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 от Воинов-Интернационалистов до д.24 к.1 по ул. Попова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- 207 м </w:t>
            </w:r>
          </w:p>
        </w:tc>
      </w:tr>
      <w:tr w:rsidR="002C31C2" w:rsidRPr="002C31C2" w:rsidTr="002C31C2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Парковка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  ул. Попова, возле д. №34/1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Протяженность - 1590 кв. м </w:t>
            </w:r>
          </w:p>
        </w:tc>
      </w:tr>
      <w:tr w:rsidR="002C31C2" w:rsidRPr="002C31C2" w:rsidTr="002C31C2">
        <w:trPr>
          <w:trHeight w:val="3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Парковка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 ул. Инициативная, возле д.5А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 - 550 кв. м</w:t>
            </w:r>
          </w:p>
        </w:tc>
      </w:tr>
      <w:tr w:rsidR="002C31C2" w:rsidRPr="002C31C2" w:rsidTr="002C31C2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 ул. Попова вдоль торцов жилых домов от  №16 до №10,  вдоль котельной (д.16 стр.2)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 - 151  м</w:t>
            </w:r>
          </w:p>
        </w:tc>
      </w:tr>
      <w:tr w:rsidR="002C31C2" w:rsidRPr="002C31C2" w:rsidTr="002C31C2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Люберцы, от ул. Митрофанова, между домов №22 и № 22 к.1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 - 25  м</w:t>
            </w:r>
          </w:p>
        </w:tc>
      </w:tr>
      <w:tr w:rsidR="002C31C2" w:rsidRPr="002C31C2" w:rsidTr="002C31C2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от ул. Воинов Интернационалистов до д. №21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 - 20  м</w:t>
            </w:r>
          </w:p>
        </w:tc>
      </w:tr>
      <w:tr w:rsidR="002C31C2" w:rsidRPr="002C31C2" w:rsidTr="002C31C2">
        <w:trPr>
          <w:trHeight w:val="3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 2-й проезд Михельсона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 - 174  м</w:t>
            </w:r>
          </w:p>
        </w:tc>
      </w:tr>
      <w:tr w:rsidR="002C31C2" w:rsidRPr="002C31C2" w:rsidTr="002C31C2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Люберцы,  от ул. 8-го Марта до д.8 ул. </w:t>
            </w:r>
            <w:proofErr w:type="spellStart"/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Шевлякова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 - 115 м</w:t>
            </w:r>
          </w:p>
        </w:tc>
      </w:tr>
      <w:tr w:rsidR="002C31C2" w:rsidRPr="002C31C2" w:rsidTr="002C31C2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Внутриквартальный проезд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Люберцы,  от ул. Митрофанова до д.17 к.3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2" w:rsidRPr="002C31C2" w:rsidRDefault="002C31C2" w:rsidP="002C31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1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 - 110 м</w:t>
            </w:r>
          </w:p>
        </w:tc>
      </w:tr>
    </w:tbl>
    <w:p w:rsidR="002C31C2" w:rsidRDefault="002C31C2">
      <w:pPr>
        <w:rPr>
          <w:szCs w:val="28"/>
        </w:rPr>
      </w:pPr>
      <w:bookmarkStart w:id="0" w:name="_GoBack"/>
      <w:bookmarkEnd w:id="0"/>
      <w:r>
        <w:rPr>
          <w:szCs w:val="28"/>
        </w:rPr>
        <w:br w:type="page"/>
      </w:r>
    </w:p>
    <w:sectPr w:rsidR="002C31C2" w:rsidSect="002C31C2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13E2B"/>
    <w:rsid w:val="00021300"/>
    <w:rsid w:val="0004608C"/>
    <w:rsid w:val="0007184C"/>
    <w:rsid w:val="000C77E6"/>
    <w:rsid w:val="00103622"/>
    <w:rsid w:val="00110422"/>
    <w:rsid w:val="0011618A"/>
    <w:rsid w:val="00126DFD"/>
    <w:rsid w:val="0018301E"/>
    <w:rsid w:val="00187210"/>
    <w:rsid w:val="001B5B3B"/>
    <w:rsid w:val="001F587A"/>
    <w:rsid w:val="0021720D"/>
    <w:rsid w:val="002359B1"/>
    <w:rsid w:val="0029184A"/>
    <w:rsid w:val="002B55B9"/>
    <w:rsid w:val="002C31C2"/>
    <w:rsid w:val="002E15B6"/>
    <w:rsid w:val="002E58CF"/>
    <w:rsid w:val="002F030F"/>
    <w:rsid w:val="003060A2"/>
    <w:rsid w:val="003249C0"/>
    <w:rsid w:val="00335AF4"/>
    <w:rsid w:val="003671E3"/>
    <w:rsid w:val="00373D0F"/>
    <w:rsid w:val="00374149"/>
    <w:rsid w:val="003972DC"/>
    <w:rsid w:val="003A5070"/>
    <w:rsid w:val="003D7729"/>
    <w:rsid w:val="003F3C72"/>
    <w:rsid w:val="00434E85"/>
    <w:rsid w:val="00454776"/>
    <w:rsid w:val="004830C7"/>
    <w:rsid w:val="004B712E"/>
    <w:rsid w:val="004F0700"/>
    <w:rsid w:val="004F24B0"/>
    <w:rsid w:val="004F4EBA"/>
    <w:rsid w:val="005229BF"/>
    <w:rsid w:val="005362B7"/>
    <w:rsid w:val="00546B33"/>
    <w:rsid w:val="005B584D"/>
    <w:rsid w:val="005B6979"/>
    <w:rsid w:val="005C6869"/>
    <w:rsid w:val="005D2974"/>
    <w:rsid w:val="005D37FD"/>
    <w:rsid w:val="005D4126"/>
    <w:rsid w:val="005E74ED"/>
    <w:rsid w:val="006276F6"/>
    <w:rsid w:val="00656A6A"/>
    <w:rsid w:val="00672F34"/>
    <w:rsid w:val="00691F8A"/>
    <w:rsid w:val="006961E4"/>
    <w:rsid w:val="0070448D"/>
    <w:rsid w:val="00711168"/>
    <w:rsid w:val="00736655"/>
    <w:rsid w:val="007366B9"/>
    <w:rsid w:val="007E46F1"/>
    <w:rsid w:val="00813249"/>
    <w:rsid w:val="00815F37"/>
    <w:rsid w:val="008273E0"/>
    <w:rsid w:val="008A242E"/>
    <w:rsid w:val="008B0133"/>
    <w:rsid w:val="008C22CE"/>
    <w:rsid w:val="008D7AA3"/>
    <w:rsid w:val="009047E4"/>
    <w:rsid w:val="0093050C"/>
    <w:rsid w:val="00A03EBF"/>
    <w:rsid w:val="00A07CB4"/>
    <w:rsid w:val="00A3271C"/>
    <w:rsid w:val="00A44F58"/>
    <w:rsid w:val="00A53B90"/>
    <w:rsid w:val="00A73830"/>
    <w:rsid w:val="00AA16CD"/>
    <w:rsid w:val="00B14180"/>
    <w:rsid w:val="00B82D44"/>
    <w:rsid w:val="00BB6898"/>
    <w:rsid w:val="00C534F2"/>
    <w:rsid w:val="00CC22C1"/>
    <w:rsid w:val="00CC45A8"/>
    <w:rsid w:val="00D00387"/>
    <w:rsid w:val="00D23730"/>
    <w:rsid w:val="00D33D52"/>
    <w:rsid w:val="00D42753"/>
    <w:rsid w:val="00D47931"/>
    <w:rsid w:val="00DB1A6A"/>
    <w:rsid w:val="00E26A23"/>
    <w:rsid w:val="00E95F51"/>
    <w:rsid w:val="00EC014E"/>
    <w:rsid w:val="00EC0B87"/>
    <w:rsid w:val="00EC7B10"/>
    <w:rsid w:val="00ED6E22"/>
    <w:rsid w:val="00EE600C"/>
    <w:rsid w:val="00EF6BBF"/>
    <w:rsid w:val="00F04941"/>
    <w:rsid w:val="00F0603C"/>
    <w:rsid w:val="00F15BFC"/>
    <w:rsid w:val="00F755A7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5428-9E36-4808-89CC-933FF069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11</cp:lastModifiedBy>
  <cp:revision>3</cp:revision>
  <cp:lastPrinted>2017-08-04T09:18:00Z</cp:lastPrinted>
  <dcterms:created xsi:type="dcterms:W3CDTF">2017-08-04T14:05:00Z</dcterms:created>
  <dcterms:modified xsi:type="dcterms:W3CDTF">2017-08-04T14:08:00Z</dcterms:modified>
</cp:coreProperties>
</file>