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AA2B82" w:rsidRPr="00916193" w:rsidRDefault="00AA2B82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1779FA" w:rsidRPr="002225D3" w:rsidRDefault="00AA2B82" w:rsidP="00D23A89">
      <w:pPr>
        <w:ind w:left="-567"/>
        <w:rPr>
          <w:sz w:val="28"/>
          <w:szCs w:val="28"/>
        </w:rPr>
      </w:pPr>
    </w:p>
    <w:p w:rsidR="007041ED" w:rsidRDefault="00AA2B82" w:rsidP="00052F27">
      <w:pPr>
        <w:tabs>
          <w:tab w:val="left" w:pos="9072"/>
        </w:tabs>
        <w:ind w:right="-1133"/>
      </w:pPr>
      <w:r>
        <w:t xml:space="preserve">           о</w:t>
      </w:r>
      <w:r w:rsidR="0050746C">
        <w:t>т 01.11.2018</w:t>
      </w:r>
      <w:r w:rsidR="007041ED">
        <w:t xml:space="preserve">                  </w:t>
      </w:r>
      <w:r w:rsidR="0050746C">
        <w:t xml:space="preserve">                 </w:t>
      </w:r>
      <w:r w:rsidR="007041ED">
        <w:t xml:space="preserve">                                                             </w:t>
      </w:r>
      <w:r w:rsidR="00052F27">
        <w:t xml:space="preserve">        </w:t>
      </w:r>
      <w:r w:rsidR="007041ED">
        <w:t xml:space="preserve">   №</w:t>
      </w:r>
      <w:r w:rsidR="00052F27">
        <w:t xml:space="preserve"> </w:t>
      </w:r>
      <w:r w:rsidR="0050746C">
        <w:t>4281-</w:t>
      </w:r>
      <w:r>
        <w:t>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50746C" w:rsidRPr="0050746C" w:rsidRDefault="0050746C" w:rsidP="0050746C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50746C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50746C">
        <w:rPr>
          <w:b/>
          <w:sz w:val="28"/>
        </w:rPr>
        <w:t>остановление администрации городского округа Люберцы Московской области от 02.08.2017 № 547-ПА «</w:t>
      </w:r>
      <w:r w:rsidRPr="0050746C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50746C" w:rsidRPr="0050746C" w:rsidRDefault="0050746C" w:rsidP="00507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746C" w:rsidRPr="0050746C" w:rsidRDefault="0050746C" w:rsidP="00507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746C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50746C">
        <w:rPr>
          <w:rFonts w:eastAsiaTheme="minorHAnsi"/>
          <w:sz w:val="28"/>
          <w:szCs w:val="28"/>
          <w:lang w:eastAsia="en-US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50746C">
        <w:rPr>
          <w:rFonts w:eastAsiaTheme="minorHAnsi"/>
          <w:sz w:val="28"/>
          <w:szCs w:val="28"/>
          <w:lang w:eastAsia="en-US"/>
        </w:rPr>
        <w:t xml:space="preserve"> области от 21.06.2017 № 02-РА «О наделении полномочиями заместителя Главы администрации </w:t>
      </w:r>
      <w:proofErr w:type="spellStart"/>
      <w:r w:rsidRPr="0050746C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50746C">
        <w:rPr>
          <w:rFonts w:eastAsiaTheme="minorHAnsi"/>
          <w:sz w:val="28"/>
          <w:szCs w:val="28"/>
          <w:lang w:eastAsia="en-US"/>
        </w:rPr>
        <w:t xml:space="preserve"> Андрея Николаевича», в связи  с уточнением технических характеристик объектов в результате кадастровых работ по исполнению муниципального контракта  от 28.04.2018 № 171465,  постановляю:    </w:t>
      </w:r>
    </w:p>
    <w:p w:rsidR="0050746C" w:rsidRPr="0050746C" w:rsidRDefault="0050746C" w:rsidP="00507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746C" w:rsidRPr="0050746C" w:rsidRDefault="0050746C" w:rsidP="00507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46C">
        <w:rPr>
          <w:rFonts w:eastAsiaTheme="minorHAnsi"/>
          <w:sz w:val="28"/>
          <w:szCs w:val="28"/>
          <w:lang w:eastAsia="en-US"/>
        </w:rPr>
        <w:t>1. Внести изменения в Постановление администрации городского округа  Люберцы Московской области от 02.08.2017 № 547-ПА «О включении объектов недвижимого имущества, в реестр объектов, имеющих признаки бесхозяйного имущества» (далее – Постановление), изложив Приложение «Перечень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50746C" w:rsidRPr="0050746C" w:rsidRDefault="0050746C" w:rsidP="005074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746C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(</w:t>
      </w:r>
      <w:proofErr w:type="spellStart"/>
      <w:r w:rsidRPr="0050746C">
        <w:rPr>
          <w:rFonts w:eastAsiaTheme="minorHAnsi"/>
          <w:sz w:val="28"/>
          <w:szCs w:val="28"/>
          <w:lang w:eastAsia="en-US"/>
        </w:rPr>
        <w:t>Шилина</w:t>
      </w:r>
      <w:proofErr w:type="spellEnd"/>
      <w:r w:rsidRPr="0050746C">
        <w:rPr>
          <w:rFonts w:eastAsiaTheme="minorHAnsi"/>
          <w:sz w:val="28"/>
          <w:szCs w:val="28"/>
          <w:lang w:eastAsia="en-US"/>
        </w:rPr>
        <w:t xml:space="preserve"> Л.М.)</w:t>
      </w:r>
      <w:r w:rsidRPr="0050746C">
        <w:rPr>
          <w:rFonts w:eastAsiaTheme="minorHAnsi"/>
          <w:sz w:val="28"/>
          <w:szCs w:val="22"/>
          <w:lang w:eastAsia="en-US"/>
        </w:rPr>
        <w:t xml:space="preserve"> </w:t>
      </w:r>
      <w:r w:rsidRPr="0050746C">
        <w:rPr>
          <w:rFonts w:eastAsiaTheme="minorHAnsi"/>
          <w:sz w:val="28"/>
          <w:szCs w:val="28"/>
          <w:lang w:eastAsia="en-US"/>
        </w:rPr>
        <w:t xml:space="preserve">внести  в реестр  объектов, имеющих признаки </w:t>
      </w:r>
      <w:r w:rsidRPr="0050746C">
        <w:rPr>
          <w:rFonts w:eastAsiaTheme="minorHAnsi"/>
          <w:sz w:val="28"/>
          <w:szCs w:val="28"/>
          <w:lang w:eastAsia="en-US"/>
        </w:rPr>
        <w:lastRenderedPageBreak/>
        <w:t>бесхозяйного имущества, изменения, указанные в пункте 1 настоящего Постановления.</w:t>
      </w:r>
    </w:p>
    <w:p w:rsidR="0050746C" w:rsidRPr="0050746C" w:rsidRDefault="0050746C" w:rsidP="0050746C">
      <w:pPr>
        <w:jc w:val="both"/>
        <w:rPr>
          <w:rFonts w:eastAsiaTheme="minorHAnsi"/>
          <w:sz w:val="28"/>
          <w:szCs w:val="22"/>
          <w:lang w:eastAsia="en-US"/>
        </w:rPr>
      </w:pPr>
      <w:r w:rsidRPr="0050746C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0746C" w:rsidRPr="0050746C" w:rsidRDefault="0050746C" w:rsidP="0050746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50746C">
        <w:rPr>
          <w:rFonts w:eastAsiaTheme="minorHAnsi"/>
          <w:sz w:val="28"/>
          <w:szCs w:val="28"/>
          <w:lang w:eastAsia="en-US"/>
        </w:rPr>
        <w:t xml:space="preserve">          4.</w:t>
      </w:r>
      <w:r w:rsidRPr="0050746C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50746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0746C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0746C" w:rsidRPr="0050746C" w:rsidRDefault="0050746C" w:rsidP="0050746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50746C" w:rsidRPr="0050746C" w:rsidRDefault="0050746C" w:rsidP="0050746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50746C" w:rsidRPr="0050746C" w:rsidRDefault="0050746C" w:rsidP="0050746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50746C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700C12" w:rsidRDefault="001D7D2A" w:rsidP="001D7D2A">
      <w:pPr>
        <w:jc w:val="center"/>
        <w:rPr>
          <w:rFonts w:eastAsiaTheme="minorHAnsi"/>
          <w:sz w:val="28"/>
          <w:szCs w:val="28"/>
          <w:lang w:eastAsia="en-US"/>
        </w:rPr>
      </w:pPr>
      <w:r w:rsidRPr="001D7D2A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37"/>
        <w:gridCol w:w="2399"/>
        <w:gridCol w:w="3038"/>
        <w:gridCol w:w="80"/>
      </w:tblGrid>
      <w:tr w:rsidR="0050746C" w:rsidRPr="0050746C" w:rsidTr="0050746C">
        <w:trPr>
          <w:gridAfter w:val="1"/>
          <w:wAfter w:w="80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right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Приложение  к Постановлению </w:t>
            </w:r>
          </w:p>
        </w:tc>
      </w:tr>
      <w:tr w:rsidR="0050746C" w:rsidRPr="0050746C" w:rsidTr="0050746C">
        <w:trPr>
          <w:gridAfter w:val="1"/>
          <w:wAfter w:w="80" w:type="dxa"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right"/>
              <w:rPr>
                <w:color w:val="000000"/>
              </w:rPr>
            </w:pPr>
            <w:r w:rsidRPr="0050746C">
              <w:rPr>
                <w:color w:val="000000"/>
              </w:rPr>
              <w:t xml:space="preserve">администрации городского округа Люберцы </w:t>
            </w:r>
          </w:p>
        </w:tc>
      </w:tr>
      <w:tr w:rsidR="0050746C" w:rsidRPr="0050746C" w:rsidTr="0050746C">
        <w:trPr>
          <w:gridAfter w:val="1"/>
          <w:wAfter w:w="80" w:type="dxa"/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right"/>
              <w:rPr>
                <w:color w:val="000000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46C" w:rsidRPr="0050746C" w:rsidRDefault="0050746C" w:rsidP="0050746C">
            <w:pPr>
              <w:jc w:val="right"/>
              <w:rPr>
                <w:color w:val="000000"/>
              </w:rPr>
            </w:pPr>
            <w:r w:rsidRPr="0050746C">
              <w:rPr>
                <w:color w:val="000000"/>
              </w:rPr>
              <w:t xml:space="preserve">                       от </w:t>
            </w:r>
            <w:r>
              <w:rPr>
                <w:color w:val="000000"/>
              </w:rPr>
              <w:t>01.11.2018</w:t>
            </w:r>
            <w:r w:rsidRPr="0050746C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4281-ПА</w:t>
            </w:r>
            <w:r w:rsidRPr="0050746C">
              <w:rPr>
                <w:color w:val="000000"/>
              </w:rPr>
              <w:t xml:space="preserve"> </w:t>
            </w:r>
          </w:p>
        </w:tc>
      </w:tr>
      <w:tr w:rsidR="0050746C" w:rsidRPr="0050746C" w:rsidTr="0050746C">
        <w:trPr>
          <w:gridAfter w:val="1"/>
          <w:wAfter w:w="80" w:type="dxa"/>
          <w:trHeight w:val="5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5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right"/>
              <w:rPr>
                <w:color w:val="000000"/>
              </w:rPr>
            </w:pPr>
          </w:p>
          <w:p w:rsidR="0050746C" w:rsidRPr="0050746C" w:rsidRDefault="0050746C" w:rsidP="0050746C">
            <w:pPr>
              <w:jc w:val="right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50746C" w:rsidRPr="0050746C" w:rsidRDefault="0050746C" w:rsidP="0050746C">
            <w:pPr>
              <w:jc w:val="right"/>
              <w:rPr>
                <w:color w:val="000000"/>
              </w:rPr>
            </w:pPr>
            <w:r w:rsidRPr="0050746C">
              <w:rPr>
                <w:color w:val="000000"/>
              </w:rPr>
              <w:t>городского округа Люберцы                                                                                                                                                                                                                                                                от 02.08.2017 № 547-ПА</w:t>
            </w:r>
          </w:p>
        </w:tc>
      </w:tr>
      <w:tr w:rsidR="0050746C" w:rsidRPr="0050746C" w:rsidTr="0050746C">
        <w:trPr>
          <w:gridAfter w:val="1"/>
          <w:wAfter w:w="80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5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6C" w:rsidRPr="0050746C" w:rsidRDefault="0050746C" w:rsidP="0050746C">
            <w:pPr>
              <w:rPr>
                <w:color w:val="000000"/>
              </w:rPr>
            </w:pPr>
          </w:p>
        </w:tc>
      </w:tr>
      <w:tr w:rsidR="0050746C" w:rsidRPr="0050746C" w:rsidTr="0050746C">
        <w:trPr>
          <w:gridAfter w:val="1"/>
          <w:wAfter w:w="80" w:type="dxa"/>
          <w:trHeight w:val="1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5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46C" w:rsidRPr="0050746C" w:rsidRDefault="0050746C" w:rsidP="0050746C">
            <w:pPr>
              <w:rPr>
                <w:color w:val="000000"/>
              </w:rPr>
            </w:pPr>
          </w:p>
        </w:tc>
      </w:tr>
      <w:tr w:rsidR="0050746C" w:rsidRPr="0050746C" w:rsidTr="0050746C">
        <w:trPr>
          <w:gridAfter w:val="1"/>
          <w:wAfter w:w="80" w:type="dxa"/>
          <w:trHeight w:val="70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Перечень недвижимого имущества,                                                                                                                                                                                                                                                           подлежащего включению в реестр объектов имущества, имеющих признаки бесхозяйного имущества </w:t>
            </w:r>
          </w:p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</w:tr>
      <w:tr w:rsidR="0050746C" w:rsidRPr="0050746C" w:rsidTr="0050746C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№</w:t>
            </w:r>
            <w:proofErr w:type="gramStart"/>
            <w:r w:rsidRPr="0050746C">
              <w:rPr>
                <w:color w:val="000000"/>
              </w:rPr>
              <w:t>п</w:t>
            </w:r>
            <w:proofErr w:type="gramEnd"/>
            <w:r w:rsidRPr="0050746C">
              <w:rPr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Месторасположение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Характеристики</w:t>
            </w:r>
          </w:p>
        </w:tc>
      </w:tr>
      <w:tr w:rsidR="0050746C" w:rsidRPr="0050746C" w:rsidTr="0050746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Московская область,  г. Люберцы, от ул. </w:t>
            </w:r>
            <w:proofErr w:type="spellStart"/>
            <w:r w:rsidRPr="0050746C">
              <w:rPr>
                <w:color w:val="000000"/>
              </w:rPr>
              <w:t>Котельническая</w:t>
            </w:r>
            <w:proofErr w:type="spellEnd"/>
            <w:r w:rsidRPr="0050746C">
              <w:rPr>
                <w:color w:val="000000"/>
              </w:rPr>
              <w:t xml:space="preserve"> до торца д.1 ул. Мира.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- 25 м</w:t>
            </w:r>
          </w:p>
        </w:tc>
      </w:tr>
      <w:tr w:rsidR="0050746C" w:rsidRPr="0050746C" w:rsidTr="005074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Пешеходная дорожка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Московская область,  г. Люберцы к железнодорожной станции Панки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Протяженность - 60 м </w:t>
            </w:r>
          </w:p>
        </w:tc>
      </w:tr>
      <w:tr w:rsidR="0050746C" w:rsidRPr="0050746C" w:rsidTr="0050746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Московская область,  г. Люберцы, от д. 2 ул. Южная до дома №21 ул. Космонавтов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– 162 м</w:t>
            </w:r>
          </w:p>
        </w:tc>
      </w:tr>
      <w:tr w:rsidR="0050746C" w:rsidRPr="0050746C" w:rsidTr="005074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Московская область,  г. Люберцы, от Комсомольского проспекта до жилых многоквартирных домов №15-17.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- 44 м</w:t>
            </w:r>
          </w:p>
        </w:tc>
      </w:tr>
      <w:tr w:rsidR="0050746C" w:rsidRPr="0050746C" w:rsidTr="005074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Московская область, г. Люберцы,  от Воинов-Интернационалистов до д.24 к.1 по ул. Попова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Протяженность - 176 м </w:t>
            </w:r>
          </w:p>
        </w:tc>
      </w:tr>
      <w:tr w:rsidR="0050746C" w:rsidRPr="0050746C" w:rsidTr="0050746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Парковка</w:t>
            </w:r>
          </w:p>
          <w:p w:rsidR="0050746C" w:rsidRPr="0050746C" w:rsidRDefault="0050746C" w:rsidP="0050746C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Московская область, г. Люберцы,   ул. Попова, возле д. №34/1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Протяженность - 1590 кв. м </w:t>
            </w:r>
          </w:p>
        </w:tc>
      </w:tr>
      <w:tr w:rsidR="0050746C" w:rsidRPr="0050746C" w:rsidTr="0050746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Парковка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 Московская область, г. Люберцы,  ул. Инициативная, возле д.5А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Протяженность  - 550 </w:t>
            </w:r>
            <w:proofErr w:type="spellStart"/>
            <w:r w:rsidRPr="0050746C">
              <w:rPr>
                <w:color w:val="000000"/>
              </w:rPr>
              <w:t>кв</w:t>
            </w:r>
            <w:proofErr w:type="gramStart"/>
            <w:r w:rsidRPr="0050746C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50746C" w:rsidRPr="0050746C" w:rsidTr="0050746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 Московская область, г. Люберцы,  ул. Попова вдоль торцов жилых домов от  №16 до №10,  вдоль котельной (д.16 стр.2)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 - 151  м</w:t>
            </w:r>
          </w:p>
        </w:tc>
      </w:tr>
      <w:tr w:rsidR="0050746C" w:rsidRPr="0050746C" w:rsidTr="0050746C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Московская область, г. Люберцы, от ул. Митрофанова, между домов №22 и № 22 к.1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 - 25  м</w:t>
            </w:r>
          </w:p>
        </w:tc>
      </w:tr>
      <w:tr w:rsidR="0050746C" w:rsidRPr="0050746C" w:rsidTr="0050746C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Московская область, г. Люберцы, от ул. Воинов Интернационалистов до д. №21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 - 20  м</w:t>
            </w:r>
          </w:p>
        </w:tc>
      </w:tr>
      <w:tr w:rsidR="0050746C" w:rsidRPr="0050746C" w:rsidTr="0050746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Московская область, г. Люберцы,  2-й проезд Михельсона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 - 137  м</w:t>
            </w:r>
          </w:p>
        </w:tc>
      </w:tr>
      <w:tr w:rsidR="0050746C" w:rsidRPr="0050746C" w:rsidTr="005074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Московская область, г. Люберцы,  от ул. 8-го Марта до д.8 ул. </w:t>
            </w:r>
            <w:proofErr w:type="spellStart"/>
            <w:r w:rsidRPr="0050746C">
              <w:rPr>
                <w:color w:val="000000"/>
              </w:rPr>
              <w:t>Шевлякова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 - 218 м</w:t>
            </w:r>
          </w:p>
        </w:tc>
      </w:tr>
      <w:tr w:rsidR="0050746C" w:rsidRPr="0050746C" w:rsidTr="005074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Внутриквартальный проезд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 xml:space="preserve">Московская область, г. Люберцы,  от ул. Митрофанова до д.17 к.3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6C" w:rsidRPr="0050746C" w:rsidRDefault="0050746C" w:rsidP="0050746C">
            <w:pPr>
              <w:jc w:val="center"/>
              <w:rPr>
                <w:color w:val="000000"/>
              </w:rPr>
            </w:pPr>
            <w:r w:rsidRPr="0050746C">
              <w:rPr>
                <w:color w:val="000000"/>
              </w:rPr>
              <w:t>Протяженность  - 110 м</w:t>
            </w:r>
          </w:p>
        </w:tc>
      </w:tr>
    </w:tbl>
    <w:p w:rsidR="0050746C" w:rsidRPr="0050746C" w:rsidRDefault="0050746C" w:rsidP="005074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0C12" w:rsidRDefault="00700C12" w:rsidP="0050746C">
      <w:pPr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A95EA6" w:rsidRPr="006050AB" w:rsidRDefault="00A95EA6" w:rsidP="001D7D2A">
      <w:pPr>
        <w:jc w:val="center"/>
        <w:rPr>
          <w:b/>
          <w:sz w:val="22"/>
          <w:szCs w:val="22"/>
        </w:rPr>
      </w:pPr>
    </w:p>
    <w:sectPr w:rsidR="00A95EA6" w:rsidRPr="006050AB" w:rsidSect="0050746C">
      <w:pgSz w:w="11906" w:h="16838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D7D2A"/>
    <w:rsid w:val="002225D3"/>
    <w:rsid w:val="00233AC1"/>
    <w:rsid w:val="003826C7"/>
    <w:rsid w:val="00415E8F"/>
    <w:rsid w:val="004718CF"/>
    <w:rsid w:val="00484AB7"/>
    <w:rsid w:val="0050746C"/>
    <w:rsid w:val="005857A2"/>
    <w:rsid w:val="006050AB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A95EA6"/>
    <w:rsid w:val="00AA2B82"/>
    <w:rsid w:val="00B36B6B"/>
    <w:rsid w:val="00CD19A4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8</cp:revision>
  <cp:lastPrinted>2018-01-24T09:22:00Z</cp:lastPrinted>
  <dcterms:created xsi:type="dcterms:W3CDTF">2017-09-14T08:43:00Z</dcterms:created>
  <dcterms:modified xsi:type="dcterms:W3CDTF">2018-11-13T09:09:00Z</dcterms:modified>
</cp:coreProperties>
</file>