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D7" w:rsidRPr="004C77D7" w:rsidRDefault="004C77D7" w:rsidP="004C77D7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4C77D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4C77D7" w:rsidRPr="004C77D7" w:rsidRDefault="004C77D7" w:rsidP="004C77D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4C77D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4C77D7" w:rsidRPr="004C77D7" w:rsidRDefault="004C77D7" w:rsidP="004C77D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4C77D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4C77D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4C77D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4C77D7" w:rsidRPr="004C77D7" w:rsidRDefault="004C77D7" w:rsidP="004C77D7">
      <w:pPr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4C77D7" w:rsidRPr="004C77D7" w:rsidRDefault="004C77D7" w:rsidP="004C77D7">
      <w:pPr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4C77D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4C77D7" w:rsidRPr="004C77D7" w:rsidRDefault="004C77D7" w:rsidP="004C77D7">
      <w:pPr>
        <w:ind w:left="-567"/>
        <w:rPr>
          <w:rFonts w:ascii="Arial" w:hAnsi="Arial" w:cs="Arial"/>
          <w:sz w:val="24"/>
          <w:szCs w:val="24"/>
        </w:rPr>
      </w:pPr>
    </w:p>
    <w:p w:rsidR="004C77D7" w:rsidRPr="004C77D7" w:rsidRDefault="004C77D7" w:rsidP="004C77D7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4C77D7">
        <w:rPr>
          <w:rFonts w:ascii="Arial" w:hAnsi="Arial" w:cs="Arial"/>
          <w:sz w:val="24"/>
          <w:szCs w:val="24"/>
        </w:rPr>
        <w:t>16</w:t>
      </w:r>
      <w:r w:rsidRPr="004C77D7">
        <w:rPr>
          <w:rFonts w:ascii="Arial" w:hAnsi="Arial" w:cs="Arial"/>
          <w:sz w:val="24"/>
          <w:szCs w:val="24"/>
        </w:rPr>
        <w:t xml:space="preserve">.10.2018                                                                                       № </w:t>
      </w:r>
      <w:r w:rsidRPr="004C77D7">
        <w:rPr>
          <w:rFonts w:ascii="Arial" w:hAnsi="Arial" w:cs="Arial"/>
          <w:sz w:val="24"/>
          <w:szCs w:val="24"/>
        </w:rPr>
        <w:t>4034</w:t>
      </w:r>
      <w:r w:rsidRPr="004C77D7">
        <w:rPr>
          <w:rFonts w:ascii="Arial" w:hAnsi="Arial" w:cs="Arial"/>
          <w:sz w:val="24"/>
          <w:szCs w:val="24"/>
        </w:rPr>
        <w:t>-ПА</w:t>
      </w:r>
    </w:p>
    <w:p w:rsidR="004C77D7" w:rsidRPr="004C77D7" w:rsidRDefault="004C77D7" w:rsidP="004C77D7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4C77D7">
        <w:rPr>
          <w:rFonts w:ascii="Arial" w:hAnsi="Arial" w:cs="Arial"/>
          <w:sz w:val="24"/>
          <w:szCs w:val="24"/>
        </w:rPr>
        <w:t>г. Люберцы</w:t>
      </w:r>
    </w:p>
    <w:p w:rsidR="004C77D7" w:rsidRPr="004C77D7" w:rsidRDefault="004C77D7" w:rsidP="004C77D7">
      <w:pPr>
        <w:jc w:val="both"/>
        <w:rPr>
          <w:rFonts w:ascii="Arial" w:hAnsi="Arial" w:cs="Arial"/>
          <w:sz w:val="24"/>
          <w:szCs w:val="24"/>
        </w:rPr>
      </w:pPr>
    </w:p>
    <w:p w:rsidR="002F6E6F" w:rsidRPr="004C77D7" w:rsidRDefault="00662666" w:rsidP="002F6E6F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4C77D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О внесении изменений в </w:t>
      </w:r>
      <w:r w:rsidR="002F6E6F" w:rsidRPr="004C77D7">
        <w:rPr>
          <w:rFonts w:ascii="Arial" w:eastAsia="PMingLiU" w:hAnsi="Arial" w:cs="Arial"/>
          <w:b/>
          <w:bCs/>
          <w:sz w:val="24"/>
          <w:szCs w:val="24"/>
          <w:lang w:eastAsia="ru-RU"/>
        </w:rPr>
        <w:t>Поряд</w:t>
      </w:r>
      <w:r w:rsidRPr="004C77D7">
        <w:rPr>
          <w:rFonts w:ascii="Arial" w:eastAsia="PMingLiU" w:hAnsi="Arial" w:cs="Arial"/>
          <w:b/>
          <w:bCs/>
          <w:sz w:val="24"/>
          <w:szCs w:val="24"/>
          <w:lang w:eastAsia="ru-RU"/>
        </w:rPr>
        <w:t>о</w:t>
      </w:r>
      <w:r w:rsidR="002F6E6F" w:rsidRPr="004C77D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к принятия решений </w:t>
      </w:r>
    </w:p>
    <w:p w:rsidR="002F6E6F" w:rsidRPr="004C77D7" w:rsidRDefault="002F6E6F" w:rsidP="002F6E6F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4C77D7">
        <w:rPr>
          <w:rFonts w:ascii="Arial" w:eastAsia="PMingLiU" w:hAnsi="Arial" w:cs="Arial"/>
          <w:b/>
          <w:bCs/>
          <w:sz w:val="24"/>
          <w:szCs w:val="24"/>
          <w:lang w:eastAsia="ru-RU"/>
        </w:rPr>
        <w:t>о разработке муниципальных программ городского округа Люберцы,</w:t>
      </w:r>
    </w:p>
    <w:p w:rsidR="002F6E6F" w:rsidRPr="004C77D7" w:rsidRDefault="002F6E6F" w:rsidP="002F6E6F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4C77D7">
        <w:rPr>
          <w:rFonts w:ascii="Arial" w:eastAsia="PMingLiU" w:hAnsi="Arial" w:cs="Arial"/>
          <w:b/>
          <w:bCs/>
          <w:sz w:val="24"/>
          <w:szCs w:val="24"/>
          <w:lang w:eastAsia="ru-RU"/>
        </w:rPr>
        <w:t>их формирования</w:t>
      </w:r>
      <w:r w:rsidR="00720308" w:rsidRPr="004C77D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</w:t>
      </w:r>
      <w:r w:rsidRPr="004C77D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и реализации </w:t>
      </w:r>
    </w:p>
    <w:p w:rsidR="002F6E6F" w:rsidRPr="004C77D7" w:rsidRDefault="002F6E6F" w:rsidP="002F6E6F">
      <w:pPr>
        <w:tabs>
          <w:tab w:val="left" w:pos="993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4C77D7" w:rsidRDefault="002F6E6F" w:rsidP="00003270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Люберцы, </w:t>
      </w:r>
      <w:r w:rsidR="00003270"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Главы городского округа Люберцы Московской области от 21.06.2017 </w:t>
      </w:r>
      <w:r w:rsidR="00003270" w:rsidRPr="004C77D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№ 1-РГ «О наделении полномочиями Первого заместителя Главы администрации», 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Главы городского округа Люберцы </w:t>
      </w:r>
      <w:r w:rsidR="00003270" w:rsidRPr="004C77D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>88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>1-РГ</w:t>
      </w:r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>лс</w:t>
      </w:r>
      <w:proofErr w:type="spellEnd"/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возложении обязанностей на </w:t>
      </w:r>
      <w:proofErr w:type="spellStart"/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>Езерского</w:t>
      </w:r>
      <w:proofErr w:type="spellEnd"/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  <w:proofErr w:type="gramEnd"/>
      <w:r w:rsidRPr="004C77D7">
        <w:rPr>
          <w:rFonts w:ascii="Arial" w:eastAsia="Times New Roman" w:hAnsi="Arial" w:cs="Arial"/>
          <w:sz w:val="24"/>
          <w:szCs w:val="24"/>
          <w:lang w:eastAsia="ru-RU"/>
        </w:rPr>
        <w:t>», постановляю:</w:t>
      </w:r>
    </w:p>
    <w:p w:rsidR="002F6E6F" w:rsidRPr="004C77D7" w:rsidRDefault="00662666" w:rsidP="0000327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2F6E6F" w:rsidRPr="004C77D7">
        <w:rPr>
          <w:rFonts w:ascii="Arial" w:eastAsia="Times New Roman" w:hAnsi="Arial" w:cs="Arial"/>
          <w:sz w:val="24"/>
          <w:szCs w:val="24"/>
          <w:lang w:eastAsia="ru-RU"/>
        </w:rPr>
        <w:t>Порядок принятия решений о разработке муниципальных программ городского округа Люберцы, их формирования</w:t>
      </w:r>
      <w:r w:rsidR="004C77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3270" w:rsidRPr="004C77D7">
        <w:rPr>
          <w:rFonts w:ascii="Arial" w:eastAsia="Times New Roman" w:hAnsi="Arial" w:cs="Arial"/>
          <w:sz w:val="24"/>
          <w:szCs w:val="24"/>
          <w:lang w:eastAsia="ru-RU"/>
        </w:rPr>
        <w:t>и реализации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>, утвержденный Постановлением администрации городского округа Люберцы от 20.09.2018 №</w:t>
      </w:r>
      <w:r w:rsidR="00E003BA" w:rsidRPr="004C77D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>3715-ПА, следующие изменения:</w:t>
      </w:r>
    </w:p>
    <w:p w:rsidR="004B7A22" w:rsidRPr="004C77D7" w:rsidRDefault="00662666" w:rsidP="00003270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4B7A22" w:rsidRPr="004C77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7A22" w:rsidRPr="004C77D7">
        <w:rPr>
          <w:rFonts w:ascii="Arial" w:eastAsia="Times New Roman" w:hAnsi="Arial" w:cs="Arial"/>
          <w:sz w:val="24"/>
          <w:szCs w:val="24"/>
          <w:lang w:eastAsia="ru-RU"/>
        </w:rPr>
        <w:t>Пункт 18 дополнить абзацем следующего содержания</w:t>
      </w:r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B7A22" w:rsidRPr="004C77D7" w:rsidRDefault="004B7A22" w:rsidP="00003270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«Муниципальные программы приводятся в соответствие с решением Совета депутатов муниципального образования городской округ Люберцы Московской области на текущий финансовый год и плановый период 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br/>
        <w:t>в случае внесения в него изменений, касающихся объемов бюджетных ассигнований на финансовое обеспечение реализации муниципальных программ в течение месяца со дня вступления в силу соответствующего решения Совета депутатов, но не позднее 31 декабря текущего финансового года.»</w:t>
      </w:r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B7A22" w:rsidRPr="004C77D7" w:rsidRDefault="004B7A22" w:rsidP="00003270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003270"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Абзац третий 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003270" w:rsidRPr="004C77D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 36 признать утратившим силу.</w:t>
      </w:r>
    </w:p>
    <w:p w:rsidR="00662666" w:rsidRPr="004C77D7" w:rsidRDefault="004B7A22" w:rsidP="00003270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6B746D"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№2 к Порядку </w:t>
      </w:r>
      <w:r w:rsidR="00662666" w:rsidRPr="004C77D7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согласно приложению №1 к настоящему Постановлению.</w:t>
      </w:r>
    </w:p>
    <w:p w:rsidR="002F6E6F" w:rsidRPr="004C77D7" w:rsidRDefault="002F6E6F" w:rsidP="0000327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F6E6F" w:rsidRPr="004C77D7" w:rsidRDefault="002F6E6F" w:rsidP="004B7A2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77D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342CAD"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оставляю </w:t>
      </w:r>
      <w:r w:rsidR="00342CAD" w:rsidRPr="004C77D7">
        <w:rPr>
          <w:rFonts w:ascii="Arial" w:eastAsia="Times New Roman" w:hAnsi="Arial" w:cs="Arial"/>
          <w:sz w:val="24"/>
          <w:szCs w:val="24"/>
          <w:lang w:eastAsia="ru-RU"/>
        </w:rPr>
        <w:br/>
        <w:t>за собой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6E6F" w:rsidRPr="004C77D7" w:rsidRDefault="002F6E6F" w:rsidP="002F6E6F">
      <w:pPr>
        <w:tabs>
          <w:tab w:val="left" w:pos="993"/>
          <w:tab w:val="left" w:pos="1134"/>
        </w:tabs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4C77D7" w:rsidRDefault="002F6E6F" w:rsidP="002F6E6F">
      <w:pPr>
        <w:tabs>
          <w:tab w:val="left" w:pos="993"/>
          <w:tab w:val="left" w:pos="1134"/>
        </w:tabs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4C77D7" w:rsidRDefault="00F80EEA" w:rsidP="002F6E6F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>И.о. Первого з</w:t>
      </w:r>
      <w:r w:rsidR="002F6E6F" w:rsidRPr="004C77D7">
        <w:rPr>
          <w:rFonts w:ascii="Arial" w:eastAsia="Times New Roman" w:hAnsi="Arial" w:cs="Arial"/>
          <w:sz w:val="24"/>
          <w:szCs w:val="24"/>
          <w:lang w:eastAsia="ru-RU"/>
        </w:rPr>
        <w:t>аместител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2F6E6F"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6E6F" w:rsidRPr="004C77D7" w:rsidRDefault="002F6E6F" w:rsidP="002F6E6F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55334" w:rsidRPr="004C77D7">
        <w:rPr>
          <w:rFonts w:ascii="Arial" w:eastAsia="Times New Roman" w:hAnsi="Arial" w:cs="Arial"/>
          <w:sz w:val="24"/>
          <w:szCs w:val="24"/>
          <w:lang w:eastAsia="ru-RU"/>
        </w:rPr>
        <w:t>Езерский</w:t>
      </w:r>
    </w:p>
    <w:p w:rsidR="00720308" w:rsidRPr="004C77D7" w:rsidRDefault="00720308" w:rsidP="002F6E6F">
      <w:pPr>
        <w:tabs>
          <w:tab w:val="left" w:pos="993"/>
        </w:tabs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720308" w:rsidRPr="004C77D7" w:rsidSect="002F6E6F">
          <w:pgSz w:w="11906" w:h="16838"/>
          <w:pgMar w:top="567" w:right="851" w:bottom="567" w:left="567" w:header="567" w:footer="567" w:gutter="1247"/>
          <w:cols w:space="720"/>
          <w:noEndnote/>
        </w:sectPr>
      </w:pPr>
    </w:p>
    <w:p w:rsidR="00161081" w:rsidRPr="004C77D7" w:rsidRDefault="00662666" w:rsidP="0016108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161081"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1 к </w:t>
      </w:r>
      <w:r w:rsidR="002F6E6F" w:rsidRPr="004C77D7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CD1D21" w:rsidRPr="004C77D7">
        <w:rPr>
          <w:rFonts w:ascii="Arial" w:eastAsia="Times New Roman" w:hAnsi="Arial" w:cs="Arial"/>
          <w:sz w:val="24"/>
          <w:szCs w:val="24"/>
          <w:lang w:eastAsia="ru-RU"/>
        </w:rPr>
        <w:t>ю</w:t>
      </w:r>
    </w:p>
    <w:p w:rsidR="002F6E6F" w:rsidRPr="004C77D7" w:rsidRDefault="002F6E6F" w:rsidP="0016108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61081"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2F6E6F" w:rsidRPr="004C77D7" w:rsidRDefault="002F6E6F" w:rsidP="00662666">
      <w:pPr>
        <w:widowControl w:val="0"/>
        <w:autoSpaceDE w:val="0"/>
        <w:autoSpaceDN w:val="0"/>
        <w:adjustRightInd w:val="0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A206F"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 16.10.2018</w:t>
      </w:r>
      <w:r w:rsidR="00C03852"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A206F" w:rsidRPr="004C77D7">
        <w:rPr>
          <w:rFonts w:ascii="Arial" w:eastAsia="Times New Roman" w:hAnsi="Arial" w:cs="Arial"/>
          <w:sz w:val="24"/>
          <w:szCs w:val="24"/>
          <w:lang w:eastAsia="ru-RU"/>
        </w:rPr>
        <w:t>4034-ПА</w:t>
      </w:r>
    </w:p>
    <w:p w:rsidR="002F6E6F" w:rsidRPr="004C77D7" w:rsidRDefault="002F6E6F" w:rsidP="002F6E6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E6F" w:rsidRPr="004C77D7" w:rsidRDefault="002F6E6F" w:rsidP="002F6E6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2F6E6F" w:rsidRPr="004C77D7" w:rsidRDefault="002F6E6F" w:rsidP="002F6E6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389"/>
      <w:bookmarkEnd w:id="0"/>
      <w:r w:rsidRPr="004C77D7">
        <w:rPr>
          <w:rFonts w:ascii="Arial" w:eastAsia="Times New Roman" w:hAnsi="Arial" w:cs="Arial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2F6E6F" w:rsidRPr="004C77D7" w:rsidRDefault="002F6E6F" w:rsidP="002F6E6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</w:t>
      </w:r>
    </w:p>
    <w:p w:rsidR="002F6E6F" w:rsidRPr="004C77D7" w:rsidRDefault="002F6E6F" w:rsidP="002F6E6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2F6E6F" w:rsidRPr="004C77D7" w:rsidRDefault="002F6E6F" w:rsidP="002F6E6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1242"/>
        <w:gridCol w:w="1524"/>
        <w:gridCol w:w="1800"/>
        <w:gridCol w:w="696"/>
        <w:gridCol w:w="1091"/>
        <w:gridCol w:w="1187"/>
        <w:gridCol w:w="1313"/>
        <w:gridCol w:w="1309"/>
        <w:gridCol w:w="1265"/>
        <w:gridCol w:w="1255"/>
        <w:gridCol w:w="1380"/>
        <w:gridCol w:w="1512"/>
      </w:tblGrid>
      <w:tr w:rsidR="00CD1D21" w:rsidRPr="004C77D7" w:rsidTr="00F97B5E">
        <w:trPr>
          <w:trHeight w:val="509"/>
        </w:trPr>
        <w:tc>
          <w:tcPr>
            <w:tcW w:w="147" w:type="pct"/>
            <w:vMerge w:val="restart"/>
            <w:vAlign w:val="center"/>
            <w:hideMark/>
          </w:tcPr>
          <w:p w:rsidR="00CD1D21" w:rsidRPr="004C77D7" w:rsidRDefault="00CD1D21" w:rsidP="00FE31A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" w:type="pct"/>
            <w:vMerge w:val="restart"/>
            <w:vAlign w:val="center"/>
          </w:tcPr>
          <w:p w:rsidR="00CD1D21" w:rsidRPr="004C77D7" w:rsidRDefault="00CD1D21" w:rsidP="00D30F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C77D7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75" w:type="pct"/>
            <w:vMerge w:val="restart"/>
            <w:vAlign w:val="center"/>
          </w:tcPr>
          <w:p w:rsidR="00CD1D21" w:rsidRPr="004C77D7" w:rsidRDefault="00CD1D21" w:rsidP="003C18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C77D7">
              <w:rPr>
                <w:rFonts w:ascii="Arial" w:hAnsi="Arial" w:cs="Arial"/>
                <w:sz w:val="24"/>
                <w:szCs w:val="24"/>
              </w:rPr>
              <w:t>Задачи, направленные на достижение ц</w:t>
            </w:r>
            <w:bookmarkStart w:id="1" w:name="_GoBack"/>
            <w:r w:rsidRPr="004C77D7">
              <w:rPr>
                <w:rFonts w:ascii="Arial" w:hAnsi="Arial" w:cs="Arial"/>
                <w:sz w:val="24"/>
                <w:szCs w:val="24"/>
              </w:rPr>
              <w:t>е</w:t>
            </w:r>
            <w:bookmarkEnd w:id="1"/>
            <w:r w:rsidRPr="004C77D7">
              <w:rPr>
                <w:rFonts w:ascii="Arial" w:hAnsi="Arial" w:cs="Arial"/>
                <w:sz w:val="24"/>
                <w:szCs w:val="24"/>
              </w:rPr>
              <w:t>ли***</w:t>
            </w:r>
          </w:p>
        </w:tc>
        <w:tc>
          <w:tcPr>
            <w:tcW w:w="561" w:type="pct"/>
            <w:vMerge w:val="restart"/>
            <w:vAlign w:val="center"/>
            <w:hideMark/>
          </w:tcPr>
          <w:p w:rsidR="00CD1D21" w:rsidRPr="004C77D7" w:rsidRDefault="00CD1D21" w:rsidP="00FE31A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217" w:type="pct"/>
            <w:vMerge w:val="restart"/>
            <w:vAlign w:val="center"/>
          </w:tcPr>
          <w:p w:rsidR="00CD1D21" w:rsidRPr="004C77D7" w:rsidRDefault="00CD1D21" w:rsidP="00FE31A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340" w:type="pct"/>
            <w:vMerge w:val="restart"/>
            <w:vAlign w:val="center"/>
          </w:tcPr>
          <w:p w:rsidR="00CD1D21" w:rsidRPr="004C77D7" w:rsidRDefault="00CD1D21" w:rsidP="00FE31A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0" w:type="pct"/>
            <w:vMerge w:val="restart"/>
            <w:vAlign w:val="center"/>
            <w:hideMark/>
          </w:tcPr>
          <w:p w:rsidR="00CD1D21" w:rsidRPr="004C77D7" w:rsidRDefault="00CD1D21" w:rsidP="00FE31A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 начало реализации программы/</w:t>
            </w:r>
          </w:p>
          <w:p w:rsidR="00CD1D21" w:rsidRPr="004C77D7" w:rsidRDefault="00CD1D21" w:rsidP="00FE31A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032" w:type="pct"/>
            <w:gridSpan w:val="5"/>
            <w:vAlign w:val="center"/>
          </w:tcPr>
          <w:p w:rsidR="00CD1D21" w:rsidRPr="004C77D7" w:rsidRDefault="00CD1D21" w:rsidP="00FE31A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72" w:type="pct"/>
            <w:vMerge w:val="restart"/>
            <w:vAlign w:val="center"/>
          </w:tcPr>
          <w:p w:rsidR="00CD1D21" w:rsidRPr="004C77D7" w:rsidRDefault="00CD1D21" w:rsidP="00FE31A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CD1D21" w:rsidRPr="004C77D7" w:rsidTr="00F97B5E">
        <w:trPr>
          <w:trHeight w:val="20"/>
        </w:trPr>
        <w:tc>
          <w:tcPr>
            <w:tcW w:w="147" w:type="pct"/>
            <w:vMerge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  <w:hideMark/>
          </w:tcPr>
          <w:p w:rsidR="00CD1D21" w:rsidRPr="004C77D7" w:rsidRDefault="00CD1D21" w:rsidP="002F6E6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hAnsi="Arial" w:cs="Arial"/>
                <w:sz w:val="24"/>
                <w:szCs w:val="24"/>
                <w:lang w:eastAsia="ru-RU"/>
              </w:rPr>
              <w:t>1-й год реализации программы</w:t>
            </w:r>
          </w:p>
        </w:tc>
        <w:tc>
          <w:tcPr>
            <w:tcW w:w="408" w:type="pct"/>
            <w:vAlign w:val="center"/>
            <w:hideMark/>
          </w:tcPr>
          <w:p w:rsidR="00CD1D21" w:rsidRPr="004C77D7" w:rsidRDefault="00CD1D21" w:rsidP="002F6E6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hAnsi="Arial" w:cs="Arial"/>
                <w:sz w:val="24"/>
                <w:szCs w:val="24"/>
                <w:lang w:eastAsia="ru-RU"/>
              </w:rPr>
              <w:t>2-й год  реализации программы</w:t>
            </w:r>
          </w:p>
        </w:tc>
        <w:tc>
          <w:tcPr>
            <w:tcW w:w="394" w:type="pct"/>
            <w:vAlign w:val="center"/>
            <w:hideMark/>
          </w:tcPr>
          <w:p w:rsidR="00CD1D21" w:rsidRPr="004C77D7" w:rsidRDefault="00CD1D21" w:rsidP="002F6E6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hAnsi="Arial" w:cs="Arial"/>
                <w:sz w:val="24"/>
                <w:szCs w:val="24"/>
                <w:lang w:eastAsia="ru-RU"/>
              </w:rPr>
              <w:t>3-й год реализации программы</w:t>
            </w:r>
          </w:p>
        </w:tc>
        <w:tc>
          <w:tcPr>
            <w:tcW w:w="391" w:type="pct"/>
          </w:tcPr>
          <w:p w:rsidR="00CD1D21" w:rsidRPr="004C77D7" w:rsidRDefault="00CD1D21" w:rsidP="002F6E6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hAnsi="Arial" w:cs="Arial"/>
                <w:sz w:val="24"/>
                <w:szCs w:val="24"/>
                <w:lang w:eastAsia="ru-RU"/>
              </w:rPr>
              <w:t>4-й год реализации программы</w:t>
            </w:r>
          </w:p>
        </w:tc>
        <w:tc>
          <w:tcPr>
            <w:tcW w:w="430" w:type="pct"/>
            <w:vAlign w:val="center"/>
            <w:hideMark/>
          </w:tcPr>
          <w:p w:rsidR="00CD1D21" w:rsidRPr="004C77D7" w:rsidRDefault="00CD1D21" w:rsidP="002F6E6F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hAnsi="Arial" w:cs="Arial"/>
                <w:sz w:val="24"/>
                <w:szCs w:val="24"/>
                <w:lang w:eastAsia="ru-RU"/>
              </w:rPr>
              <w:t>5-й год реализации программы</w:t>
            </w:r>
          </w:p>
        </w:tc>
        <w:tc>
          <w:tcPr>
            <w:tcW w:w="472" w:type="pct"/>
            <w:vMerge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1D21" w:rsidRPr="004C77D7" w:rsidTr="00F97B5E">
        <w:trPr>
          <w:trHeight w:val="20"/>
        </w:trPr>
        <w:tc>
          <w:tcPr>
            <w:tcW w:w="147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D1D21" w:rsidRPr="004C77D7" w:rsidTr="00CD1D21">
        <w:trPr>
          <w:trHeight w:val="20"/>
        </w:trPr>
        <w:tc>
          <w:tcPr>
            <w:tcW w:w="147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9" w:type="pct"/>
            <w:gridSpan w:val="5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7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D1D21" w:rsidRPr="004C77D7" w:rsidTr="00F97B5E">
        <w:trPr>
          <w:trHeight w:val="20"/>
        </w:trPr>
        <w:tc>
          <w:tcPr>
            <w:tcW w:w="147" w:type="pct"/>
          </w:tcPr>
          <w:p w:rsidR="00CD1D21" w:rsidRPr="004C77D7" w:rsidRDefault="00CD1D21" w:rsidP="00063B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подпрограммы**</w:t>
            </w:r>
          </w:p>
        </w:tc>
        <w:tc>
          <w:tcPr>
            <w:tcW w:w="217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D1D21" w:rsidRPr="004C77D7" w:rsidTr="00F97B5E">
        <w:trPr>
          <w:trHeight w:val="20"/>
        </w:trPr>
        <w:tc>
          <w:tcPr>
            <w:tcW w:w="147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7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217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1D21" w:rsidRPr="004C77D7" w:rsidTr="00F97B5E">
        <w:trPr>
          <w:trHeight w:val="20"/>
        </w:trPr>
        <w:tc>
          <w:tcPr>
            <w:tcW w:w="147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7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217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1D21" w:rsidRPr="004C77D7" w:rsidTr="00F97B5E">
        <w:trPr>
          <w:trHeight w:val="20"/>
        </w:trPr>
        <w:tc>
          <w:tcPr>
            <w:tcW w:w="147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1D21" w:rsidRPr="004C77D7" w:rsidTr="00CD1D21">
        <w:trPr>
          <w:trHeight w:val="20"/>
        </w:trPr>
        <w:tc>
          <w:tcPr>
            <w:tcW w:w="147" w:type="pct"/>
            <w:vAlign w:val="center"/>
            <w:hideMark/>
          </w:tcPr>
          <w:p w:rsidR="00CD1D21" w:rsidRPr="004C77D7" w:rsidRDefault="00CD1D21" w:rsidP="00C44C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9" w:type="pct"/>
            <w:gridSpan w:val="5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7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1D21" w:rsidRPr="004C77D7" w:rsidTr="00CD1D21">
        <w:trPr>
          <w:trHeight w:val="20"/>
        </w:trPr>
        <w:tc>
          <w:tcPr>
            <w:tcW w:w="147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3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D1D21" w:rsidRPr="004C77D7" w:rsidTr="00F97B5E">
        <w:trPr>
          <w:trHeight w:val="20"/>
        </w:trPr>
        <w:tc>
          <w:tcPr>
            <w:tcW w:w="147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7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217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D1D21" w:rsidRPr="004C77D7" w:rsidTr="00F97B5E">
        <w:trPr>
          <w:trHeight w:val="20"/>
        </w:trPr>
        <w:tc>
          <w:tcPr>
            <w:tcW w:w="147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7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217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1D21" w:rsidRPr="004C77D7" w:rsidTr="00F97B5E">
        <w:trPr>
          <w:trHeight w:val="20"/>
        </w:trPr>
        <w:tc>
          <w:tcPr>
            <w:tcW w:w="147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7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vAlign w:val="center"/>
            <w:hideMark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CD1D21" w:rsidRPr="004C77D7" w:rsidRDefault="00CD1D21" w:rsidP="002F6E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6E6F" w:rsidRPr="004C77D7" w:rsidRDefault="002F6E6F" w:rsidP="002F6E6F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>*Показатель к указу Президента Российской Федерации, к ежегодному обращению Губернатора Московской области,</w:t>
      </w:r>
      <w:r w:rsidR="00FE31A4" w:rsidRPr="004C77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77D7">
        <w:rPr>
          <w:rFonts w:ascii="Arial" w:eastAsia="Times New Roman" w:hAnsi="Arial" w:cs="Arial"/>
          <w:sz w:val="24"/>
          <w:szCs w:val="24"/>
          <w:lang w:eastAsia="ru-RU"/>
        </w:rPr>
        <w:t>к соглашению, заключенному с исполнительными органами государственной власти Московской области, отраслевой приоритетный показатель, отраслевой показатель, иное.</w:t>
      </w:r>
    </w:p>
    <w:p w:rsidR="002F6E6F" w:rsidRPr="004C77D7" w:rsidRDefault="002F6E6F" w:rsidP="002F6E6F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t>**При наличии.</w:t>
      </w:r>
    </w:p>
    <w:p w:rsidR="002F6E6F" w:rsidRPr="004C77D7" w:rsidRDefault="002F6E6F" w:rsidP="00161081">
      <w:pPr>
        <w:pStyle w:val="a3"/>
        <w:widowControl w:val="0"/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C77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Примечание. Для «Обеспечивающей подпрограммы» не предусматривается.</w:t>
      </w:r>
    </w:p>
    <w:sectPr w:rsidR="002F6E6F" w:rsidRPr="004C77D7" w:rsidSect="00161081">
      <w:pgSz w:w="16838" w:h="11906" w:orient="landscape"/>
      <w:pgMar w:top="567" w:right="567" w:bottom="851" w:left="567" w:header="567" w:footer="567" w:gutter="34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5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7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11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2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3">
    <w:nsid w:val="7F2A339E"/>
    <w:multiLevelType w:val="hybridMultilevel"/>
    <w:tmpl w:val="68DC5A70"/>
    <w:lvl w:ilvl="0" w:tplc="B436E884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E6F"/>
    <w:rsid w:val="00003270"/>
    <w:rsid w:val="00030959"/>
    <w:rsid w:val="00047005"/>
    <w:rsid w:val="000F2097"/>
    <w:rsid w:val="00161081"/>
    <w:rsid w:val="00161B7F"/>
    <w:rsid w:val="00274DCC"/>
    <w:rsid w:val="002955B3"/>
    <w:rsid w:val="002F6E6F"/>
    <w:rsid w:val="00342CAD"/>
    <w:rsid w:val="00474C3D"/>
    <w:rsid w:val="004B7A22"/>
    <w:rsid w:val="004C77D7"/>
    <w:rsid w:val="005D1B9A"/>
    <w:rsid w:val="006105C8"/>
    <w:rsid w:val="00662666"/>
    <w:rsid w:val="006B746D"/>
    <w:rsid w:val="00720308"/>
    <w:rsid w:val="007B5143"/>
    <w:rsid w:val="00861892"/>
    <w:rsid w:val="008A206F"/>
    <w:rsid w:val="00C03852"/>
    <w:rsid w:val="00CD1D21"/>
    <w:rsid w:val="00E003BA"/>
    <w:rsid w:val="00F25567"/>
    <w:rsid w:val="00F51B64"/>
    <w:rsid w:val="00F55334"/>
    <w:rsid w:val="00F80EEA"/>
    <w:rsid w:val="00F97B5E"/>
    <w:rsid w:val="00FE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6F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6F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Yuristi2</cp:lastModifiedBy>
  <cp:revision>2</cp:revision>
  <cp:lastPrinted>2018-10-15T14:54:00Z</cp:lastPrinted>
  <dcterms:created xsi:type="dcterms:W3CDTF">2018-10-22T07:03:00Z</dcterms:created>
  <dcterms:modified xsi:type="dcterms:W3CDTF">2018-10-22T07:03:00Z</dcterms:modified>
</cp:coreProperties>
</file>