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  <w:r w:rsidR="00390D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D6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90D6A">
        <w:rPr>
          <w:rFonts w:ascii="Times New Roman" w:hAnsi="Times New Roman" w:cs="Times New Roman"/>
          <w:sz w:val="28"/>
          <w:szCs w:val="28"/>
        </w:rPr>
        <w:t xml:space="preserve">. 117 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A87EEB">
        <w:rPr>
          <w:rFonts w:ascii="Times New Roman" w:hAnsi="Times New Roman" w:cs="Times New Roman"/>
          <w:sz w:val="28"/>
          <w:szCs w:val="28"/>
        </w:rPr>
        <w:t>17</w:t>
      </w:r>
      <w:r w:rsidR="00A377D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A87EEB">
        <w:rPr>
          <w:rFonts w:ascii="Times New Roman" w:hAnsi="Times New Roman" w:cs="Times New Roman"/>
          <w:sz w:val="28"/>
          <w:szCs w:val="28"/>
        </w:rPr>
        <w:t xml:space="preserve"> года, с 16.00 до 17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1C735F" w:rsidRPr="001C735F" w:rsidRDefault="001C735F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35F">
        <w:rPr>
          <w:rFonts w:ascii="Times New Roman" w:hAnsi="Times New Roman" w:cs="Times New Roman"/>
          <w:sz w:val="28"/>
          <w:szCs w:val="28"/>
        </w:rPr>
        <w:t>Шестаков Андрей Михайлович – Заместитель Председателя Общественной палаты городского округа Люберцы;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Беседина Анна Станиславовна – Председатель комиссии по </w:t>
      </w:r>
      <w:r w:rsidRPr="00963BD1">
        <w:rPr>
          <w:rFonts w:ascii="Times New Roman" w:hAnsi="Times New Roman" w:cs="Times New Roman"/>
          <w:sz w:val="28"/>
          <w:szCs w:val="28"/>
        </w:rPr>
        <w:t>общественному контролю, открытости власти и противодействию коррупции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D6A">
        <w:rPr>
          <w:rFonts w:ascii="Times New Roman" w:hAnsi="Times New Roman" w:cs="Times New Roman"/>
          <w:sz w:val="28"/>
          <w:szCs w:val="28"/>
        </w:rPr>
        <w:t>–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92667">
        <w:rPr>
          <w:rFonts w:ascii="Times New Roman" w:hAnsi="Times New Roman" w:cs="Times New Roman"/>
          <w:sz w:val="28"/>
          <w:szCs w:val="28"/>
        </w:rPr>
        <w:t xml:space="preserve"> по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A377D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Дмитриевич</w:t>
      </w:r>
      <w:r w:rsidR="00963BD1" w:rsidRPr="001C735F"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  <w:r>
        <w:rPr>
          <w:rFonts w:ascii="Times New Roman" w:hAnsi="Times New Roman" w:cs="Times New Roman"/>
          <w:sz w:val="28"/>
          <w:szCs w:val="28"/>
        </w:rPr>
        <w:t>дорожному хозяйству и транспорту</w:t>
      </w:r>
      <w:r w:rsidR="00963BD1">
        <w:rPr>
          <w:rFonts w:ascii="Times New Roman" w:hAnsi="Times New Roman" w:cs="Times New Roman"/>
          <w:sz w:val="28"/>
          <w:szCs w:val="28"/>
        </w:rPr>
        <w:t>;</w:t>
      </w:r>
    </w:p>
    <w:p w:rsidR="00963BD1" w:rsidRDefault="00963BD1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 -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</w:p>
    <w:p w:rsidR="00A87EEB" w:rsidRDefault="00A87EEB" w:rsidP="00A87EE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Верховых Елена Анатольевна – Председатель Комиссии</w:t>
      </w:r>
      <w:r w:rsidRPr="00A87EEB">
        <w:rPr>
          <w:rFonts w:ascii="Times New Roman" w:hAnsi="Times New Roman" w:cs="Times New Roman"/>
          <w:sz w:val="28"/>
          <w:szCs w:val="28"/>
        </w:rPr>
        <w:t xml:space="preserve"> по науке, экономическому развитию, промышленности, предпринимательству, инновациям и инвестициям.</w:t>
      </w:r>
    </w:p>
    <w:p w:rsidR="00A87EEB" w:rsidRDefault="00A87EEB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Юрий Александрович – Председатель Комиссии по этике и регламенту.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192667" w:rsidRDefault="00390D6A" w:rsidP="00865949">
      <w:pPr>
        <w:spacing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Приглашенные:</w:t>
      </w:r>
    </w:p>
    <w:p w:rsidR="00390D6A" w:rsidRPr="00A377D7" w:rsidRDefault="00390D6A" w:rsidP="00A377D7">
      <w:pPr>
        <w:pStyle w:val="a3"/>
        <w:numPr>
          <w:ilvl w:val="0"/>
          <w:numId w:val="25"/>
        </w:numPr>
        <w:spacing w:after="100" w:afterAutospacing="1"/>
        <w:ind w:left="1072" w:firstLine="357"/>
        <w:jc w:val="both"/>
        <w:rPr>
          <w:sz w:val="28"/>
          <w:szCs w:val="28"/>
        </w:rPr>
      </w:pPr>
      <w:r w:rsidRPr="00A377D7">
        <w:rPr>
          <w:sz w:val="28"/>
          <w:szCs w:val="28"/>
        </w:rPr>
        <w:t>Малышев Эдуард Владимирович - Заместитель Главы админист</w:t>
      </w:r>
      <w:r w:rsidR="00A377D7" w:rsidRPr="00A377D7">
        <w:rPr>
          <w:sz w:val="28"/>
          <w:szCs w:val="28"/>
        </w:rPr>
        <w:t>рации городского округа Люберцы;</w:t>
      </w:r>
    </w:p>
    <w:p w:rsidR="00A377D7" w:rsidRPr="00A377D7" w:rsidRDefault="00A377D7" w:rsidP="00A377D7">
      <w:pPr>
        <w:pStyle w:val="a3"/>
        <w:numPr>
          <w:ilvl w:val="0"/>
          <w:numId w:val="25"/>
        </w:numPr>
        <w:spacing w:after="100" w:afterAutospacing="1"/>
        <w:ind w:left="1072" w:firstLine="357"/>
        <w:jc w:val="both"/>
        <w:rPr>
          <w:sz w:val="28"/>
          <w:szCs w:val="28"/>
        </w:rPr>
      </w:pPr>
      <w:r w:rsidRPr="00A377D7">
        <w:rPr>
          <w:sz w:val="28"/>
          <w:szCs w:val="28"/>
        </w:rPr>
        <w:t>Зайденберг Михаил Семенович – член Общественной палаты городского округа Люберцы.</w:t>
      </w:r>
    </w:p>
    <w:p w:rsidR="00390D6A" w:rsidRDefault="00390D6A" w:rsidP="00865949">
      <w:pPr>
        <w:spacing w:after="100" w:afterAutospacing="1"/>
        <w:jc w:val="both"/>
        <w:rPr>
          <w:b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390D6A" w:rsidRDefault="00771857" w:rsidP="00390D6A">
      <w:pPr>
        <w:pStyle w:val="a3"/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Обсуждение выполненнных</w:t>
      </w:r>
      <w:bookmarkStart w:id="0" w:name="_GoBack"/>
      <w:bookmarkEnd w:id="0"/>
      <w:r w:rsidR="00390D6A">
        <w:rPr>
          <w:sz w:val="28"/>
          <w:szCs w:val="28"/>
        </w:rPr>
        <w:t xml:space="preserve"> работ по благоустройству </w:t>
      </w:r>
      <w:r w:rsidR="00A377D7">
        <w:rPr>
          <w:sz w:val="28"/>
          <w:szCs w:val="28"/>
        </w:rPr>
        <w:t>зоны отдыха «</w:t>
      </w:r>
      <w:proofErr w:type="spellStart"/>
      <w:r w:rsidR="00A377D7">
        <w:rPr>
          <w:sz w:val="28"/>
          <w:szCs w:val="28"/>
        </w:rPr>
        <w:t>Малаховское</w:t>
      </w:r>
      <w:proofErr w:type="spellEnd"/>
      <w:r w:rsidR="00A377D7">
        <w:rPr>
          <w:sz w:val="28"/>
          <w:szCs w:val="28"/>
        </w:rPr>
        <w:t xml:space="preserve"> озеро».</w:t>
      </w:r>
    </w:p>
    <w:p w:rsidR="001C735F" w:rsidRDefault="00390D6A" w:rsidP="00390D6A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C735F"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9E3183" w:rsidRDefault="0047259E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963BD1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92667">
        <w:rPr>
          <w:b/>
          <w:sz w:val="28"/>
          <w:szCs w:val="28"/>
        </w:rPr>
        <w:t xml:space="preserve"> </w:t>
      </w:r>
      <w:r w:rsidR="00A87EEB">
        <w:rPr>
          <w:b/>
          <w:sz w:val="28"/>
          <w:szCs w:val="28"/>
        </w:rPr>
        <w:t>9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865949" w:rsidRPr="009E3183" w:rsidRDefault="00865949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9E31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9E3183">
      <w:pPr>
        <w:jc w:val="both"/>
        <w:rPr>
          <w:color w:val="000000" w:themeColor="text1"/>
          <w:sz w:val="28"/>
          <w:szCs w:val="28"/>
        </w:rPr>
      </w:pPr>
    </w:p>
    <w:p w:rsidR="00A0509C" w:rsidRDefault="00192667" w:rsidP="00A0509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390D6A" w:rsidRPr="00A0509C" w:rsidRDefault="00390D6A" w:rsidP="00A0509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A0509C">
        <w:rPr>
          <w:color w:val="000000" w:themeColor="text1"/>
          <w:sz w:val="28"/>
          <w:szCs w:val="28"/>
        </w:rPr>
        <w:t xml:space="preserve">Заместителя Главы администрации городского округа Люберцы Малышева Эдуарда Владимировича с докладом о </w:t>
      </w:r>
      <w:r w:rsidR="00A377D7">
        <w:rPr>
          <w:color w:val="000000" w:themeColor="text1"/>
          <w:sz w:val="28"/>
          <w:szCs w:val="28"/>
        </w:rPr>
        <w:t xml:space="preserve">ходе выполненных </w:t>
      </w:r>
      <w:r w:rsidRPr="00A0509C">
        <w:rPr>
          <w:sz w:val="28"/>
          <w:szCs w:val="28"/>
        </w:rPr>
        <w:t>работ</w:t>
      </w:r>
      <w:r w:rsidR="00A377D7">
        <w:rPr>
          <w:sz w:val="28"/>
          <w:szCs w:val="28"/>
        </w:rPr>
        <w:t xml:space="preserve"> </w:t>
      </w:r>
      <w:r w:rsidRPr="00A0509C">
        <w:rPr>
          <w:sz w:val="28"/>
          <w:szCs w:val="28"/>
        </w:rPr>
        <w:t xml:space="preserve">по благоустройству </w:t>
      </w:r>
      <w:r w:rsidR="00A377D7">
        <w:rPr>
          <w:sz w:val="28"/>
          <w:szCs w:val="28"/>
        </w:rPr>
        <w:t>зоны отдыха «</w:t>
      </w:r>
      <w:proofErr w:type="spellStart"/>
      <w:r w:rsidR="00A377D7">
        <w:rPr>
          <w:sz w:val="28"/>
          <w:szCs w:val="28"/>
        </w:rPr>
        <w:t>Мала</w:t>
      </w:r>
      <w:r w:rsidR="00A87EEB">
        <w:rPr>
          <w:sz w:val="28"/>
          <w:szCs w:val="28"/>
        </w:rPr>
        <w:t>ховское</w:t>
      </w:r>
      <w:proofErr w:type="spellEnd"/>
      <w:r w:rsidR="00A87EEB">
        <w:rPr>
          <w:sz w:val="28"/>
          <w:szCs w:val="28"/>
        </w:rPr>
        <w:t xml:space="preserve"> озеро» по состоянию на 16</w:t>
      </w:r>
      <w:r w:rsidR="00A377D7">
        <w:rPr>
          <w:sz w:val="28"/>
          <w:szCs w:val="28"/>
        </w:rPr>
        <w:t xml:space="preserve"> февраля 2020 г.</w:t>
      </w:r>
    </w:p>
    <w:p w:rsidR="00192667" w:rsidRPr="00192667" w:rsidRDefault="00192667" w:rsidP="009E3183">
      <w:pPr>
        <w:ind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192667" w:rsidRDefault="00390D6A" w:rsidP="009E31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Принять к сведению полученную информацию, провести заседание Совета Общественной палаты городского округа Люберцы по вопросу </w:t>
      </w:r>
      <w:r>
        <w:rPr>
          <w:sz w:val="28"/>
          <w:szCs w:val="28"/>
        </w:rPr>
        <w:t xml:space="preserve">благоустройству </w:t>
      </w:r>
      <w:r w:rsidR="00A377D7">
        <w:rPr>
          <w:sz w:val="28"/>
          <w:szCs w:val="28"/>
        </w:rPr>
        <w:t>зоны отдыха «</w:t>
      </w:r>
      <w:proofErr w:type="spellStart"/>
      <w:r w:rsidR="00A377D7">
        <w:rPr>
          <w:sz w:val="28"/>
          <w:szCs w:val="28"/>
        </w:rPr>
        <w:t>Малаховское</w:t>
      </w:r>
      <w:proofErr w:type="spellEnd"/>
      <w:r w:rsidR="00A377D7">
        <w:rPr>
          <w:sz w:val="28"/>
          <w:szCs w:val="28"/>
        </w:rPr>
        <w:t xml:space="preserve"> озеро» </w:t>
      </w:r>
      <w:r w:rsidR="00A87EEB">
        <w:rPr>
          <w:sz w:val="28"/>
          <w:szCs w:val="28"/>
        </w:rPr>
        <w:t>2 марта 2020 года.</w:t>
      </w:r>
    </w:p>
    <w:p w:rsidR="009E3183" w:rsidRDefault="009E3183" w:rsidP="009E3183">
      <w:pPr>
        <w:jc w:val="both"/>
        <w:rPr>
          <w:color w:val="000000"/>
          <w:sz w:val="28"/>
          <w:szCs w:val="28"/>
        </w:rPr>
      </w:pPr>
    </w:p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9E3183">
        <w:tc>
          <w:tcPr>
            <w:tcW w:w="4106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Default="009E3183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E3183" w:rsidRPr="00192667" w:rsidRDefault="009E3183" w:rsidP="009E3183">
      <w:pPr>
        <w:ind w:left="357" w:firstLine="709"/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5AAB"/>
    <w:multiLevelType w:val="hybridMultilevel"/>
    <w:tmpl w:val="4D4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C2D2D"/>
    <w:multiLevelType w:val="hybridMultilevel"/>
    <w:tmpl w:val="C3C03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23"/>
  </w:num>
  <w:num w:numId="5">
    <w:abstractNumId w:val="2"/>
  </w:num>
  <w:num w:numId="6">
    <w:abstractNumId w:val="10"/>
  </w:num>
  <w:num w:numId="7">
    <w:abstractNumId w:val="21"/>
  </w:num>
  <w:num w:numId="8">
    <w:abstractNumId w:val="16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0D6A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1857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0509C"/>
    <w:rsid w:val="00A1427B"/>
    <w:rsid w:val="00A20DF5"/>
    <w:rsid w:val="00A21D75"/>
    <w:rsid w:val="00A23177"/>
    <w:rsid w:val="00A30067"/>
    <w:rsid w:val="00A342F6"/>
    <w:rsid w:val="00A377D7"/>
    <w:rsid w:val="00A44542"/>
    <w:rsid w:val="00A7499E"/>
    <w:rsid w:val="00A768FF"/>
    <w:rsid w:val="00A87EEB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6C9C-2664-4CBC-B032-7EEB5B87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10</cp:revision>
  <cp:lastPrinted>2019-12-03T12:28:00Z</cp:lastPrinted>
  <dcterms:created xsi:type="dcterms:W3CDTF">2020-05-13T12:02:00Z</dcterms:created>
  <dcterms:modified xsi:type="dcterms:W3CDTF">2020-05-13T23:23:00Z</dcterms:modified>
</cp:coreProperties>
</file>