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192667">
        <w:rPr>
          <w:rFonts w:ascii="Times New Roman" w:hAnsi="Times New Roman" w:cs="Times New Roman"/>
          <w:sz w:val="28"/>
          <w:szCs w:val="28"/>
        </w:rPr>
        <w:t>13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542F1">
        <w:rPr>
          <w:rFonts w:ascii="Times New Roman" w:hAnsi="Times New Roman" w:cs="Times New Roman"/>
          <w:sz w:val="28"/>
          <w:szCs w:val="28"/>
        </w:rPr>
        <w:t xml:space="preserve"> года, с 15.00 до 17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1C735F" w:rsidRDefault="001C735F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 w:rsidR="00192667"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Феоктистова Наталья Львовна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здравоохранению, трудовым отношениям и качеству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3DA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192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глашенные: 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67">
        <w:rPr>
          <w:rFonts w:ascii="Times New Roman" w:hAnsi="Times New Roman" w:cs="Times New Roman"/>
          <w:sz w:val="28"/>
          <w:szCs w:val="28"/>
        </w:rPr>
        <w:t>Цимлянский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6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Михайлович -</w:t>
      </w:r>
      <w:r w:rsidRPr="0019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667">
        <w:rPr>
          <w:rFonts w:ascii="Times New Roman" w:hAnsi="Times New Roman" w:cs="Times New Roman"/>
          <w:sz w:val="28"/>
          <w:szCs w:val="28"/>
        </w:rPr>
        <w:t>омощник председателя Общественной палаты городского округа Люберцы</w:t>
      </w:r>
      <w:r w:rsidR="009E3183">
        <w:rPr>
          <w:rFonts w:ascii="Times New Roman" w:hAnsi="Times New Roman" w:cs="Times New Roman"/>
          <w:sz w:val="28"/>
          <w:szCs w:val="28"/>
        </w:rPr>
        <w:t xml:space="preserve"> П.М. Ульянова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667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 xml:space="preserve"> Алексей Андреевич - </w:t>
      </w:r>
      <w:r w:rsidRPr="0019266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люберецкого отделения ЮНАРМИИ;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Бодун Андрей Анатольевич - </w:t>
      </w:r>
      <w:r w:rsidRPr="00192667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социальным коммуникациям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Люберцы</w:t>
      </w:r>
    </w:p>
    <w:p w:rsidR="00192667" w:rsidRDefault="00192667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192667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профильных комиссий Общественной палаты городского округа Люберцы на 1 полугодие 2020 года</w:t>
      </w:r>
    </w:p>
    <w:p w:rsidR="00EA5B58" w:rsidRDefault="00EA5B58" w:rsidP="00EA5B58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5B58">
        <w:rPr>
          <w:color w:val="000000"/>
          <w:sz w:val="28"/>
          <w:szCs w:val="28"/>
        </w:rPr>
        <w:t xml:space="preserve">атриотическое воспитание </w:t>
      </w:r>
      <w:r>
        <w:rPr>
          <w:color w:val="000000"/>
          <w:sz w:val="28"/>
          <w:szCs w:val="28"/>
        </w:rPr>
        <w:t>юнармейцев,</w:t>
      </w:r>
      <w:r w:rsidRPr="00EA5B58">
        <w:rPr>
          <w:color w:val="000000"/>
          <w:sz w:val="28"/>
          <w:szCs w:val="28"/>
        </w:rPr>
        <w:t xml:space="preserve"> с привлечением ребят, прошедших службу</w:t>
      </w:r>
      <w:r>
        <w:rPr>
          <w:color w:val="000000"/>
          <w:sz w:val="28"/>
          <w:szCs w:val="28"/>
        </w:rPr>
        <w:t>;</w:t>
      </w:r>
    </w:p>
    <w:p w:rsidR="001C735F" w:rsidRDefault="001C735F" w:rsidP="00EA5B58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proofErr w:type="gramStart"/>
      <w:r>
        <w:rPr>
          <w:b/>
          <w:sz w:val="28"/>
          <w:szCs w:val="28"/>
        </w:rPr>
        <w:t>7 ,</w:t>
      </w:r>
      <w:proofErr w:type="gramEnd"/>
      <w:r>
        <w:rPr>
          <w:b/>
          <w:sz w:val="28"/>
          <w:szCs w:val="28"/>
        </w:rPr>
        <w:t xml:space="preserve">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9E3183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 w:rsidRPr="00192667">
        <w:rPr>
          <w:color w:val="000000" w:themeColor="text1"/>
          <w:sz w:val="28"/>
          <w:szCs w:val="28"/>
        </w:rPr>
        <w:t xml:space="preserve">Заместителя Председателя Общественной палаты городского </w:t>
      </w:r>
      <w:r w:rsidR="009E3183">
        <w:rPr>
          <w:color w:val="000000" w:themeColor="text1"/>
          <w:sz w:val="28"/>
          <w:szCs w:val="28"/>
        </w:rPr>
        <w:t>округа Люберцы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  <w:r w:rsidRPr="00192667">
        <w:rPr>
          <w:color w:val="000000" w:themeColor="text1"/>
          <w:sz w:val="28"/>
          <w:szCs w:val="28"/>
        </w:rPr>
        <w:t xml:space="preserve">Шестакова Андрея Михайловича с предложением </w:t>
      </w:r>
      <w:r>
        <w:rPr>
          <w:color w:val="000000" w:themeColor="text1"/>
          <w:sz w:val="28"/>
          <w:szCs w:val="28"/>
        </w:rPr>
        <w:t>предоставить</w:t>
      </w:r>
      <w:r w:rsidRPr="00192667">
        <w:rPr>
          <w:color w:val="000000" w:themeColor="text1"/>
          <w:sz w:val="28"/>
          <w:szCs w:val="28"/>
        </w:rPr>
        <w:t xml:space="preserve"> </w:t>
      </w:r>
      <w:r w:rsidRPr="00192667">
        <w:rPr>
          <w:color w:val="000000"/>
          <w:sz w:val="28"/>
          <w:szCs w:val="28"/>
        </w:rPr>
        <w:t xml:space="preserve">планы работы профильных комиссий Общественной палаты городского округа Люберцы на 1 полугодие 2020 года до 20 января 2020 года. </w:t>
      </w:r>
    </w:p>
    <w:p w:rsidR="00192667" w:rsidRP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192667" w:rsidRP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 xml:space="preserve">«За» - 7, «Против» - 0, «Воздержался» -0 </w:t>
      </w: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Составить планы </w:t>
      </w:r>
      <w:r w:rsidRPr="00192667">
        <w:rPr>
          <w:color w:val="000000"/>
          <w:sz w:val="28"/>
          <w:szCs w:val="28"/>
        </w:rPr>
        <w:t xml:space="preserve">профильных комиссий Общественной палаты городского округа Люберцы на 1 полугодие 2020 года </w:t>
      </w:r>
      <w:r>
        <w:rPr>
          <w:color w:val="000000"/>
          <w:sz w:val="28"/>
          <w:szCs w:val="28"/>
        </w:rPr>
        <w:t xml:space="preserve">и предоставить их в аппарат Общественной палаты </w:t>
      </w:r>
      <w:r w:rsidRPr="00192667">
        <w:rPr>
          <w:color w:val="000000"/>
          <w:sz w:val="28"/>
          <w:szCs w:val="28"/>
        </w:rPr>
        <w:t>до 20 января 2020 года</w:t>
      </w:r>
      <w:r w:rsidR="009E3183">
        <w:rPr>
          <w:color w:val="000000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>третьему</w:t>
      </w:r>
      <w:r w:rsidRPr="00192667">
        <w:rPr>
          <w:b/>
          <w:color w:val="000000" w:themeColor="text1"/>
          <w:sz w:val="28"/>
          <w:szCs w:val="28"/>
        </w:rPr>
        <w:t xml:space="preserve"> вопросу слушали:</w:t>
      </w: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2667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председателя Общественной палаты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П.М. Ульянова</w:t>
      </w:r>
      <w:r w:rsidRPr="0019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192667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а Михайловича и </w:t>
      </w:r>
      <w:r w:rsidRPr="0019266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люберецкого отделения ЮНАРМИИ </w:t>
      </w:r>
      <w:r w:rsidRPr="00192667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 xml:space="preserve">а Алексея Андреевича, которые доложили </w:t>
      </w:r>
      <w:r w:rsidR="00EA5B58">
        <w:rPr>
          <w:rFonts w:ascii="Times New Roman" w:hAnsi="Times New Roman" w:cs="Times New Roman"/>
          <w:sz w:val="28"/>
          <w:szCs w:val="28"/>
        </w:rPr>
        <w:t>о патриотическом</w:t>
      </w:r>
      <w:r w:rsidR="00EA5B58" w:rsidRPr="00EA5B58">
        <w:rPr>
          <w:rFonts w:ascii="Times New Roman" w:hAnsi="Times New Roman" w:cs="Times New Roman"/>
          <w:sz w:val="28"/>
          <w:szCs w:val="28"/>
        </w:rPr>
        <w:t xml:space="preserve"> в</w:t>
      </w:r>
      <w:r w:rsidR="00EA5B58">
        <w:rPr>
          <w:rFonts w:ascii="Times New Roman" w:hAnsi="Times New Roman" w:cs="Times New Roman"/>
          <w:sz w:val="28"/>
          <w:szCs w:val="28"/>
        </w:rPr>
        <w:t>оспитании</w:t>
      </w:r>
      <w:bookmarkStart w:id="0" w:name="_GoBack"/>
      <w:bookmarkEnd w:id="0"/>
      <w:r w:rsidR="00EA5B58" w:rsidRPr="00EA5B58">
        <w:rPr>
          <w:rFonts w:ascii="Times New Roman" w:hAnsi="Times New Roman" w:cs="Times New Roman"/>
          <w:sz w:val="28"/>
          <w:szCs w:val="28"/>
        </w:rPr>
        <w:t xml:space="preserve"> юнармейцев, с привлечением ребят, прошедших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83" w:rsidRPr="00192667" w:rsidRDefault="009E3183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Pr="00192667" w:rsidRDefault="009E3183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 xml:space="preserve">«За» - 7, «Против» - 0, «Воздержался» -0 </w:t>
      </w:r>
    </w:p>
    <w:p w:rsidR="009E3183" w:rsidRPr="00192667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9E3183" w:rsidRDefault="009E3183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полученную информацию.</w:t>
      </w: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0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B58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3C8F-0744-4477-BA74-3240577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6</cp:revision>
  <cp:lastPrinted>2019-12-03T12:28:00Z</cp:lastPrinted>
  <dcterms:created xsi:type="dcterms:W3CDTF">2020-05-13T12:02:00Z</dcterms:created>
  <dcterms:modified xsi:type="dcterms:W3CDTF">2020-05-13T17:18:00Z</dcterms:modified>
</cp:coreProperties>
</file>