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8332F" w:rsidRPr="0098332F" w:rsidTr="0098332F">
        <w:tc>
          <w:tcPr>
            <w:tcW w:w="5140" w:type="dxa"/>
          </w:tcPr>
          <w:p w:rsidR="0098332F" w:rsidRPr="0098332F" w:rsidRDefault="0098332F" w:rsidP="00F95B2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8332F" w:rsidRPr="0098332F" w:rsidRDefault="0098332F" w:rsidP="00F95B2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2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8332F" w:rsidRPr="0098332F" w:rsidRDefault="0098332F" w:rsidP="00F95B2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98332F" w:rsidRPr="0098332F" w:rsidRDefault="0098332F" w:rsidP="00F95B2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2F">
              <w:rPr>
                <w:rFonts w:ascii="Times New Roman" w:hAnsi="Times New Roman" w:cs="Times New Roman"/>
                <w:sz w:val="28"/>
                <w:szCs w:val="28"/>
              </w:rPr>
              <w:t>от_______________№________________</w:t>
            </w:r>
          </w:p>
        </w:tc>
      </w:tr>
    </w:tbl>
    <w:p w:rsidR="0098332F" w:rsidRDefault="0098332F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CE71ED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CE71E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98332F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CE71ED" w:rsidRDefault="005D1FD5" w:rsidP="00F95B2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CE71ED"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 w:rsidR="0071741B" w:rsidRPr="00CE71ED">
        <w:rPr>
          <w:b/>
          <w:color w:val="auto"/>
        </w:rPr>
        <w:t xml:space="preserve"> </w:t>
      </w:r>
      <w:r w:rsidR="0098332F">
        <w:rPr>
          <w:b/>
          <w:color w:val="auto"/>
        </w:rPr>
        <w:t>администрацией городского округа Люберцы Московской области м</w:t>
      </w:r>
      <w:r w:rsidR="00CB6B76">
        <w:rPr>
          <w:b/>
          <w:color w:val="auto"/>
        </w:rPr>
        <w:t>униц</w:t>
      </w:r>
      <w:bookmarkStart w:id="0" w:name="_GoBack"/>
      <w:bookmarkEnd w:id="0"/>
      <w:r w:rsidR="00CB6B76">
        <w:rPr>
          <w:b/>
          <w:color w:val="auto"/>
        </w:rPr>
        <w:t>ипальной</w:t>
      </w:r>
      <w:r w:rsidR="002E7620" w:rsidRPr="00CE71ED">
        <w:rPr>
          <w:b/>
          <w:color w:val="auto"/>
        </w:rPr>
        <w:t xml:space="preserve"> услуги</w:t>
      </w:r>
      <w:r w:rsidR="0046799E">
        <w:rPr>
          <w:b/>
          <w:color w:val="auto"/>
        </w:rPr>
        <w:br/>
        <w:t>«Организация отдыха детей в каникулярное время»</w:t>
      </w:r>
    </w:p>
    <w:p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eastAsiaTheme="majorEastAsia" w:hAnsi="Calibri" w:cstheme="majorBidi"/>
          <w:b/>
          <w:bCs/>
          <w:iCs/>
          <w:caps w:val="0"/>
          <w:noProof w:val="0"/>
          <w:color w:val="365F91" w:themeColor="accent1" w:themeShade="BF"/>
          <w:lang w:eastAsia="ru-RU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noProof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b/>
              <w:caps w:val="0"/>
              <w:sz w:val="20"/>
              <w:szCs w:val="20"/>
            </w:rPr>
          </w:sdtEndPr>
          <w:sdtContent>
            <w:p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2C0A6E" w:rsidRDefault="0043097B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="002C0A6E"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="002C0A6E" w:rsidRPr="00AB6F19">
                  <w:rPr>
                    <w:rStyle w:val="a7"/>
                  </w:rPr>
                  <w:t>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2C0A6E">
                  <w:rPr>
                    <w:rStyle w:val="a7"/>
                  </w:rPr>
                  <w:t>ОБЩИЕ ПОЛОЖЕНИЯ</w:t>
                </w:r>
                <w:r w:rsidR="002C0A6E"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регламента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:rsidR="002C0A6E" w:rsidRDefault="0043097B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C2666C">
                  <w:rPr>
                    <w:webHidden/>
                  </w:rPr>
                  <w:t>7</w:t>
                </w:r>
              </w:hyperlink>
            </w:p>
            <w:p w:rsidR="002C0A6E" w:rsidRDefault="002C0A6E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>6. Результат предоставления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>
                  <w:rPr>
                    <w:noProof/>
                    <w:webHidden/>
                  </w:rPr>
                  <w:tab/>
                </w:r>
              </w:hyperlink>
              <w:r w:rsidR="00391A9E">
                <w:rPr>
                  <w:noProof/>
                </w:rPr>
                <w:t>7</w:t>
              </w:r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</w:hyperlink>
              <w:r w:rsidR="00391A9E">
                <w:rPr>
                  <w:noProof/>
                </w:rPr>
                <w:t>9</w:t>
              </w:r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Pr="002C0A6E" w:rsidRDefault="0043097B" w:rsidP="003E39AB">
              <w:pPr>
                <w:pStyle w:val="2e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>13.</w:t>
                </w:r>
                <w:r w:rsidR="002C0A6E" w:rsidRPr="002C0A6E">
                  <w:rPr>
                    <w:rStyle w:val="a7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Исчерпывающий перечень оснований для приостановления или отказа в предоставлении </w:t>
                </w:r>
                <w:r w:rsidR="002C0A6E">
                  <w:rPr>
                    <w:rStyle w:val="a7"/>
                    <w:noProof/>
                  </w:rPr>
                  <w:t>Муниципальной услуги</w:t>
                </w:r>
                <w:r w:rsidR="0098332F">
                  <w:rPr>
                    <w:rStyle w:val="a7"/>
                    <w:noProof/>
                  </w:rPr>
                  <w:t xml:space="preserve"> </w:t>
                </w:r>
                <w:r w:rsidR="002C0A6E" w:rsidRPr="002C0A6E">
                  <w:rPr>
                    <w:rStyle w:val="a7"/>
                    <w:noProof/>
                    <w:webHidden/>
                  </w:rPr>
                  <w:tab/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C04D16">
                  <w:rPr>
                    <w:rStyle w:val="a7"/>
                    <w:noProof/>
                    <w:webHidden/>
                  </w:rPr>
                  <w:t>1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</w:hyperlink>
              <w:r w:rsidR="00087C14">
                <w:rPr>
                  <w:noProof/>
                </w:rPr>
                <w:t>1</w:t>
              </w:r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</w:hyperlink>
              <w:r w:rsidR="00087C14">
                <w:rPr>
                  <w:noProof/>
                </w:rPr>
                <w:t>1</w:t>
              </w:r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предоставления Заявителем документов, необходимых для получения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</w:hyperlink>
              <w:r w:rsidR="00087C14">
                <w:rPr>
                  <w:noProof/>
                </w:rPr>
                <w:t>1</w:t>
              </w:r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получения Заявителем результатов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Максимальный срок ожидания в очереди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</w:t>
                </w:r>
              </w:hyperlink>
              <w:r w:rsidR="00087C14">
                <w:rPr>
                  <w:noProof/>
                </w:rPr>
                <w:t>2</w:t>
              </w:r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Показатели доступности и качества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5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8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>
                  <w:rPr>
                    <w:noProof/>
                    <w:webHidden/>
                  </w:rPr>
                  <w:tab/>
                </w:r>
                <w:r w:rsidR="00A25149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</w:hyperlink>
              <w:r w:rsidR="00087C14">
                <w:rPr>
                  <w:noProof/>
                </w:rPr>
                <w:t>8</w:t>
              </w:r>
            </w:p>
            <w:p w:rsidR="002C0A6E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43097B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:rsidR="002C0A6E" w:rsidRDefault="0043097B" w:rsidP="003E39AB">
              <w:pPr>
                <w:pStyle w:val="2e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:rsidR="00EF57D1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</w:t>
                </w:r>
              </w:hyperlink>
              <w:r w:rsidR="00087C14">
                <w:rPr>
                  <w:noProof/>
                </w:rPr>
                <w:t>3</w:t>
              </w:r>
            </w:p>
            <w:p w:rsidR="00EF57D1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Default="0043097B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Pr="00EF57D1" w:rsidRDefault="00EF57D1" w:rsidP="00EF57D1"/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304E52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304E52" w:rsidRPr="00304E52">
                  <w:t xml:space="preserve"> 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43097B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Pr="00833285" w:rsidRDefault="0043097B" w:rsidP="0098332F">
              <w:pPr>
                <w:pStyle w:val="1f1"/>
              </w:pPr>
              <w:r w:rsidRPr="00CE71ED">
                <w:fldChar w:fldCharType="end"/>
              </w:r>
            </w:p>
          </w:sdtContent>
        </w:sdt>
        <w:p w:rsidR="00DC77FF" w:rsidRDefault="002C0A6E" w:rsidP="0098332F">
          <w:pPr>
            <w:pStyle w:val="affffb"/>
            <w:jc w:val="center"/>
          </w:pPr>
          <w:r w:rsidRPr="00CE71ED" w:rsidDel="002C0A6E">
            <w:rPr>
              <w:rFonts w:ascii="Times New Roman" w:hAnsi="Times New Roman" w:cs="Times New Roman"/>
              <w:color w:val="auto"/>
            </w:rPr>
            <w:t xml:space="preserve"> </w:t>
          </w:r>
          <w:r w:rsidR="004A3208">
            <w:br w:type="column"/>
          </w:r>
        </w:p>
      </w:sdtContent>
    </w:sdt>
    <w:p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1"/>
      <w:bookmarkEnd w:id="2"/>
    </w:p>
    <w:p w:rsidR="008077E4" w:rsidRPr="008077E4" w:rsidRDefault="008077E4" w:rsidP="009C0ECE">
      <w:pPr>
        <w:pStyle w:val="1-"/>
        <w:numPr>
          <w:ilvl w:val="0"/>
          <w:numId w:val="0"/>
        </w:numPr>
      </w:pPr>
    </w:p>
    <w:p w:rsidR="008077E4" w:rsidRPr="00D735EA" w:rsidRDefault="004B5634" w:rsidP="00855C6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>
        <w:t>1.</w:t>
      </w:r>
      <w:r w:rsidR="0098332F">
        <w:t xml:space="preserve"> </w:t>
      </w:r>
      <w:r w:rsidR="00F80AAD" w:rsidRPr="00D735EA">
        <w:t>Предмет регулирования</w:t>
      </w:r>
      <w:r w:rsidR="00BA717E" w:rsidRPr="00D735EA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98332F">
        <w:rPr>
          <w:sz w:val="24"/>
          <w:szCs w:val="24"/>
        </w:rPr>
        <w:t>а</w:t>
      </w:r>
      <w:r w:rsidR="00CB6B76" w:rsidRPr="007B502D">
        <w:rPr>
          <w:sz w:val="24"/>
          <w:szCs w:val="24"/>
        </w:rPr>
        <w:t xml:space="preserve">дминистрацией муниципального образования </w:t>
      </w:r>
      <w:r w:rsidR="0098332F">
        <w:rPr>
          <w:sz w:val="24"/>
          <w:szCs w:val="24"/>
        </w:rPr>
        <w:t xml:space="preserve">городской округ Люберцы </w:t>
      </w:r>
      <w:r w:rsidR="00CB6B76" w:rsidRPr="007B502D">
        <w:rPr>
          <w:sz w:val="24"/>
          <w:szCs w:val="24"/>
        </w:rPr>
        <w:t>Московской области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9C0ECE">
        <w:rPr>
          <w:sz w:val="24"/>
          <w:szCs w:val="24"/>
        </w:rPr>
        <w:t xml:space="preserve"> </w:t>
      </w:r>
      <w:hyperlink r:id="rId9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uslugi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mosreg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ru</w:t>
      </w:r>
      <w:r w:rsidRPr="009C0ECE">
        <w:rPr>
          <w:sz w:val="24"/>
          <w:szCs w:val="24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325B4C" w:rsidRPr="00325B4C">
        <w:rPr>
          <w:rFonts w:ascii="Times New Roman" w:hAnsi="Times New Roman"/>
          <w:sz w:val="24"/>
          <w:szCs w:val="24"/>
        </w:rPr>
        <w:t xml:space="preserve"> 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1699" w:rsidRPr="009B2BDE" w:rsidRDefault="004B5634" w:rsidP="00855C6A">
      <w:pPr>
        <w:pStyle w:val="2-"/>
      </w:pPr>
      <w:bookmarkStart w:id="11" w:name="_Toc510616991"/>
      <w:bookmarkStart w:id="12" w:name="_Hlk20900557"/>
      <w:r>
        <w:t>2.</w:t>
      </w:r>
      <w:r w:rsidR="0098332F">
        <w:t xml:space="preserve"> </w:t>
      </w:r>
      <w:r w:rsidR="003E39AB">
        <w:t>Круг Заявителей</w:t>
      </w:r>
      <w:bookmarkEnd w:id="8"/>
      <w:bookmarkEnd w:id="9"/>
      <w:bookmarkEnd w:id="10"/>
      <w:bookmarkEnd w:id="11"/>
    </w:p>
    <w:p w:rsidR="00DC77FF" w:rsidRPr="00B9534E" w:rsidRDefault="00DC77FF" w:rsidP="00855C6A">
      <w:pPr>
        <w:pStyle w:val="2-"/>
      </w:pPr>
    </w:p>
    <w:p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>
        <w:rPr>
          <w:sz w:val="24"/>
          <w:szCs w:val="24"/>
        </w:rPr>
        <w:t xml:space="preserve">2.1. </w:t>
      </w:r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3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98332F">
        <w:rPr>
          <w:sz w:val="24"/>
          <w:szCs w:val="24"/>
        </w:rPr>
        <w:t>муниципального образования городской округ Люберцы Московской области</w:t>
      </w:r>
      <w:r w:rsidR="00D51B67" w:rsidRPr="009C0ECE">
        <w:rPr>
          <w:sz w:val="24"/>
          <w:szCs w:val="24"/>
        </w:rPr>
        <w:t xml:space="preserve">, либо их уполномоченные представители, обратившиеся в Администрацию с </w:t>
      </w:r>
      <w:r w:rsidR="006A13B6">
        <w:rPr>
          <w:sz w:val="24"/>
          <w:szCs w:val="24"/>
        </w:rPr>
        <w:t>з</w:t>
      </w:r>
      <w:r w:rsidR="00D51B67" w:rsidRPr="009C0ECE">
        <w:rPr>
          <w:sz w:val="24"/>
          <w:szCs w:val="24"/>
        </w:rPr>
        <w:t>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</w:p>
    <w:p w:rsidR="00D51B67" w:rsidRPr="00A25149" w:rsidRDefault="00A22EE4">
      <w:pPr>
        <w:pStyle w:val="112"/>
        <w:ind w:firstLine="709"/>
        <w:rPr>
          <w:i/>
          <w:iCs/>
          <w:sz w:val="24"/>
          <w:szCs w:val="24"/>
        </w:rPr>
      </w:pPr>
      <w:r w:rsidRPr="00A25149">
        <w:rPr>
          <w:sz w:val="24"/>
          <w:szCs w:val="24"/>
        </w:rPr>
        <w:t xml:space="preserve">2.2. </w:t>
      </w:r>
      <w:r w:rsidR="00DC77FF" w:rsidRPr="00A25149">
        <w:rPr>
          <w:sz w:val="24"/>
          <w:szCs w:val="24"/>
        </w:rPr>
        <w:t xml:space="preserve">Категории детей, </w:t>
      </w:r>
      <w:r w:rsidR="0098332F" w:rsidRPr="0098332F">
        <w:rPr>
          <w:sz w:val="24"/>
          <w:szCs w:val="24"/>
        </w:rPr>
        <w:t>имеющи</w:t>
      </w:r>
      <w:r w:rsidR="0098332F">
        <w:rPr>
          <w:sz w:val="24"/>
          <w:szCs w:val="24"/>
        </w:rPr>
        <w:t>е</w:t>
      </w:r>
      <w:r w:rsidR="0098332F" w:rsidRPr="0098332F">
        <w:rPr>
          <w:sz w:val="24"/>
          <w:szCs w:val="24"/>
        </w:rPr>
        <w:t xml:space="preserve"> право на получение Муниципальной услуги,</w:t>
      </w:r>
      <w:r w:rsidR="00DC77FF" w:rsidRPr="00A25149">
        <w:rPr>
          <w:sz w:val="24"/>
          <w:szCs w:val="24"/>
        </w:rPr>
        <w:t>: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2.2.1. дети из многодетных семей;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2.2.2. дети-инвалиды;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2.2.3. дети погибших военнослужащих;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2.2.4. дети-сироты;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lastRenderedPageBreak/>
        <w:t>2.2.5. дети, оставшиеся без попечения родителей;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2.2.6. дети с ограниченными возможностями здоровья;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2.2.7. дети, находящиеся под опекой;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2.2.8. дети участников ликвидации аварии на Чернобыльской АЭС;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2.2.9. дети, получающие пенсии по потере кормильца;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2.2.10. дети, имеющие родителей-инвалидов или родителя-инвалида 1 группы;</w:t>
      </w:r>
    </w:p>
    <w:p w:rsidR="0098332F" w:rsidRPr="0098332F" w:rsidRDefault="0098332F" w:rsidP="0098332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8332F">
        <w:rPr>
          <w:rFonts w:ascii="Times New Roman" w:hAnsi="Times New Roman"/>
          <w:sz w:val="24"/>
          <w:szCs w:val="24"/>
        </w:rPr>
        <w:t>2.2.11. иные категории лиц из числа детей, находящихся в трудной жизненной ситуации.</w:t>
      </w:r>
    </w:p>
    <w:p w:rsidR="001F2FC9" w:rsidRPr="0003676E" w:rsidRDefault="001F2FC9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t xml:space="preserve">3. </w:t>
      </w:r>
      <w:r w:rsidR="6BDCEDE7" w:rsidRPr="00D735EA">
        <w:rPr>
          <w:b/>
          <w:i/>
          <w:sz w:val="24"/>
          <w:szCs w:val="24"/>
        </w:rPr>
        <w:t>Требования к порядку информирования</w:t>
      </w:r>
      <w:r w:rsidR="00225E63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4"/>
    </w:p>
    <w:p w:rsidR="009D3672" w:rsidRPr="00225E63" w:rsidRDefault="009D3672" w:rsidP="009D3672">
      <w:pPr>
        <w:pStyle w:val="1f3"/>
        <w:ind w:firstLine="0"/>
      </w:pPr>
    </w:p>
    <w:bookmarkEnd w:id="15"/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 xml:space="preserve"> </w:t>
      </w:r>
      <w:r w:rsidR="00EB5025">
        <w:rPr>
          <w:sz w:val="24"/>
          <w:szCs w:val="24"/>
        </w:rPr>
        <w:t>люберцы.рф</w:t>
      </w:r>
      <w:r w:rsidR="006E0C57">
        <w:rPr>
          <w:i/>
          <w:iCs/>
          <w:sz w:val="24"/>
          <w:szCs w:val="24"/>
        </w:rPr>
        <w:t xml:space="preserve"> </w:t>
      </w:r>
      <w:r w:rsidRPr="009E41AF">
        <w:rPr>
          <w:sz w:val="24"/>
          <w:szCs w:val="24"/>
        </w:rPr>
        <w:t xml:space="preserve">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8216FC" w:rsidRPr="009E41AF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8216FC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</w:t>
      </w:r>
      <w:r w:rsidR="00EB5025">
        <w:rPr>
          <w:sz w:val="24"/>
          <w:szCs w:val="24"/>
        </w:rPr>
        <w:t xml:space="preserve"> т</w:t>
      </w:r>
      <w:r w:rsidR="005A6172" w:rsidRPr="00840B1C">
        <w:rPr>
          <w:sz w:val="24"/>
          <w:szCs w:val="24"/>
        </w:rPr>
        <w:t xml:space="preserve">елефона-автоинформатора; </w:t>
      </w:r>
    </w:p>
    <w:p w:rsidR="00EB5025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EB5025">
        <w:rPr>
          <w:sz w:val="24"/>
          <w:szCs w:val="24"/>
        </w:rPr>
        <w:t>.</w:t>
      </w:r>
    </w:p>
    <w:p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обратившемуся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br/>
        <w:t>8 (800) 550-50-30.</w:t>
      </w:r>
    </w:p>
    <w:p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1E6FB8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:rsidR="001F2FC9" w:rsidRPr="00855C6A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:rsidR="000B48ED" w:rsidRPr="00D735EA" w:rsidRDefault="00855C6A" w:rsidP="00855C6A">
      <w:pPr>
        <w:pStyle w:val="2-"/>
      </w:pPr>
      <w:bookmarkStart w:id="22" w:name="_Toc437973281"/>
      <w:bookmarkStart w:id="23" w:name="_Toc438110022"/>
      <w:bookmarkStart w:id="24" w:name="_Toc438376226"/>
      <w:r>
        <w:t>4.</w:t>
      </w:r>
      <w:r w:rsidR="002A3921">
        <w:t xml:space="preserve"> 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:rsidR="00EC6231" w:rsidRPr="00CE71ED" w:rsidRDefault="00EC6231" w:rsidP="00855C6A">
      <w:pPr>
        <w:pStyle w:val="2-"/>
      </w:pPr>
    </w:p>
    <w:bookmarkEnd w:id="21"/>
    <w:p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:rsidR="004A7247" w:rsidRPr="00CE71ED" w:rsidRDefault="004A7247" w:rsidP="00855C6A">
      <w:pPr>
        <w:pStyle w:val="2-"/>
      </w:pPr>
    </w:p>
    <w:p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FD4167" w:rsidRPr="00BB71CE">
        <w:rPr>
          <w:sz w:val="24"/>
          <w:szCs w:val="24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</w:t>
      </w:r>
      <w:r w:rsidR="002A3921">
        <w:rPr>
          <w:sz w:val="24"/>
          <w:szCs w:val="24"/>
        </w:rPr>
        <w:t xml:space="preserve">                          </w:t>
      </w:r>
      <w:r w:rsidR="00476990" w:rsidRPr="00BB71CE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6C1E64">
        <w:rPr>
          <w:sz w:val="24"/>
          <w:szCs w:val="24"/>
        </w:rPr>
        <w:t>управление образованием администрации муниципального образования городской округ Люберцы Московской области</w:t>
      </w:r>
      <w:r w:rsidR="005A6172" w:rsidRPr="00BB71CE">
        <w:rPr>
          <w:sz w:val="24"/>
          <w:szCs w:val="24"/>
        </w:rPr>
        <w:t>.</w:t>
      </w:r>
    </w:p>
    <w:p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:rsidR="005A1EA6" w:rsidRPr="006C1E64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6C1E64">
        <w:rPr>
          <w:rFonts w:ascii="Times New Roman" w:hAnsi="Times New Roman" w:cs="Times New Roman"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6C1E64">
        <w:rPr>
          <w:rFonts w:ascii="Times New Roman" w:hAnsi="Times New Roman" w:cs="Times New Roman"/>
          <w:sz w:val="24"/>
          <w:szCs w:val="24"/>
        </w:rPr>
        <w:t>.</w:t>
      </w:r>
    </w:p>
    <w:p w:rsidR="003367B5" w:rsidRPr="006C1E64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6BDCEDE7" w:rsidRPr="00D735EA">
        <w:rPr>
          <w:b/>
          <w:i/>
          <w:sz w:val="24"/>
          <w:szCs w:val="24"/>
          <w:lang w:eastAsia="ar-SA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:rsidR="003367B5" w:rsidRPr="00CE71ED" w:rsidRDefault="003367B5" w:rsidP="00855C6A">
      <w:pPr>
        <w:pStyle w:val="2-"/>
      </w:pPr>
    </w:p>
    <w:bookmarkEnd w:id="31"/>
    <w:p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015146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92680" w:rsidRDefault="00855C6A" w:rsidP="00855C6A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>
        <w:t>7.</w:t>
      </w:r>
      <w:r w:rsidR="006C1E64">
        <w:t xml:space="preserve"> 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0"/>
      <w:bookmarkEnd w:id="41"/>
      <w:r w:rsidR="006A13B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:rsidR="00DF25F6" w:rsidRPr="00092680" w:rsidRDefault="00DF25F6" w:rsidP="00855C6A">
      <w:pPr>
        <w:pStyle w:val="2-"/>
        <w:rPr>
          <w:rStyle w:val="afe"/>
          <w:iCs/>
        </w:rPr>
      </w:pPr>
    </w:p>
    <w:p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:rsidR="00763F54" w:rsidRPr="00FA0789" w:rsidRDefault="00855C6A" w:rsidP="00855C6A">
      <w:pPr>
        <w:pStyle w:val="2-"/>
      </w:pPr>
      <w:bookmarkStart w:id="47" w:name="_Toc510616998"/>
      <w:bookmarkStart w:id="48" w:name="_Hlk20900646"/>
      <w:r>
        <w:t>8.</w:t>
      </w:r>
      <w:r w:rsidR="006C1E64">
        <w:t xml:space="preserve"> 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4"/>
      <w:bookmarkEnd w:id="45"/>
      <w:bookmarkEnd w:id="46"/>
      <w:bookmarkEnd w:id="47"/>
    </w:p>
    <w:p w:rsidR="00DF25F6" w:rsidRPr="00CE71ED" w:rsidRDefault="00DF25F6" w:rsidP="00855C6A">
      <w:pPr>
        <w:pStyle w:val="2-"/>
      </w:pPr>
    </w:p>
    <w:bookmarkEnd w:id="48"/>
    <w:p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 w:rsidRPr="006C1E64">
        <w:rPr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DD6836">
        <w:rPr>
          <w:sz w:val="24"/>
          <w:szCs w:val="24"/>
        </w:rPr>
        <w:br/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 xml:space="preserve">дней со дня регистрации </w:t>
      </w:r>
      <w:r w:rsidR="006A13B6">
        <w:rPr>
          <w:sz w:val="24"/>
          <w:szCs w:val="24"/>
        </w:rPr>
        <w:t>з</w:t>
      </w:r>
      <w:r w:rsidR="003750CE" w:rsidRPr="00021C7C">
        <w:rPr>
          <w:sz w:val="24"/>
          <w:szCs w:val="24"/>
        </w:rPr>
        <w:t>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6A13B6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:rsidR="00DF25F6" w:rsidRPr="00092680" w:rsidRDefault="00DF25F6" w:rsidP="00855C6A">
      <w:pPr>
        <w:pStyle w:val="2-"/>
      </w:pPr>
    </w:p>
    <w:bookmarkEnd w:id="56"/>
    <w:p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6C1E64">
        <w:rPr>
          <w:sz w:val="24"/>
          <w:szCs w:val="24"/>
          <w:lang w:eastAsia="ar-SA"/>
        </w:rPr>
        <w:t>«Документы»</w:t>
      </w:r>
      <w:r w:rsidRPr="00BB71C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D735EA" w:rsidRDefault="6BDCEDE7" w:rsidP="000053D6">
      <w:pPr>
        <w:pStyle w:val="1f3"/>
        <w:numPr>
          <w:ilvl w:val="0"/>
          <w:numId w:val="51"/>
        </w:numPr>
        <w:ind w:left="357" w:hanging="357"/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:rsidR="00A4019C" w:rsidRPr="00CE71ED" w:rsidRDefault="00A4019C" w:rsidP="00855C6A">
      <w:pPr>
        <w:pStyle w:val="2-"/>
      </w:pPr>
    </w:p>
    <w:bookmarkEnd w:id="66"/>
    <w:p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6C1E64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Pr="00833EC1"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6C1E64">
        <w:rPr>
          <w:sz w:val="24"/>
          <w:szCs w:val="24"/>
        </w:rPr>
        <w:t>;</w:t>
      </w:r>
    </w:p>
    <w:p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D735EA" w:rsidRDefault="6BDCEDE7" w:rsidP="000053D6">
      <w:pPr>
        <w:pStyle w:val="1f3"/>
        <w:numPr>
          <w:ilvl w:val="0"/>
          <w:numId w:val="53"/>
        </w:numPr>
        <w:ind w:left="482" w:hanging="482"/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:rsidR="00A4019C" w:rsidRPr="00BB71CE" w:rsidRDefault="00A4019C" w:rsidP="00855C6A">
      <w:pPr>
        <w:pStyle w:val="2-"/>
      </w:pPr>
    </w:p>
    <w:p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72"/>
    </w:p>
    <w:p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F03070" w:rsidRPr="00851962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 xml:space="preserve">сведения, подтверждающие место жительства ребенка на территории </w:t>
      </w:r>
      <w:r w:rsidR="000053D6">
        <w:rPr>
          <w:rFonts w:ascii="Times New Roman" w:hAnsi="Times New Roman"/>
          <w:sz w:val="24"/>
          <w:szCs w:val="24"/>
        </w:rPr>
        <w:t xml:space="preserve"> городского округа Люберцы </w:t>
      </w:r>
      <w:r w:rsidR="00015146" w:rsidRPr="006A7584">
        <w:rPr>
          <w:rFonts w:ascii="Times New Roman" w:hAnsi="Times New Roman"/>
          <w:sz w:val="24"/>
          <w:szCs w:val="24"/>
        </w:rPr>
        <w:t>Московской области</w:t>
      </w:r>
      <w:r w:rsidR="00015146" w:rsidRPr="00834C39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="00D65B46">
          <w:rPr>
            <w:sz w:val="24"/>
            <w:szCs w:val="24"/>
          </w:rPr>
          <w:t>11.1</w:t>
        </w:r>
      </w:fldSimple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:rsidR="00B3105D" w:rsidRPr="00344165" w:rsidRDefault="00B3105D" w:rsidP="00855C6A">
      <w:pPr>
        <w:pStyle w:val="2-"/>
      </w:pPr>
    </w:p>
    <w:p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265869" w:rsidRPr="00BB71C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 xml:space="preserve">подача </w:t>
      </w:r>
      <w:r w:rsidR="006A13B6">
        <w:rPr>
          <w:rFonts w:eastAsia="Times New Roman"/>
          <w:sz w:val="24"/>
          <w:szCs w:val="24"/>
        </w:rPr>
        <w:t>З</w:t>
      </w:r>
      <w:r w:rsidR="00821360" w:rsidRPr="00903EED">
        <w:rPr>
          <w:rFonts w:eastAsia="Times New Roman"/>
          <w:sz w:val="24"/>
          <w:szCs w:val="24"/>
        </w:rPr>
        <w:t>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170DBE" w:rsidRPr="000E752F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:rsidR="00B3105D" w:rsidRPr="00CE71ED" w:rsidRDefault="00B3105D" w:rsidP="00855C6A">
      <w:pPr>
        <w:pStyle w:val="2-"/>
      </w:pP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13.2.5. отзыв </w:t>
      </w:r>
      <w:r w:rsidR="00F3359C">
        <w:rPr>
          <w:sz w:val="24"/>
          <w:szCs w:val="24"/>
        </w:rPr>
        <w:t>Запроса по инициативе Заявителя.</w:t>
      </w:r>
    </w:p>
    <w:p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:rsidR="007E455C" w:rsidRPr="00CE71ED" w:rsidRDefault="007E455C" w:rsidP="00855C6A">
      <w:pPr>
        <w:pStyle w:val="2-"/>
      </w:pPr>
    </w:p>
    <w:p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/>
        </w:rPr>
      </w:pPr>
    </w:p>
    <w:p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:rsidR="00553801" w:rsidRPr="00BB71CE" w:rsidRDefault="00553801" w:rsidP="00855C6A">
      <w:pPr>
        <w:pStyle w:val="2-"/>
      </w:pPr>
    </w:p>
    <w:bookmarkEnd w:id="98"/>
    <w:p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:rsidR="00523AE7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9" w:name="_Toc510617006"/>
      <w:bookmarkStart w:id="100" w:name="_Hlk20900792"/>
      <w:r w:rsidRPr="00D735EA">
        <w:rPr>
          <w:b/>
          <w:i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:rsidR="007E455C" w:rsidRPr="00BB71CE" w:rsidRDefault="007E455C" w:rsidP="00855C6A">
      <w:pPr>
        <w:pStyle w:val="2-"/>
      </w:pPr>
    </w:p>
    <w:bookmarkEnd w:id="100"/>
    <w:p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01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</w:t>
      </w:r>
      <w:r w:rsidR="00F3359C">
        <w:rPr>
          <w:rFonts w:ascii="Times New Roman" w:hAnsi="Times New Roman"/>
          <w:color w:val="00000A"/>
          <w:sz w:val="24"/>
          <w:szCs w:val="24"/>
        </w:rPr>
        <w:t xml:space="preserve">                   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  <w:bookmarkEnd w:id="101"/>
    </w:p>
    <w:p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02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03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:rsidR="00097AED" w:rsidRPr="000E752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16.2.7. </w:t>
      </w:r>
      <w:r w:rsidR="00F54F9A" w:rsidRPr="00BB71CE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54F9A">
        <w:rPr>
          <w:sz w:val="24"/>
          <w:szCs w:val="24"/>
        </w:rPr>
        <w:t>Муниципальной</w:t>
      </w:r>
      <w:r w:rsidR="00F54F9A" w:rsidRPr="00BB71CE">
        <w:rPr>
          <w:sz w:val="24"/>
          <w:szCs w:val="24"/>
        </w:rPr>
        <w:t xml:space="preserve"> услуги, в иных формах в соответствии с Федеральным законом от 27.07.2010 № 210-ФЗ </w:t>
      </w:r>
      <w:r w:rsidR="008862ED" w:rsidRPr="008862ED">
        <w:rPr>
          <w:sz w:val="24"/>
          <w:szCs w:val="24"/>
        </w:rPr>
        <w:t xml:space="preserve">                  </w:t>
      </w:r>
      <w:r w:rsidR="00F54F9A" w:rsidRPr="00BB71CE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актом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 xml:space="preserve">, который размещается на сайте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>.</w:t>
      </w:r>
    </w:p>
    <w:p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:rsidR="007E455C" w:rsidRPr="00CE71ED" w:rsidRDefault="007E455C" w:rsidP="00855C6A">
      <w:pPr>
        <w:pStyle w:val="2-"/>
      </w:pPr>
    </w:p>
    <w:bookmarkEnd w:id="139"/>
    <w:p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:rsidR="00FB3666" w:rsidRPr="008862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8862ED">
        <w:rPr>
          <w:rFonts w:eastAsia="Times New Roman"/>
          <w:bCs/>
          <w:sz w:val="24"/>
          <w:szCs w:val="24"/>
          <w:lang w:eastAsia="ar-SA"/>
        </w:rPr>
        <w:t xml:space="preserve">В форме электронного документа в </w:t>
      </w:r>
      <w:r w:rsidR="000B4BDD" w:rsidRPr="008862ED">
        <w:rPr>
          <w:rFonts w:eastAsia="Times New Roman"/>
          <w:bCs/>
          <w:sz w:val="24"/>
          <w:szCs w:val="24"/>
          <w:lang w:eastAsia="ar-SA"/>
        </w:rPr>
        <w:t>Л</w:t>
      </w:r>
      <w:r w:rsidRPr="008862ED">
        <w:rPr>
          <w:rFonts w:eastAsia="Times New Roman"/>
          <w:bCs/>
          <w:sz w:val="24"/>
          <w:szCs w:val="24"/>
          <w:lang w:eastAsia="ar-SA"/>
        </w:rPr>
        <w:t>ичный кабинет на РПГУ</w:t>
      </w:r>
      <w:r w:rsidRPr="008862ED">
        <w:rPr>
          <w:rFonts w:eastAsia="Times New Roman"/>
          <w:sz w:val="24"/>
          <w:szCs w:val="24"/>
          <w:lang w:eastAsia="ar-SA"/>
        </w:rPr>
        <w:t>.</w:t>
      </w:r>
    </w:p>
    <w:p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t>18. Максимальный срок ожидания в очереди</w:t>
      </w:r>
    </w:p>
    <w:p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:rsidR="00150220" w:rsidRPr="000E752F" w:rsidRDefault="00150220" w:rsidP="00150220">
      <w:pPr>
        <w:pStyle w:val="112"/>
        <w:spacing w:line="23" w:lineRule="atLeast"/>
        <w:ind w:firstLine="709"/>
        <w:rPr>
          <w:sz w:val="24"/>
          <w:szCs w:val="24"/>
        </w:rPr>
      </w:pPr>
    </w:p>
    <w:p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9"/>
      <w:r w:rsidR="002B06DB" w:rsidRPr="004E3F5A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:rsidR="004437A6" w:rsidRPr="00CE71ED" w:rsidRDefault="004437A6" w:rsidP="00855C6A">
      <w:pPr>
        <w:pStyle w:val="2-"/>
      </w:pPr>
    </w:p>
    <w:p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</w:t>
      </w:r>
      <w:r w:rsidR="6BDCEDE7" w:rsidRPr="0098706F">
        <w:rPr>
          <w:rFonts w:ascii="Times New Roman" w:hAnsi="Times New Roman"/>
          <w:sz w:val="24"/>
          <w:szCs w:val="24"/>
        </w:rPr>
        <w:t xml:space="preserve"> </w:t>
      </w:r>
      <w:r w:rsidR="00D4218E" w:rsidRPr="0098706F">
        <w:rPr>
          <w:rFonts w:ascii="Times New Roman" w:hAnsi="Times New Roman"/>
          <w:sz w:val="24"/>
          <w:szCs w:val="24"/>
        </w:rPr>
        <w:t>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57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</w:t>
      </w:r>
      <w:r w:rsidR="008862ED">
        <w:rPr>
          <w:rFonts w:ascii="Times New Roman" w:hAnsi="Times New Roman"/>
          <w:sz w:val="24"/>
          <w:szCs w:val="24"/>
        </w:rPr>
        <w:t>ать требованиям, установленным П</w:t>
      </w:r>
      <w:r w:rsidR="00226DDC" w:rsidRPr="00BB71CE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:rsidR="004437A6" w:rsidRPr="00CE71ED" w:rsidRDefault="004437A6" w:rsidP="00855C6A">
      <w:pPr>
        <w:pStyle w:val="2-"/>
      </w:pPr>
    </w:p>
    <w:p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:rsidR="00D97100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14" w:rsidRDefault="00087C14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14" w:rsidRDefault="00087C14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</w:p>
    <w:p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а) xml – для формализованных документов;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r w:rsidRPr="00BB71CE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xls, xlsx, ods – для документов, содержащих расчеты;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:rsidR="00D364CB" w:rsidRPr="00CE71ED" w:rsidRDefault="00D364CB" w:rsidP="00855C6A">
      <w:pPr>
        <w:pStyle w:val="2-"/>
      </w:pPr>
    </w:p>
    <w:p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801961">
        <w:rPr>
          <w:rFonts w:ascii="Times New Roman" w:eastAsia="Times New Roman" w:hAnsi="Times New Roman"/>
          <w:sz w:val="24"/>
          <w:szCs w:val="24"/>
        </w:rPr>
        <w:t xml:space="preserve">МФЦ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1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D364CB" w:rsidRPr="00CE71ED" w:rsidRDefault="00D364CB" w:rsidP="009C0ECE">
      <w:pPr>
        <w:pStyle w:val="1-"/>
        <w:numPr>
          <w:ilvl w:val="0"/>
          <w:numId w:val="0"/>
        </w:numPr>
      </w:pPr>
    </w:p>
    <w:p w:rsidR="003C722C" w:rsidRPr="004E3F5A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:rsidR="000E6C84" w:rsidRPr="00CE71ED" w:rsidRDefault="000E6C84" w:rsidP="00855C6A">
      <w:pPr>
        <w:pStyle w:val="2-"/>
      </w:pPr>
    </w:p>
    <w:bookmarkEnd w:id="177"/>
    <w:p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98706F" w:rsidRPr="002F0E56">
        <w:rPr>
          <w:rFonts w:eastAsia="Times New Roman"/>
          <w:sz w:val="24"/>
          <w:szCs w:val="24"/>
        </w:rPr>
        <w:t>Шести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:rsidR="00D364CB" w:rsidRPr="00BB71CE" w:rsidRDefault="00D364CB" w:rsidP="009C0ECE">
      <w:pPr>
        <w:pStyle w:val="1-"/>
        <w:numPr>
          <w:ilvl w:val="0"/>
          <w:numId w:val="0"/>
        </w:numPr>
      </w:pPr>
    </w:p>
    <w:p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E3F5A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BB71CE" w:rsidRDefault="00D364CB" w:rsidP="00855C6A">
      <w:pPr>
        <w:pStyle w:val="2-"/>
      </w:pPr>
    </w:p>
    <w:bookmarkEnd w:id="185"/>
    <w:p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F15EE4" w:rsidRPr="00BB71CE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:rsidR="00105A8B" w:rsidRPr="00BB71CE" w:rsidRDefault="00105A8B" w:rsidP="00855C6A">
      <w:pPr>
        <w:pStyle w:val="2-"/>
        <w:rPr>
          <w:lang w:eastAsia="ru-RU"/>
        </w:rPr>
      </w:pPr>
    </w:p>
    <w:p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:rsidR="00105A8B" w:rsidRPr="00BB71CE" w:rsidRDefault="00105A8B" w:rsidP="00855C6A">
      <w:pPr>
        <w:pStyle w:val="2-"/>
      </w:pPr>
    </w:p>
    <w:bookmarkEnd w:id="191"/>
    <w:p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Pr="00BB71CE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:rsidR="00105A8B" w:rsidRPr="008D44B5" w:rsidRDefault="00105A8B" w:rsidP="00855C6A">
      <w:pPr>
        <w:pStyle w:val="2-"/>
      </w:pPr>
    </w:p>
    <w:bookmarkEnd w:id="195"/>
    <w:p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AA6620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196"/>
      <w:bookmarkEnd w:id="197"/>
    </w:p>
    <w:p w:rsidR="00105A8B" w:rsidRPr="00BB71CE" w:rsidRDefault="00105A8B" w:rsidP="009C0ECE">
      <w:pPr>
        <w:pStyle w:val="1-"/>
        <w:numPr>
          <w:ilvl w:val="0"/>
          <w:numId w:val="0"/>
        </w:numPr>
      </w:pPr>
    </w:p>
    <w:p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BB71CE" w:rsidRDefault="00105A8B" w:rsidP="00855C6A">
      <w:pPr>
        <w:pStyle w:val="2-"/>
        <w:rPr>
          <w:lang w:eastAsia="ar-SA"/>
        </w:rPr>
      </w:pPr>
    </w:p>
    <w:bookmarkEnd w:id="198"/>
    <w:p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8D44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E2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3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B26826" w:rsidRPr="000C2D1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</w:t>
      </w:r>
      <w:r w:rsidR="00B94BEF">
        <w:rPr>
          <w:rFonts w:ascii="Times New Roman" w:hAnsi="Times New Roman"/>
          <w:sz w:val="24"/>
          <w:szCs w:val="24"/>
          <w:lang w:eastAsia="ar-SA"/>
        </w:rPr>
        <w:t>»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</w:t>
      </w:r>
      <w:r w:rsidR="00B94BEF">
        <w:rPr>
          <w:rFonts w:ascii="Times New Roman" w:hAnsi="Times New Roman"/>
          <w:sz w:val="24"/>
          <w:szCs w:val="24"/>
          <w:lang w:eastAsia="ar-SA"/>
        </w:rPr>
        <w:t>слуг» в порядке, установленном П</w:t>
      </w:r>
      <w:r w:rsidRPr="00BB71CE">
        <w:rPr>
          <w:rFonts w:ascii="Times New Roman" w:hAnsi="Times New Roman"/>
          <w:sz w:val="24"/>
          <w:szCs w:val="24"/>
          <w:lang w:eastAsia="ar-SA"/>
        </w:rPr>
        <w:t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2"/>
    <w:p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4A3208">
          <w:headerReference w:type="default" r:id="rId18"/>
          <w:footerReference w:type="default" r:id="rId19"/>
          <w:pgSz w:w="11906" w:h="16838" w:code="9"/>
          <w:pgMar w:top="568" w:right="707" w:bottom="568" w:left="1134" w:header="720" w:footer="720" w:gutter="0"/>
          <w:cols w:space="720"/>
          <w:noEndnote/>
          <w:docGrid w:linePitch="299"/>
        </w:sectPr>
      </w:pPr>
      <w:bookmarkStart w:id="210" w:name="_Toc510617031"/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  <w:bookmarkEnd w:id="186"/>
      <w:bookmarkEnd w:id="187"/>
      <w:bookmarkEnd w:id="188"/>
    </w:p>
    <w:p w:rsidR="00443F89" w:rsidRPr="00CE71ED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7" w:name="_Toc27585913"/>
      <w:bookmarkStart w:id="218" w:name="_Toc28001796"/>
      <w:r w:rsidRPr="00CE71ED">
        <w:rPr>
          <w:b w:val="0"/>
          <w:bCs w:val="0"/>
        </w:rPr>
        <w:t xml:space="preserve">Приложение </w:t>
      </w:r>
      <w:r w:rsidR="0070792F">
        <w:rPr>
          <w:b w:val="0"/>
          <w:bCs w:val="0"/>
          <w:lang w:val="ru-RU"/>
        </w:rPr>
        <w:t>1</w:t>
      </w:r>
      <w:bookmarkEnd w:id="217"/>
      <w:bookmarkEnd w:id="218"/>
    </w:p>
    <w:p w:rsidR="00443F89" w:rsidRDefault="00443F89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19" w:name="_Toc27585914"/>
      <w:bookmarkStart w:id="220" w:name="_Toc28001797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 w:rsidR="005617F3">
        <w:rPr>
          <w:b w:val="0"/>
          <w:lang w:val="ru-RU"/>
        </w:rPr>
        <w:t>у</w:t>
      </w:r>
      <w:bookmarkEnd w:id="219"/>
      <w:bookmarkEnd w:id="220"/>
    </w:p>
    <w:p w:rsidR="00443F89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>
        <w:rPr>
          <w:b w:val="0"/>
        </w:rPr>
        <w:tab/>
      </w:r>
    </w:p>
    <w:p w:rsidR="00272670" w:rsidRPr="00CE71ED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1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>
        <w:br/>
      </w:r>
      <w:r w:rsidR="00272670"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72670">
        <w:rPr>
          <w:rFonts w:ascii="Times New Roman" w:hAnsi="Times New Roman"/>
          <w:sz w:val="24"/>
          <w:szCs w:val="24"/>
        </w:rPr>
        <w:t>Администрации</w:t>
      </w:r>
      <w:r w:rsidR="00272670" w:rsidRPr="00CE71ED">
        <w:rPr>
          <w:rFonts w:ascii="Times New Roman" w:hAnsi="Times New Roman"/>
          <w:sz w:val="24"/>
          <w:szCs w:val="24"/>
        </w:rPr>
        <w:t>)</w:t>
      </w:r>
    </w:p>
    <w:bookmarkEnd w:id="210"/>
    <w:p w:rsidR="00C00936" w:rsidRPr="00CE71ED" w:rsidRDefault="00C00936" w:rsidP="00F95B2A">
      <w:pPr>
        <w:pStyle w:val="aff5"/>
      </w:pPr>
    </w:p>
    <w:bookmarkEnd w:id="221"/>
    <w:p w:rsidR="00A73E6D" w:rsidRPr="00CE71ED" w:rsidRDefault="00A73E6D" w:rsidP="00F95B2A">
      <w:pPr>
        <w:pStyle w:val="aff5"/>
        <w:rPr>
          <w:i/>
        </w:rPr>
      </w:pPr>
    </w:p>
    <w:p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B94BEF">
      <w:pPr>
        <w:widowControl w:val="0"/>
        <w:spacing w:after="0" w:line="240" w:lineRule="auto"/>
        <w:ind w:left="709"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</w:t>
      </w:r>
      <w:r w:rsidRPr="00B94BE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94BEF" w:rsidRPr="00B94BEF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регламент</w:t>
      </w:r>
      <w:r w:rsidR="00B94BEF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B94BEF" w:rsidRPr="00B94BEF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администрацией городского округа Люберцы Московской области муниципальной услуги</w:t>
      </w:r>
      <w:r w:rsidR="00B94BEF" w:rsidRPr="00B94BEF">
        <w:rPr>
          <w:rFonts w:ascii="Times New Roman" w:eastAsia="Times New Roman" w:hAnsi="Times New Roman"/>
          <w:sz w:val="24"/>
          <w:szCs w:val="24"/>
          <w:lang w:eastAsia="ru-RU"/>
        </w:rPr>
        <w:br/>
        <w:t>«Организация отдыха детей в каникулярное время»</w:t>
      </w:r>
      <w:r w:rsidR="00B94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9"/>
        <w:gridCol w:w="478"/>
        <w:gridCol w:w="3479"/>
      </w:tblGrid>
      <w:tr w:rsidR="00272670" w:rsidRPr="000E752F" w:rsidTr="00413B0C">
        <w:tc>
          <w:tcPr>
            <w:tcW w:w="5399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E71ED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2" w:name="_Toc28001800"/>
      <w:r w:rsidRPr="00CE71ED">
        <w:rPr>
          <w:b w:val="0"/>
          <w:bCs w:val="0"/>
        </w:rPr>
        <w:t xml:space="preserve">Приложение </w:t>
      </w:r>
      <w:r w:rsidR="00644CCF">
        <w:rPr>
          <w:b w:val="0"/>
          <w:bCs w:val="0"/>
          <w:lang w:val="ru-RU"/>
        </w:rPr>
        <w:t>2</w:t>
      </w:r>
      <w:bookmarkEnd w:id="222"/>
    </w:p>
    <w:p w:rsidR="00EB4638" w:rsidRDefault="00EB4638" w:rsidP="00B94BEF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3" w:name="_Toc28001801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bookmarkEnd w:id="223"/>
    </w:p>
    <w:p w:rsidR="00EB4638" w:rsidRDefault="00EB4638" w:rsidP="00855C6A">
      <w:pPr>
        <w:pStyle w:val="2-"/>
      </w:pPr>
    </w:p>
    <w:p w:rsidR="00BC49EB" w:rsidRPr="000E752F" w:rsidRDefault="00BC49EB" w:rsidP="00855C6A">
      <w:pPr>
        <w:pStyle w:val="2-"/>
      </w:pPr>
    </w:p>
    <w:p w:rsidR="00202D24" w:rsidRPr="00834C39" w:rsidRDefault="00202D24" w:rsidP="00F95B2A">
      <w:pPr>
        <w:pStyle w:val="aff5"/>
      </w:pPr>
      <w:bookmarkStart w:id="224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24"/>
    <w:p w:rsidR="00704E7D" w:rsidRPr="00237F90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237F90">
        <w:rPr>
          <w:rFonts w:ascii="Times New Roman" w:hAnsi="Times New Roman"/>
          <w:sz w:val="24"/>
          <w:szCs w:val="24"/>
        </w:rPr>
        <w:t>Администрации</w:t>
      </w:r>
      <w:r w:rsidRPr="00237F90">
        <w:rPr>
          <w:rFonts w:ascii="Times New Roman" w:hAnsi="Times New Roman"/>
          <w:sz w:val="24"/>
          <w:szCs w:val="24"/>
        </w:rPr>
        <w:t>)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10514" w:type="dxa"/>
        <w:tblInd w:w="-142" w:type="dxa"/>
        <w:tblLook w:val="04A0"/>
      </w:tblPr>
      <w:tblGrid>
        <w:gridCol w:w="998"/>
        <w:gridCol w:w="4541"/>
        <w:gridCol w:w="4975"/>
      </w:tblGrid>
      <w:tr w:rsidR="00CE71ED" w:rsidRPr="00CE71ED" w:rsidTr="007D2A74">
        <w:trPr>
          <w:trHeight w:val="783"/>
        </w:trPr>
        <w:tc>
          <w:tcPr>
            <w:tcW w:w="998" w:type="dxa"/>
          </w:tcPr>
          <w:p w:rsidR="00704E7D" w:rsidRPr="00CE71ED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rFonts w:eastAsia="Calibri"/>
                <w:sz w:val="24"/>
                <w:szCs w:val="24"/>
              </w:rPr>
              <w:t>Муниципальной</w:t>
            </w:r>
            <w:r w:rsidRPr="00CE71ED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E71ED" w:rsidTr="007D2A74">
        <w:trPr>
          <w:trHeight w:val="1120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rFonts w:eastAsia="Calibri"/>
                <w:sz w:val="24"/>
                <w:szCs w:val="24"/>
              </w:rPr>
              <w:t>З</w:t>
            </w:r>
            <w:r w:rsidR="00EB4638">
              <w:rPr>
                <w:rFonts w:eastAsia="Calibri"/>
                <w:sz w:val="24"/>
                <w:szCs w:val="24"/>
              </w:rPr>
              <w:t>апросе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Pr="00CE71ED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:rsidR="00704E7D" w:rsidRPr="00CE71ED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>
              <w:rPr>
                <w:rFonts w:eastAsia="Calibri"/>
                <w:sz w:val="24"/>
                <w:szCs w:val="24"/>
              </w:rPr>
              <w:t>Запросом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документ</w:t>
            </w:r>
            <w:r w:rsidR="00BC49EB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E71ED" w:rsidTr="007D2A74">
        <w:trPr>
          <w:trHeight w:val="789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13.2.2</w:t>
            </w:r>
            <w:r w:rsidR="00704E7D" w:rsidRPr="00CE71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2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:rsidTr="007D2A74">
        <w:trPr>
          <w:trHeight w:val="1745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10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:rsidTr="007D2A74">
        <w:trPr>
          <w:trHeight w:val="1128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:rsidR="00704E7D" w:rsidRPr="00CE71ED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апрос</w:t>
            </w:r>
            <w:r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:rsidTr="007D2A74">
        <w:trPr>
          <w:trHeight w:val="1128"/>
        </w:trPr>
        <w:tc>
          <w:tcPr>
            <w:tcW w:w="998" w:type="dxa"/>
          </w:tcPr>
          <w:p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13.2.5.</w:t>
            </w:r>
          </w:p>
        </w:tc>
        <w:tc>
          <w:tcPr>
            <w:tcW w:w="4541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1110"/>
        <w:gridCol w:w="3720"/>
      </w:tblGrid>
      <w:tr w:rsidR="00CE71ED" w:rsidRPr="00EB4638" w:rsidTr="00704E7D">
        <w:tc>
          <w:tcPr>
            <w:tcW w:w="5377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0E752F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704E7D" w:rsidRPr="000E752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463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>«____»</w:t>
      </w:r>
      <w:r w:rsidR="00EB4638" w:rsidRPr="000E752F">
        <w:rPr>
          <w:rFonts w:eastAsia="Calibri"/>
          <w:sz w:val="24"/>
          <w:szCs w:val="24"/>
        </w:rPr>
        <w:t xml:space="preserve"> </w:t>
      </w:r>
      <w:r w:rsidRPr="000E752F">
        <w:rPr>
          <w:rFonts w:eastAsia="Calibri"/>
          <w:sz w:val="24"/>
          <w:szCs w:val="24"/>
        </w:rPr>
        <w:t xml:space="preserve">_______________20__г.    </w:t>
      </w:r>
    </w:p>
    <w:p w:rsidR="0074669D" w:rsidRPr="00CE71ED" w:rsidRDefault="00704E7D" w:rsidP="00855C6A">
      <w:pPr>
        <w:pStyle w:val="2-"/>
        <w:sectPr w:rsidR="0074669D" w:rsidRPr="00CE71ED" w:rsidSect="0068077D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>
        <w:br w:type="page"/>
      </w:r>
    </w:p>
    <w:p w:rsidR="00EB4638" w:rsidRPr="00CE71ED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25" w:name="_Toc28001804"/>
      <w:r w:rsidRPr="00CE71ED">
        <w:rPr>
          <w:b w:val="0"/>
          <w:bCs w:val="0"/>
        </w:rPr>
        <w:t xml:space="preserve">Приложение </w:t>
      </w:r>
      <w:r w:rsidR="00F92389">
        <w:rPr>
          <w:b w:val="0"/>
          <w:bCs w:val="0"/>
          <w:lang w:val="ru-RU"/>
        </w:rPr>
        <w:t>3</w:t>
      </w:r>
      <w:bookmarkEnd w:id="225"/>
    </w:p>
    <w:p w:rsidR="00EB4638" w:rsidRDefault="00EB4638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6" w:name="_Toc27585922"/>
      <w:bookmarkStart w:id="227" w:name="_Toc28001805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bookmarkEnd w:id="226"/>
      <w:bookmarkEnd w:id="227"/>
      <w:r>
        <w:rPr>
          <w:b w:val="0"/>
          <w:lang w:val="ru-RU"/>
        </w:rPr>
        <w:t xml:space="preserve"> </w:t>
      </w:r>
    </w:p>
    <w:p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28" w:name="_Toc510617033"/>
    </w:p>
    <w:p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9" w:name="_Toc26869786"/>
      <w:bookmarkStart w:id="230" w:name="_Toc28001808"/>
      <w:bookmarkEnd w:id="228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29"/>
      <w:bookmarkEnd w:id="230"/>
    </w:p>
    <w:p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1" w:name="_Toc26869787"/>
      <w:bookmarkStart w:id="232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31"/>
      <w:bookmarkEnd w:id="232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8B6169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3" w:name="_Toc26869789"/>
      <w:bookmarkStart w:id="234" w:name="_Toc27585927"/>
      <w:bookmarkStart w:id="235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834C3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237F90" w:rsidRPr="008B616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237);</w:t>
      </w:r>
      <w:bookmarkEnd w:id="233"/>
      <w:bookmarkEnd w:id="234"/>
      <w:bookmarkEnd w:id="235"/>
    </w:p>
    <w:p w:rsidR="003441DD" w:rsidRPr="006A7584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6" w:name="_Toc26869790"/>
      <w:bookmarkStart w:id="237" w:name="_Toc27585928"/>
      <w:bookmarkStart w:id="238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39" w:name="_Toc26869791"/>
      <w:bookmarkStart w:id="240" w:name="_Toc27585929"/>
      <w:bookmarkEnd w:id="236"/>
      <w:bookmarkEnd w:id="237"/>
      <w:bookmarkEnd w:id="238"/>
    </w:p>
    <w:p w:rsidR="003441DD" w:rsidRPr="008B6169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1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41"/>
    </w:p>
    <w:p w:rsidR="003441DD" w:rsidRPr="008B6169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2" w:name="_Toc28001813"/>
      <w:bookmarkEnd w:id="239"/>
      <w:bookmarkEnd w:id="240"/>
      <w:r w:rsidRPr="008B6169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8B6169">
        <w:rPr>
          <w:rFonts w:ascii="Times New Roman" w:hAnsi="Times New Roman"/>
          <w:sz w:val="24"/>
          <w:szCs w:val="24"/>
        </w:rPr>
        <w:t>осковской области</w:t>
      </w:r>
      <w:r w:rsidRPr="008B6169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8B6169">
        <w:rPr>
          <w:rFonts w:ascii="Times New Roman" w:hAnsi="Times New Roman"/>
          <w:sz w:val="24"/>
          <w:szCs w:val="24"/>
        </w:rPr>
        <w:t xml:space="preserve">№ </w:t>
      </w:r>
      <w:r w:rsidRPr="008B6169">
        <w:rPr>
          <w:rFonts w:ascii="Times New Roman" w:hAnsi="Times New Roman"/>
          <w:sz w:val="24"/>
          <w:szCs w:val="24"/>
        </w:rPr>
        <w:t xml:space="preserve">365/15 </w:t>
      </w:r>
      <w:r w:rsidR="00B94BEF">
        <w:rPr>
          <w:rFonts w:ascii="Times New Roman" w:hAnsi="Times New Roman"/>
          <w:sz w:val="24"/>
          <w:szCs w:val="24"/>
        </w:rPr>
        <w:t xml:space="preserve">                        </w:t>
      </w:r>
      <w:r w:rsidRPr="008B6169">
        <w:rPr>
          <w:rFonts w:ascii="Times New Roman" w:hAnsi="Times New Roman"/>
          <w:sz w:val="24"/>
          <w:szCs w:val="24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8B6169">
        <w:rPr>
          <w:rFonts w:ascii="Times New Roman" w:hAnsi="Times New Roman"/>
          <w:sz w:val="24"/>
          <w:szCs w:val="24"/>
        </w:rPr>
        <w:t xml:space="preserve"> («Ежедневные Новости. Подмосковье», № 77, 05.05.2011, «Информационный вестник Правительства Московской области», № 5, 31.05.2011);</w:t>
      </w:r>
      <w:bookmarkEnd w:id="242"/>
    </w:p>
    <w:p w:rsidR="00B94BEF" w:rsidRPr="00B94BEF" w:rsidRDefault="00B94BEF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3" w:name="_Toc28001814"/>
      <w:r>
        <w:rPr>
          <w:rFonts w:ascii="Times New Roman" w:hAnsi="Times New Roman"/>
          <w:color w:val="00000A"/>
          <w:sz w:val="24"/>
          <w:szCs w:val="24"/>
        </w:rPr>
        <w:t xml:space="preserve">Устав муниципального образования городской округ Люберцы Московской области, принятый Решением Совета депутатов муниципального образования городской округ Люберцы Московской области от </w:t>
      </w:r>
      <w:r w:rsidR="00926568" w:rsidRPr="00926568">
        <w:rPr>
          <w:rFonts w:ascii="Times New Roman" w:hAnsi="Times New Roman"/>
          <w:color w:val="00000A"/>
          <w:sz w:val="24"/>
          <w:szCs w:val="24"/>
        </w:rPr>
        <w:t xml:space="preserve">06.02.2019 </w:t>
      </w:r>
      <w:r w:rsidR="00926568">
        <w:rPr>
          <w:rFonts w:ascii="Times New Roman" w:hAnsi="Times New Roman"/>
          <w:color w:val="00000A"/>
          <w:sz w:val="24"/>
          <w:szCs w:val="24"/>
        </w:rPr>
        <w:t>№</w:t>
      </w:r>
      <w:r w:rsidR="00926568" w:rsidRPr="00926568">
        <w:rPr>
          <w:rFonts w:ascii="Times New Roman" w:hAnsi="Times New Roman"/>
          <w:color w:val="00000A"/>
          <w:sz w:val="24"/>
          <w:szCs w:val="24"/>
        </w:rPr>
        <w:t xml:space="preserve"> 272/31</w:t>
      </w:r>
      <w:r w:rsidR="00926568">
        <w:rPr>
          <w:rFonts w:ascii="Times New Roman" w:hAnsi="Times New Roman"/>
          <w:color w:val="00000A"/>
          <w:sz w:val="24"/>
          <w:szCs w:val="24"/>
        </w:rPr>
        <w:t xml:space="preserve"> («</w:t>
      </w:r>
      <w:r w:rsidR="00926568" w:rsidRPr="00926568">
        <w:rPr>
          <w:rFonts w:ascii="Times New Roman" w:hAnsi="Times New Roman"/>
          <w:color w:val="00000A"/>
          <w:sz w:val="24"/>
          <w:szCs w:val="24"/>
        </w:rPr>
        <w:t>Люберецкая панорама</w:t>
      </w:r>
      <w:r w:rsidR="00926568">
        <w:rPr>
          <w:rFonts w:ascii="Times New Roman" w:hAnsi="Times New Roman"/>
          <w:color w:val="00000A"/>
          <w:sz w:val="24"/>
          <w:szCs w:val="24"/>
        </w:rPr>
        <w:t>»</w:t>
      </w:r>
      <w:r w:rsidR="00926568" w:rsidRPr="00926568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926568">
        <w:rPr>
          <w:rFonts w:ascii="Times New Roman" w:hAnsi="Times New Roman"/>
          <w:color w:val="00000A"/>
          <w:sz w:val="24"/>
          <w:szCs w:val="24"/>
        </w:rPr>
        <w:t>№</w:t>
      </w:r>
      <w:r w:rsidR="00926568" w:rsidRPr="00926568">
        <w:rPr>
          <w:rFonts w:ascii="Times New Roman" w:hAnsi="Times New Roman"/>
          <w:color w:val="00000A"/>
          <w:sz w:val="24"/>
          <w:szCs w:val="24"/>
        </w:rPr>
        <w:t xml:space="preserve"> 20, 01.06.2017</w:t>
      </w:r>
      <w:r w:rsidR="00926568">
        <w:rPr>
          <w:rFonts w:ascii="Times New Roman" w:hAnsi="Times New Roman"/>
          <w:color w:val="00000A"/>
          <w:sz w:val="24"/>
          <w:szCs w:val="24"/>
        </w:rPr>
        <w:t>).</w:t>
      </w:r>
    </w:p>
    <w:bookmarkEnd w:id="243"/>
    <w:p w:rsidR="00425401" w:rsidRPr="00CE71ED" w:rsidRDefault="00425401" w:rsidP="003441DD">
      <w:pPr>
        <w:pStyle w:val="affff5"/>
        <w:ind w:firstLine="0"/>
        <w:rPr>
          <w:sz w:val="24"/>
          <w:szCs w:val="24"/>
        </w:rPr>
      </w:pPr>
    </w:p>
    <w:p w:rsidR="009D32EA" w:rsidRPr="00CE71ED" w:rsidRDefault="009D32EA" w:rsidP="00F95B2A">
      <w:pPr>
        <w:pStyle w:val="aff5"/>
        <w:rPr>
          <w:szCs w:val="24"/>
        </w:rPr>
      </w:pPr>
    </w:p>
    <w:p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br w:type="page"/>
      </w:r>
    </w:p>
    <w:p w:rsidR="004E4DE5" w:rsidRPr="00CE71ED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44" w:name="_Toc28001815"/>
      <w:bookmarkStart w:id="245" w:name="_Toc510617032"/>
      <w:r w:rsidRPr="00CE71ED">
        <w:rPr>
          <w:b w:val="0"/>
          <w:bCs w:val="0"/>
        </w:rPr>
        <w:t xml:space="preserve">Приложение </w:t>
      </w:r>
      <w:r w:rsidR="002329C8">
        <w:rPr>
          <w:b w:val="0"/>
          <w:bCs w:val="0"/>
          <w:lang w:val="ru-RU"/>
        </w:rPr>
        <w:t>4</w:t>
      </w:r>
      <w:bookmarkEnd w:id="244"/>
    </w:p>
    <w:p w:rsidR="004E4DE5" w:rsidRDefault="006E170B" w:rsidP="00926568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46" w:name="_Toc28001816"/>
      <w:r w:rsidRPr="00CE71ED">
        <w:rPr>
          <w:b w:val="0"/>
          <w:lang w:val="ru-RU"/>
        </w:rPr>
        <w:t>к Административному регламенту</w:t>
      </w:r>
      <w:bookmarkEnd w:id="246"/>
    </w:p>
    <w:p w:rsidR="004E4DE5" w:rsidRDefault="004E4DE5" w:rsidP="00855C6A">
      <w:pPr>
        <w:pStyle w:val="2-"/>
      </w:pPr>
    </w:p>
    <w:p w:rsidR="002C5B7B" w:rsidRDefault="002C5B7B" w:rsidP="00855C6A">
      <w:pPr>
        <w:pStyle w:val="2-"/>
      </w:pPr>
    </w:p>
    <w:p w:rsidR="002C5B7B" w:rsidRPr="00ED6CD0" w:rsidRDefault="002C5B7B" w:rsidP="00855C6A">
      <w:pPr>
        <w:pStyle w:val="2-"/>
      </w:pPr>
    </w:p>
    <w:p w:rsidR="007E0690" w:rsidRPr="00CE71ED" w:rsidRDefault="00C00936" w:rsidP="00913854">
      <w:pPr>
        <w:pStyle w:val="aff5"/>
      </w:pPr>
      <w:bookmarkStart w:id="247" w:name="_Toc510617029"/>
      <w:bookmarkStart w:id="248" w:name="_Hlk20901236"/>
      <w:bookmarkEnd w:id="245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47"/>
    </w:p>
    <w:bookmarkEnd w:id="248"/>
    <w:p w:rsidR="007E0690" w:rsidRPr="00CE71ED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:rsidR="007E0690" w:rsidRPr="00CE71ED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C1A7E" w:rsidRPr="00CE71ED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  <w:r w:rsidR="00703833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272670">
        <w:rPr>
          <w:rFonts w:ascii="Times New Roman" w:hAnsi="Times New Roman"/>
          <w:sz w:val="24"/>
          <w:szCs w:val="24"/>
          <w:lang w:eastAsia="ru-RU"/>
        </w:rPr>
        <w:br/>
      </w:r>
    </w:p>
    <w:p w:rsidR="00AE7264" w:rsidRPr="00CE71ED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CE71ED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CE71ED" w:rsidRPr="00CE71ED" w:rsidTr="00913854"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:rsidR="00BD57CB" w:rsidRPr="00CE71ED" w:rsidRDefault="00BD57CB" w:rsidP="007E0690">
      <w:pPr>
        <w:sectPr w:rsidR="00BD57CB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636A16" w:rsidRPr="00CE71ED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49" w:name="_Toc28001819"/>
      <w:r w:rsidRPr="00CE71ED">
        <w:rPr>
          <w:b w:val="0"/>
          <w:bCs w:val="0"/>
        </w:rPr>
        <w:t xml:space="preserve">Приложение </w:t>
      </w:r>
      <w:r w:rsidR="00D35F6F">
        <w:rPr>
          <w:b w:val="0"/>
          <w:bCs w:val="0"/>
          <w:lang w:val="ru-RU"/>
        </w:rPr>
        <w:t>5</w:t>
      </w:r>
      <w:bookmarkEnd w:id="249"/>
    </w:p>
    <w:p w:rsidR="00636A16" w:rsidRDefault="00636A16" w:rsidP="00926568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50" w:name="_Toc28001820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bookmarkEnd w:id="250"/>
    </w:p>
    <w:p w:rsidR="00636A16" w:rsidRPr="000E752F" w:rsidRDefault="00636A16" w:rsidP="00855C6A">
      <w:pPr>
        <w:pStyle w:val="2-"/>
      </w:pPr>
    </w:p>
    <w:p w:rsidR="00346089" w:rsidRPr="00CE71ED" w:rsidRDefault="00346089" w:rsidP="00F95B2A">
      <w:pPr>
        <w:pStyle w:val="aff5"/>
      </w:pPr>
      <w:bookmarkStart w:id="251" w:name="_Toc510617041"/>
      <w:bookmarkStart w:id="252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51"/>
    </w:p>
    <w:bookmarkEnd w:id="252"/>
    <w:p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57"/>
        <w:gridCol w:w="2804"/>
        <w:gridCol w:w="14"/>
        <w:gridCol w:w="63"/>
        <w:gridCol w:w="5320"/>
        <w:gridCol w:w="3893"/>
      </w:tblGrid>
      <w:tr w:rsidR="0015015F" w:rsidRPr="00BD7154" w:rsidTr="0015015F">
        <w:trPr>
          <w:trHeight w:val="838"/>
          <w:tblHeader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:rsidTr="0015015F">
        <w:trPr>
          <w:trHeight w:val="563"/>
        </w:trPr>
        <w:tc>
          <w:tcPr>
            <w:tcW w:w="1745" w:type="pct"/>
            <w:gridSpan w:val="4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:rsidTr="0015015F">
        <w:trPr>
          <w:trHeight w:val="563"/>
        </w:trPr>
        <w:tc>
          <w:tcPr>
            <w:tcW w:w="736" w:type="pct"/>
            <w:vMerge w:val="restart"/>
          </w:tcPr>
          <w:p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:rsidTr="0015015F">
        <w:trPr>
          <w:trHeight w:val="1281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:rsidTr="006A7584">
        <w:tc>
          <w:tcPr>
            <w:tcW w:w="756" w:type="pct"/>
            <w:gridSpan w:val="2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="00391A9E">
              <w:rPr>
                <w:rFonts w:ascii="Times New Roman" w:hAnsi="Times New Roman"/>
                <w:iCs/>
                <w:sz w:val="24"/>
                <w:szCs w:val="24"/>
              </w:rPr>
              <w:t xml:space="preserve">городского округа Люберцы </w:t>
            </w: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>Московской области</w:t>
            </w:r>
          </w:p>
        </w:tc>
        <w:tc>
          <w:tcPr>
            <w:tcW w:w="1011" w:type="pct"/>
            <w:gridSpan w:val="3"/>
          </w:tcPr>
          <w:p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="00391A9E">
              <w:rPr>
                <w:rFonts w:ascii="Times New Roman" w:hAnsi="Times New Roman"/>
                <w:iCs/>
                <w:sz w:val="24"/>
                <w:szCs w:val="24"/>
              </w:rPr>
              <w:t xml:space="preserve">городского округа Люберцы </w:t>
            </w: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>Московской области</w:t>
            </w:r>
          </w:p>
        </w:tc>
        <w:tc>
          <w:tcPr>
            <w:tcW w:w="1867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:rsidTr="006A7584">
        <w:tc>
          <w:tcPr>
            <w:tcW w:w="756" w:type="pct"/>
            <w:gridSpan w:val="2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53" w:name="_Toc478465780"/>
      <w:bookmarkStart w:id="254" w:name="_Toc510617035"/>
    </w:p>
    <w:p w:rsidR="001F2C06" w:rsidRPr="00CE71ED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55" w:name="_Toc28001823"/>
      <w:bookmarkStart w:id="256" w:name="_Toc515296511"/>
      <w:r w:rsidRPr="00CE71ED">
        <w:rPr>
          <w:b w:val="0"/>
          <w:bCs w:val="0"/>
        </w:rPr>
        <w:t xml:space="preserve">Приложение </w:t>
      </w:r>
      <w:r w:rsidR="006C752B">
        <w:rPr>
          <w:b w:val="0"/>
          <w:bCs w:val="0"/>
          <w:lang w:val="ru-RU"/>
        </w:rPr>
        <w:t>6</w:t>
      </w:r>
      <w:bookmarkEnd w:id="255"/>
    </w:p>
    <w:p w:rsidR="001F2C06" w:rsidRDefault="001F2C06" w:rsidP="00391A9E">
      <w:pPr>
        <w:pStyle w:val="affff9"/>
        <w:spacing w:after="0"/>
        <w:ind w:firstLine="4820"/>
        <w:jc w:val="left"/>
        <w:rPr>
          <w:b w:val="0"/>
        </w:rPr>
      </w:pPr>
      <w:bookmarkStart w:id="257" w:name="_Toc28001824"/>
      <w:r w:rsidRPr="00CE71ED">
        <w:rPr>
          <w:b w:val="0"/>
          <w:lang w:val="ru-RU"/>
        </w:rPr>
        <w:t>к Административн</w:t>
      </w:r>
      <w:r w:rsidR="005617F3">
        <w:rPr>
          <w:b w:val="0"/>
          <w:lang w:val="ru-RU"/>
        </w:rPr>
        <w:t>ому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bookmarkEnd w:id="257"/>
    </w:p>
    <w:p w:rsidR="00F508F0" w:rsidRPr="00CE71ED" w:rsidRDefault="00F95B2A" w:rsidP="001F2C06">
      <w:pPr>
        <w:pStyle w:val="affff9"/>
        <w:spacing w:after="0"/>
        <w:rPr>
          <w:b w:val="0"/>
          <w:lang w:val="ru-RU"/>
        </w:rPr>
      </w:pPr>
      <w:r w:rsidRPr="00CE71ED">
        <w:rPr>
          <w:b w:val="0"/>
          <w:lang w:val="ru-RU"/>
        </w:rPr>
        <w:t xml:space="preserve"> </w:t>
      </w:r>
      <w:r w:rsidR="003D421A" w:rsidRPr="00CE71ED">
        <w:rPr>
          <w:b w:val="0"/>
          <w:szCs w:val="24"/>
        </w:rPr>
        <w:t xml:space="preserve"> </w:t>
      </w:r>
      <w:bookmarkEnd w:id="256"/>
    </w:p>
    <w:p w:rsidR="009D32EA" w:rsidRPr="00CE71ED" w:rsidRDefault="009D32EA" w:rsidP="00F95B2A">
      <w:pPr>
        <w:pStyle w:val="aff5"/>
      </w:pPr>
      <w:bookmarkStart w:id="258" w:name="_Hlk20901273"/>
      <w:r w:rsidRPr="00CE71ED">
        <w:t xml:space="preserve">Форма решения об отказе в приеме документов, 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53"/>
      <w:bookmarkEnd w:id="254"/>
    </w:p>
    <w:bookmarkEnd w:id="258"/>
    <w:p w:rsidR="009D32EA" w:rsidRPr="00CE71ED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>
        <w:rPr>
          <w:rFonts w:ascii="Times New Roman" w:hAnsi="Times New Roman"/>
          <w:sz w:val="24"/>
          <w:szCs w:val="24"/>
        </w:rPr>
        <w:t>Администрации</w:t>
      </w:r>
      <w:r w:rsidRPr="002F532C">
        <w:rPr>
          <w:rFonts w:ascii="Times New Roman" w:hAnsi="Times New Roman"/>
          <w:sz w:val="24"/>
          <w:szCs w:val="24"/>
        </w:rPr>
        <w:t>)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/>
      </w:tblPr>
      <w:tblGrid>
        <w:gridCol w:w="996"/>
        <w:gridCol w:w="4386"/>
        <w:gridCol w:w="4678"/>
      </w:tblGrid>
      <w:tr w:rsidR="00CE71ED" w:rsidRPr="00CE71ED" w:rsidTr="00913854">
        <w:trPr>
          <w:trHeight w:val="802"/>
        </w:trPr>
        <w:tc>
          <w:tcPr>
            <w:tcW w:w="996" w:type="dxa"/>
          </w:tcPr>
          <w:p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 xml:space="preserve">непредставленный Заявителем </w:t>
            </w:r>
          </w:p>
        </w:tc>
      </w:tr>
      <w:tr w:rsidR="00CE71ED" w:rsidRPr="00CE71ED" w:rsidTr="00913854">
        <w:trPr>
          <w:trHeight w:val="958"/>
        </w:trPr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повреждения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CE71ED" w:rsidTr="00913854">
        <w:trPr>
          <w:trHeight w:val="1697"/>
        </w:trPr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CE71ED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20"/>
      </w:tblGrid>
      <w:tr w:rsidR="00CE71ED" w:rsidRPr="00CE71ED" w:rsidTr="1422F11F">
        <w:tc>
          <w:tcPr>
            <w:tcW w:w="5382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CE71ED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3D421A">
          <w:headerReference w:type="default" r:id="rId20"/>
          <w:footerReference w:type="default" r:id="rId21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«____»_______________20__г.</w:t>
      </w:r>
    </w:p>
    <w:p w:rsidR="006F40A6" w:rsidRPr="00CE71ED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59" w:name="_Приложение_№_9."/>
      <w:bookmarkStart w:id="260" w:name="_Toc28001827"/>
      <w:bookmarkEnd w:id="259"/>
      <w:r w:rsidRPr="00CE71ED">
        <w:rPr>
          <w:b w:val="0"/>
          <w:bCs w:val="0"/>
        </w:rPr>
        <w:t xml:space="preserve">Приложение </w:t>
      </w:r>
      <w:r w:rsidR="00176463">
        <w:rPr>
          <w:b w:val="0"/>
          <w:bCs w:val="0"/>
          <w:lang w:val="ru-RU"/>
        </w:rPr>
        <w:t>7</w:t>
      </w:r>
      <w:bookmarkEnd w:id="260"/>
    </w:p>
    <w:p w:rsidR="006F40A6" w:rsidRDefault="006F40A6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61" w:name="_Toc28001828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61"/>
      <w:r>
        <w:rPr>
          <w:b w:val="0"/>
          <w:lang w:val="ru-RU"/>
        </w:rPr>
        <w:t xml:space="preserve"> </w:t>
      </w:r>
    </w:p>
    <w:p w:rsidR="006F40A6" w:rsidRDefault="005617F3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62" w:name="_Toc28001829"/>
      <w:r>
        <w:rPr>
          <w:b w:val="0"/>
          <w:lang w:val="ru-RU"/>
        </w:rPr>
        <w:t xml:space="preserve">утвержденному </w:t>
      </w:r>
      <w:bookmarkEnd w:id="262"/>
      <w:r w:rsidR="002D40DC">
        <w:rPr>
          <w:b w:val="0"/>
          <w:lang w:val="ru-RU"/>
        </w:rPr>
        <w:t>_____________</w:t>
      </w:r>
    </w:p>
    <w:p w:rsidR="006F40A6" w:rsidRPr="00834C39" w:rsidRDefault="006F40A6" w:rsidP="000E752F">
      <w:pPr>
        <w:pStyle w:val="affff5"/>
        <w:ind w:firstLine="8647"/>
        <w:rPr>
          <w:rFonts w:eastAsia="Calibri"/>
          <w:bCs/>
          <w:sz w:val="24"/>
          <w:szCs w:val="24"/>
          <w:lang w:eastAsia="en-US"/>
        </w:rPr>
      </w:pPr>
      <w:r w:rsidRPr="006A7584">
        <w:rPr>
          <w:bCs/>
          <w:sz w:val="24"/>
          <w:szCs w:val="24"/>
        </w:rPr>
        <w:t xml:space="preserve">от «__» _________ </w:t>
      </w:r>
      <w:r w:rsidR="00833D1D" w:rsidRPr="006A7584">
        <w:rPr>
          <w:bCs/>
          <w:sz w:val="24"/>
          <w:szCs w:val="24"/>
        </w:rPr>
        <w:t>2020</w:t>
      </w:r>
      <w:r w:rsidR="002D40DC">
        <w:rPr>
          <w:bCs/>
          <w:sz w:val="24"/>
          <w:szCs w:val="24"/>
        </w:rPr>
        <w:t xml:space="preserve"> № ____</w:t>
      </w:r>
    </w:p>
    <w:p w:rsidR="006F40A6" w:rsidRPr="00391A9E" w:rsidRDefault="006F40A6" w:rsidP="006F40A6">
      <w:pPr>
        <w:pStyle w:val="affff5"/>
        <w:ind w:firstLine="0"/>
        <w:rPr>
          <w:sz w:val="10"/>
          <w:szCs w:val="10"/>
        </w:rPr>
      </w:pPr>
    </w:p>
    <w:p w:rsidR="004422CB" w:rsidRPr="00CE71ED" w:rsidRDefault="004422CB" w:rsidP="00391A9E">
      <w:pPr>
        <w:pStyle w:val="aff5"/>
        <w:spacing w:after="0"/>
      </w:pPr>
      <w:bookmarkStart w:id="263" w:name="_Toc437973310"/>
      <w:bookmarkStart w:id="264" w:name="_Toc438110052"/>
      <w:bookmarkStart w:id="265" w:name="_Toc438376264"/>
      <w:bookmarkStart w:id="266" w:name="_Toc510617049"/>
      <w:bookmarkStart w:id="267" w:name="_Hlk20901287"/>
      <w:bookmarkEnd w:id="211"/>
      <w:bookmarkEnd w:id="212"/>
      <w:bookmarkEnd w:id="213"/>
      <w:bookmarkEnd w:id="214"/>
      <w:bookmarkEnd w:id="215"/>
      <w:bookmarkEnd w:id="216"/>
      <w:r w:rsidRPr="00CE71ED">
        <w:t>Перечень и содержание административных действий, составляющих административные процедуры</w:t>
      </w:r>
      <w:bookmarkEnd w:id="263"/>
      <w:bookmarkEnd w:id="264"/>
      <w:bookmarkEnd w:id="265"/>
      <w:bookmarkEnd w:id="266"/>
    </w:p>
    <w:bookmarkEnd w:id="267"/>
    <w:p w:rsidR="005927AA" w:rsidRDefault="005927AA" w:rsidP="00391A9E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:rsidR="005927AA" w:rsidRPr="00391A9E" w:rsidRDefault="005927AA" w:rsidP="00391A9E">
      <w:pPr>
        <w:pStyle w:val="affff5"/>
        <w:jc w:val="center"/>
        <w:rPr>
          <w:b/>
          <w:bCs/>
          <w:sz w:val="10"/>
          <w:szCs w:val="10"/>
        </w:rPr>
      </w:pPr>
    </w:p>
    <w:p w:rsidR="009C5316" w:rsidRPr="00CE71ED" w:rsidRDefault="00F21AE9" w:rsidP="00391A9E">
      <w:pPr>
        <w:pStyle w:val="affff5"/>
        <w:jc w:val="center"/>
        <w:rPr>
          <w:b/>
          <w:sz w:val="24"/>
          <w:szCs w:val="24"/>
        </w:rPr>
      </w:pPr>
      <w:bookmarkStart w:id="268" w:name="_Toc437973314"/>
      <w:bookmarkStart w:id="269" w:name="_Toc438110056"/>
      <w:bookmarkStart w:id="270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68"/>
      <w:bookmarkEnd w:id="269"/>
      <w:bookmarkEnd w:id="270"/>
      <w:r w:rsidR="009C5316" w:rsidRPr="176CC679">
        <w:rPr>
          <w:b/>
          <w:bCs/>
          <w:sz w:val="24"/>
          <w:szCs w:val="24"/>
        </w:rPr>
        <w:t>посредством РПГУ</w:t>
      </w:r>
    </w:p>
    <w:p w:rsidR="000B3A12" w:rsidRPr="00391A9E" w:rsidRDefault="000B3A12" w:rsidP="00391A9E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5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13"/>
        <w:gridCol w:w="1780"/>
        <w:gridCol w:w="1524"/>
        <w:gridCol w:w="1897"/>
        <w:gridCol w:w="2323"/>
        <w:gridCol w:w="5332"/>
      </w:tblGrid>
      <w:tr w:rsidR="00F10143" w:rsidRPr="002F532C" w:rsidTr="00391A9E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CE71ED" w:rsidRDefault="00F10143" w:rsidP="00391A9E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Default="00F10143" w:rsidP="00391A9E">
            <w:pPr>
              <w:pStyle w:val="ConsPlusNormal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D56615" w:rsidRDefault="00D951A5" w:rsidP="00391A9E">
            <w:pPr>
              <w:pStyle w:val="ConsPlusNormal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391A9E" w:rsidRPr="002F532C" w:rsidRDefault="00391A9E" w:rsidP="00391A9E">
            <w:pPr>
              <w:pStyle w:val="ConsPlusNormal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:rsidTr="00391A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:rsidTr="00391A9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hAnsi="Times New Roman" w:cs="Times New Roman"/>
              </w:rPr>
              <w:t xml:space="preserve"> </w:t>
            </w:r>
          </w:p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:rsidTr="00391A9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2D40DC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07031F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:rsidTr="00391A9E">
        <w:tc>
          <w:tcPr>
            <w:tcW w:w="1843" w:type="dxa"/>
            <w:vMerge/>
            <w:tcBorders>
              <w:top w:val="single" w:sz="4" w:space="0" w:color="auto"/>
            </w:tcBorders>
          </w:tcPr>
          <w:p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  <w:tcBorders>
              <w:top w:val="single" w:sz="4" w:space="0" w:color="auto"/>
            </w:tcBorders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332" w:type="dxa"/>
            <w:vMerge/>
            <w:tcBorders>
              <w:top w:val="single" w:sz="4" w:space="0" w:color="auto"/>
            </w:tcBorders>
          </w:tcPr>
          <w:p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:rsidTr="000E752F">
        <w:tc>
          <w:tcPr>
            <w:tcW w:w="1838" w:type="dxa"/>
            <w:vMerge w:val="restart"/>
            <w:shd w:val="clear" w:color="auto" w:fill="auto"/>
          </w:tcPr>
          <w:p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C97BC5" w:rsidRPr="002F532C">
              <w:rPr>
                <w:rFonts w:ascii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513852">
              <w:t xml:space="preserve"> 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  <w:r w:rsidR="002D40DC" w:rsidRPr="00513852">
              <w:rPr>
                <w:rFonts w:ascii="Times New Roman" w:eastAsia="Times New Roman" w:hAnsi="Times New Roman" w:cs="Times New Roman"/>
              </w:rPr>
              <w:t xml:space="preserve"> </w:t>
            </w:r>
            <w:r w:rsidR="002D40DC">
              <w:rPr>
                <w:rFonts w:ascii="Times New Roman" w:eastAsia="Times New Roman" w:hAnsi="Times New Roman" w:cs="Times New Roman"/>
              </w:rPr>
              <w:t>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и направляется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:rsidTr="000E752F">
        <w:tc>
          <w:tcPr>
            <w:tcW w:w="1838" w:type="dxa"/>
            <w:vMerge/>
          </w:tcPr>
          <w:p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F3425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2F532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Pr="002F532C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71" w:name="_Toc437973308"/>
      <w:bookmarkStart w:id="272" w:name="_Toc438110050"/>
      <w:bookmarkStart w:id="273" w:name="_Toc438376262"/>
      <w:bookmarkStart w:id="274" w:name="_Ref437966553"/>
      <w:bookmarkEnd w:id="271"/>
      <w:bookmarkEnd w:id="272"/>
      <w:bookmarkEnd w:id="273"/>
      <w:bookmarkEnd w:id="274"/>
    </w:p>
    <w:p w:rsidR="00D51A90" w:rsidRPr="002F532C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2F532C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2D" w:rsidRDefault="00C47E2D" w:rsidP="005F1EAE">
      <w:pPr>
        <w:spacing w:after="0" w:line="240" w:lineRule="auto"/>
      </w:pPr>
      <w:r>
        <w:separator/>
      </w:r>
    </w:p>
  </w:endnote>
  <w:endnote w:type="continuationSeparator" w:id="0">
    <w:p w:rsidR="00C47E2D" w:rsidRDefault="00C47E2D" w:rsidP="005F1EAE">
      <w:pPr>
        <w:spacing w:after="0" w:line="240" w:lineRule="auto"/>
      </w:pPr>
      <w:r>
        <w:continuationSeparator/>
      </w:r>
    </w:p>
  </w:endnote>
  <w:endnote w:type="continuationNotice" w:id="1">
    <w:p w:rsidR="00C47E2D" w:rsidRDefault="00C47E2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2F" w:rsidRDefault="0098332F" w:rsidP="00461595">
    <w:pPr>
      <w:pStyle w:val="aa"/>
      <w:jc w:val="center"/>
    </w:pPr>
  </w:p>
  <w:p w:rsidR="0098332F" w:rsidRDefault="009833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2F" w:rsidRDefault="0098332F" w:rsidP="00A55FBB">
    <w:pPr>
      <w:pStyle w:val="aa"/>
      <w:framePr w:wrap="none" w:vAnchor="text" w:hAnchor="margin" w:xAlign="right" w:y="1"/>
      <w:rPr>
        <w:rStyle w:val="af5"/>
      </w:rPr>
    </w:pPr>
  </w:p>
  <w:p w:rsidR="0098332F" w:rsidRPr="00FF3AC8" w:rsidRDefault="0098332F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2D" w:rsidRDefault="00C47E2D" w:rsidP="005F1EAE">
      <w:pPr>
        <w:spacing w:after="0" w:line="240" w:lineRule="auto"/>
      </w:pPr>
      <w:r>
        <w:separator/>
      </w:r>
    </w:p>
  </w:footnote>
  <w:footnote w:type="continuationSeparator" w:id="0">
    <w:p w:rsidR="00C47E2D" w:rsidRDefault="00C47E2D" w:rsidP="005F1EAE">
      <w:pPr>
        <w:spacing w:after="0" w:line="240" w:lineRule="auto"/>
      </w:pPr>
      <w:r>
        <w:continuationSeparator/>
      </w:r>
    </w:p>
  </w:footnote>
  <w:footnote w:type="continuationNotice" w:id="1">
    <w:p w:rsidR="00C47E2D" w:rsidRDefault="00C47E2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96883"/>
      <w:docPartObj>
        <w:docPartGallery w:val="Page Numbers (Top of Page)"/>
        <w:docPartUnique/>
      </w:docPartObj>
    </w:sdtPr>
    <w:sdtContent>
      <w:p w:rsidR="0098332F" w:rsidRDefault="0043097B">
        <w:pPr>
          <w:pStyle w:val="a8"/>
          <w:jc w:val="center"/>
        </w:pPr>
        <w:r>
          <w:fldChar w:fldCharType="begin"/>
        </w:r>
        <w:r w:rsidR="0098332F">
          <w:instrText>PAGE   \* MERGEFORMAT</w:instrText>
        </w:r>
        <w:r>
          <w:fldChar w:fldCharType="separate"/>
        </w:r>
        <w:r w:rsidR="00CC0B9A">
          <w:rPr>
            <w:noProof/>
          </w:rPr>
          <w:t>2</w:t>
        </w:r>
        <w:r>
          <w:fldChar w:fldCharType="end"/>
        </w:r>
      </w:p>
    </w:sdtContent>
  </w:sdt>
  <w:p w:rsidR="0098332F" w:rsidRDefault="009833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3954"/>
      <w:docPartObj>
        <w:docPartGallery w:val="Page Numbers (Top of Page)"/>
        <w:docPartUnique/>
      </w:docPartObj>
    </w:sdtPr>
    <w:sdtContent>
      <w:p w:rsidR="0098332F" w:rsidRDefault="0043097B">
        <w:pPr>
          <w:pStyle w:val="a8"/>
          <w:jc w:val="center"/>
        </w:pPr>
        <w:r>
          <w:fldChar w:fldCharType="begin"/>
        </w:r>
        <w:r w:rsidR="0098332F">
          <w:instrText>PAGE   \* MERGEFORMAT</w:instrText>
        </w:r>
        <w:r>
          <w:fldChar w:fldCharType="separate"/>
        </w:r>
        <w:r w:rsidR="0054432D">
          <w:rPr>
            <w:noProof/>
          </w:rPr>
          <w:t>42</w:t>
        </w:r>
        <w:r>
          <w:fldChar w:fldCharType="end"/>
        </w:r>
      </w:p>
    </w:sdtContent>
  </w:sdt>
  <w:p w:rsidR="0098332F" w:rsidRPr="00E57E03" w:rsidRDefault="0098332F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4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4"/>
  </w:num>
  <w:num w:numId="5">
    <w:abstractNumId w:val="41"/>
  </w:num>
  <w:num w:numId="6">
    <w:abstractNumId w:val="29"/>
  </w:num>
  <w:num w:numId="7">
    <w:abstractNumId w:val="2"/>
  </w:num>
  <w:num w:numId="8">
    <w:abstractNumId w:val="8"/>
  </w:num>
  <w:num w:numId="9">
    <w:abstractNumId w:val="38"/>
  </w:num>
  <w:num w:numId="10">
    <w:abstractNumId w:val="10"/>
  </w:num>
  <w:num w:numId="11">
    <w:abstractNumId w:val="13"/>
  </w:num>
  <w:num w:numId="12">
    <w:abstractNumId w:val="37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1"/>
  </w:num>
  <w:num w:numId="47">
    <w:abstractNumId w:val="12"/>
  </w:num>
  <w:num w:numId="48">
    <w:abstractNumId w:val="33"/>
    <w:lvlOverride w:ilvl="0">
      <w:startOverride w:val="2"/>
    </w:lvlOverride>
    <w:lvlOverride w:ilvl="1">
      <w:startOverride w:val="2"/>
    </w:lvlOverride>
  </w:num>
  <w:num w:numId="49">
    <w:abstractNumId w:val="27"/>
  </w:num>
  <w:num w:numId="50">
    <w:abstractNumId w:val="11"/>
  </w:num>
  <w:num w:numId="51">
    <w:abstractNumId w:val="15"/>
  </w:num>
  <w:num w:numId="52">
    <w:abstractNumId w:val="30"/>
  </w:num>
  <w:num w:numId="53">
    <w:abstractNumId w:val="23"/>
  </w:num>
  <w:num w:numId="54">
    <w:abstractNumId w:val="43"/>
  </w:num>
  <w:num w:numId="55">
    <w:abstractNumId w:val="33"/>
    <w:lvlOverride w:ilvl="0">
      <w:startOverride w:val="3"/>
    </w:lvlOverride>
    <w:lvlOverride w:ilvl="1">
      <w:startOverride w:val="15"/>
    </w:lvlOverride>
  </w:num>
  <w:num w:numId="56">
    <w:abstractNumId w:val="32"/>
  </w:num>
  <w:num w:numId="57">
    <w:abstractNumId w:val="34"/>
  </w:num>
  <w:num w:numId="58">
    <w:abstractNumId w:val="40"/>
  </w:num>
  <w:num w:numId="59">
    <w:abstractNumId w:val="17"/>
  </w:num>
  <w:num w:numId="60">
    <w:abstractNumId w:val="35"/>
  </w:num>
  <w:num w:numId="61">
    <w:abstractNumId w:val="36"/>
  </w:num>
  <w:num w:numId="62">
    <w:abstractNumId w:val="18"/>
  </w:num>
  <w:num w:numId="63">
    <w:abstractNumId w:val="28"/>
  </w:num>
  <w:num w:numId="64">
    <w:abstractNumId w:val="42"/>
  </w:num>
  <w:num w:numId="65">
    <w:abstractNumId w:val="33"/>
  </w:num>
  <w:num w:numId="66">
    <w:abstractNumId w:val="43"/>
    <w:lvlOverride w:ilvl="0">
      <w:startOverride w:val="18"/>
    </w:lvlOverride>
  </w:num>
  <w:num w:numId="67">
    <w:abstractNumId w:val="43"/>
    <w:lvlOverride w:ilvl="0">
      <w:startOverride w:val="18"/>
    </w:lvlOverride>
  </w:num>
  <w:num w:numId="68">
    <w:abstractNumId w:val="14"/>
  </w:num>
  <w:num w:numId="69">
    <w:abstractNumId w:val="23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6"/>
  </w:num>
  <w:num w:numId="72">
    <w:abstractNumId w:val="26"/>
  </w:num>
  <w:num w:numId="73">
    <w:abstractNumId w:val="20"/>
  </w:num>
  <w:num w:numId="74">
    <w:abstractNumId w:val="22"/>
  </w:num>
  <w:num w:numId="75">
    <w:abstractNumId w:val="19"/>
  </w:num>
  <w:num w:numId="76">
    <w:abstractNumId w:val="44"/>
  </w:num>
  <w:num w:numId="77">
    <w:abstractNumId w:val="39"/>
  </w:num>
  <w:num w:numId="78">
    <w:abstractNumId w:val="8"/>
    <w:lvlOverride w:ilvl="0">
      <w:startOverride w:val="7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3D6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14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C60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329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3921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41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9E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97B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2E76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AEC"/>
    <w:rsid w:val="00541D22"/>
    <w:rsid w:val="00541E02"/>
    <w:rsid w:val="0054432D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3B6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1E64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8A1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1961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2ED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568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32F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BEF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5F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47E2D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0B9A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0A16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025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59C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51D17-E69E-434D-A22B-F28D857C4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21CD5-2B4C-4E7D-BEE0-15A96FC0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16429</Words>
  <Characters>93648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109858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arm-009</cp:lastModifiedBy>
  <cp:revision>2</cp:revision>
  <cp:lastPrinted>2018-11-29T11:41:00Z</cp:lastPrinted>
  <dcterms:created xsi:type="dcterms:W3CDTF">2020-04-10T10:50:00Z</dcterms:created>
  <dcterms:modified xsi:type="dcterms:W3CDTF">2020-04-10T10:50:00Z</dcterms:modified>
</cp:coreProperties>
</file>