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9" w:rsidRPr="00B26C69" w:rsidRDefault="008F5C9C" w:rsidP="0087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bookmarkStart w:id="0" w:name="_GoBack"/>
      <w:bookmarkEnd w:id="0"/>
    </w:p>
    <w:p w:rsidR="005646B3" w:rsidRDefault="004D4B13" w:rsidP="0087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BE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4D4B13">
        <w:rPr>
          <w:rFonts w:ascii="Times New Roman" w:hAnsi="Times New Roman" w:cs="Times New Roman"/>
          <w:b/>
          <w:sz w:val="28"/>
          <w:szCs w:val="28"/>
        </w:rPr>
        <w:t>по образованию, культуре и возрождени</w:t>
      </w:r>
      <w:r>
        <w:rPr>
          <w:rFonts w:ascii="Times New Roman" w:hAnsi="Times New Roman" w:cs="Times New Roman"/>
          <w:b/>
          <w:sz w:val="28"/>
          <w:szCs w:val="28"/>
        </w:rPr>
        <w:t>ю историко-культурного наследия Общественной палаты городского округа Люберцы.</w:t>
      </w:r>
    </w:p>
    <w:p w:rsidR="004D4B13" w:rsidRPr="00A560A0" w:rsidRDefault="004D4B13" w:rsidP="0087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9C" w:rsidRPr="00B23E3B" w:rsidRDefault="008F5C9C" w:rsidP="008F5C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140000, Московская область, г. Люберцы, Октябрьский проспект, д.190, </w:t>
      </w:r>
      <w:proofErr w:type="spellStart"/>
      <w:r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3E3B">
        <w:rPr>
          <w:rFonts w:ascii="Times New Roman" w:hAnsi="Times New Roman" w:cs="Times New Roman"/>
          <w:sz w:val="28"/>
          <w:szCs w:val="28"/>
        </w:rPr>
        <w:t>. 117</w:t>
      </w:r>
    </w:p>
    <w:p w:rsidR="008F5C9C" w:rsidRPr="00B23E3B" w:rsidRDefault="008F5C9C" w:rsidP="008F5C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марты 2</w:t>
      </w:r>
      <w:r w:rsidRPr="00B23E3B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Pr="00B23E3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3E3B">
        <w:rPr>
          <w:rFonts w:ascii="Times New Roman" w:hAnsi="Times New Roman" w:cs="Times New Roman"/>
          <w:sz w:val="28"/>
          <w:szCs w:val="28"/>
        </w:rPr>
        <w:t>.00</w:t>
      </w:r>
    </w:p>
    <w:p w:rsidR="004D4B13" w:rsidRPr="004D4B13" w:rsidRDefault="004D4B13" w:rsidP="004D4B1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4B1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C1BE4" w:rsidRPr="004D4B13" w:rsidRDefault="005646B3" w:rsidP="004D4B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B13">
        <w:rPr>
          <w:rFonts w:ascii="Times New Roman" w:hAnsi="Times New Roman" w:cs="Times New Roman"/>
          <w:sz w:val="28"/>
          <w:szCs w:val="28"/>
        </w:rPr>
        <w:t>Бунтина</w:t>
      </w:r>
      <w:proofErr w:type="spellEnd"/>
      <w:r w:rsidRPr="004D4B13">
        <w:rPr>
          <w:rFonts w:ascii="Times New Roman" w:hAnsi="Times New Roman" w:cs="Times New Roman"/>
          <w:sz w:val="28"/>
          <w:szCs w:val="28"/>
        </w:rPr>
        <w:t xml:space="preserve"> В.Ю</w:t>
      </w:r>
      <w:r w:rsidR="001C1BE4" w:rsidRPr="004D4B13">
        <w:rPr>
          <w:rFonts w:ascii="Times New Roman" w:hAnsi="Times New Roman" w:cs="Times New Roman"/>
          <w:sz w:val="28"/>
          <w:szCs w:val="28"/>
        </w:rPr>
        <w:t xml:space="preserve">., </w:t>
      </w:r>
      <w:r w:rsidRPr="004D4B13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администрации </w:t>
      </w:r>
      <w:proofErr w:type="spellStart"/>
      <w:r w:rsidRPr="004D4B1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D4B13">
        <w:rPr>
          <w:rFonts w:ascii="Times New Roman" w:hAnsi="Times New Roman" w:cs="Times New Roman"/>
          <w:sz w:val="28"/>
          <w:szCs w:val="28"/>
        </w:rPr>
        <w:t>. Люберцы</w:t>
      </w:r>
      <w:r w:rsidR="001C1BE4" w:rsidRPr="004D4B13">
        <w:rPr>
          <w:rFonts w:ascii="Times New Roman" w:hAnsi="Times New Roman" w:cs="Times New Roman"/>
          <w:sz w:val="28"/>
          <w:szCs w:val="28"/>
        </w:rPr>
        <w:t>.</w:t>
      </w:r>
    </w:p>
    <w:p w:rsidR="001C1BE4" w:rsidRPr="001C1BE4" w:rsidRDefault="001C1BE4" w:rsidP="004D4B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646B3">
        <w:rPr>
          <w:rFonts w:ascii="Times New Roman" w:hAnsi="Times New Roman" w:cs="Times New Roman"/>
          <w:sz w:val="28"/>
          <w:szCs w:val="28"/>
        </w:rPr>
        <w:t>ОО «Ника – Класс» - 2 чел.,</w:t>
      </w:r>
      <w:r w:rsidR="004D4B13">
        <w:rPr>
          <w:rFonts w:ascii="Times New Roman" w:hAnsi="Times New Roman" w:cs="Times New Roman"/>
          <w:sz w:val="28"/>
          <w:szCs w:val="28"/>
        </w:rPr>
        <w:t xml:space="preserve"> </w:t>
      </w:r>
      <w:r w:rsidR="005646B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D4B13" w:rsidRDefault="004D4B13" w:rsidP="008F5C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342" w:rsidRDefault="004D4B13" w:rsidP="00A560A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646B3" w:rsidRPr="004D4B13" w:rsidRDefault="005646B3" w:rsidP="004D4B13">
      <w:pPr>
        <w:pStyle w:val="a3"/>
        <w:numPr>
          <w:ilvl w:val="0"/>
          <w:numId w:val="6"/>
        </w:numPr>
        <w:ind w:left="357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13">
        <w:rPr>
          <w:rFonts w:ascii="Times New Roman" w:hAnsi="Times New Roman" w:cs="Times New Roman"/>
          <w:sz w:val="28"/>
          <w:szCs w:val="28"/>
        </w:rPr>
        <w:t>Организация льготного (бесплатного питания) и платного питания в дошкольных и общеобразовательных учреждениях городского округа Люберцы.</w:t>
      </w:r>
    </w:p>
    <w:p w:rsidR="00873BC8" w:rsidRPr="004D4B13" w:rsidRDefault="00873BC8" w:rsidP="004D4B13">
      <w:pPr>
        <w:pStyle w:val="a3"/>
        <w:numPr>
          <w:ilvl w:val="0"/>
          <w:numId w:val="6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4B13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для учащихся начальных классов в области с 1 сентября 2020 года</w:t>
      </w:r>
    </w:p>
    <w:p w:rsidR="00A560A0" w:rsidRPr="00067FF8" w:rsidRDefault="00A560A0" w:rsidP="00067FF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560A0" w:rsidRPr="0006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1C5F"/>
    <w:multiLevelType w:val="hybridMultilevel"/>
    <w:tmpl w:val="51A21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87593"/>
    <w:multiLevelType w:val="hybridMultilevel"/>
    <w:tmpl w:val="ADB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1299"/>
    <w:multiLevelType w:val="hybridMultilevel"/>
    <w:tmpl w:val="4A8A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102C"/>
    <w:multiLevelType w:val="hybridMultilevel"/>
    <w:tmpl w:val="ADB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103E8"/>
    <w:multiLevelType w:val="hybridMultilevel"/>
    <w:tmpl w:val="A16C5D8A"/>
    <w:lvl w:ilvl="0" w:tplc="CDBAD67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745650E1"/>
    <w:multiLevelType w:val="hybridMultilevel"/>
    <w:tmpl w:val="1F6C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55"/>
    <w:rsid w:val="00067FF8"/>
    <w:rsid w:val="001667DD"/>
    <w:rsid w:val="001C1BE4"/>
    <w:rsid w:val="004D4B13"/>
    <w:rsid w:val="00556342"/>
    <w:rsid w:val="005646B3"/>
    <w:rsid w:val="00592E99"/>
    <w:rsid w:val="00794090"/>
    <w:rsid w:val="00873BC8"/>
    <w:rsid w:val="008F5C9C"/>
    <w:rsid w:val="00A560A0"/>
    <w:rsid w:val="00B26C69"/>
    <w:rsid w:val="00C4535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2AD0C-29F6-4568-83E3-09DA900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342"/>
    <w:rPr>
      <w:color w:val="0000FF" w:themeColor="hyperlink"/>
      <w:u w:val="single"/>
    </w:rPr>
  </w:style>
  <w:style w:type="paragraph" w:styleId="a5">
    <w:name w:val="No Spacing"/>
    <w:uiPriority w:val="1"/>
    <w:qFormat/>
    <w:rsid w:val="004D4B13"/>
    <w:pPr>
      <w:spacing w:after="0" w:line="240" w:lineRule="auto"/>
    </w:pPr>
  </w:style>
  <w:style w:type="table" w:styleId="a6">
    <w:name w:val="Table Grid"/>
    <w:basedOn w:val="a1"/>
    <w:rsid w:val="004D4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Учетная запись Майкрософт</cp:lastModifiedBy>
  <cp:revision>11</cp:revision>
  <dcterms:created xsi:type="dcterms:W3CDTF">2020-05-13T11:51:00Z</dcterms:created>
  <dcterms:modified xsi:type="dcterms:W3CDTF">2020-05-13T23:48:00Z</dcterms:modified>
</cp:coreProperties>
</file>