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028" w:rsidRDefault="00291028" w:rsidP="002910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9B5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иповая форма опросного листа при проведении публичных консультаций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целях экспертизы</w:t>
      </w:r>
    </w:p>
    <w:p w:rsidR="00291028" w:rsidRDefault="00291028" w:rsidP="002910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1028" w:rsidRDefault="00291028" w:rsidP="0029102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8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47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округа Люберцы от 16.05.2017 </w:t>
      </w:r>
      <w:r w:rsidR="00CC5B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 w:rsidRPr="00747879">
        <w:rPr>
          <w:rFonts w:ascii="Times New Roman" w:eastAsia="Times New Roman" w:hAnsi="Times New Roman" w:cs="Times New Roman"/>
          <w:sz w:val="28"/>
          <w:szCs w:val="28"/>
          <w:lang w:eastAsia="ru-RU"/>
        </w:rPr>
        <w:t>№ 1964-ПА «Об утверждении требований к архитектурно-дизайнерскому решению нестационарных торговых объектов, расположенных на территории городского округа Люберцы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91028" w:rsidRPr="009B5A2E" w:rsidRDefault="00291028" w:rsidP="0029102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028" w:rsidRPr="009B5A2E" w:rsidRDefault="00291028" w:rsidP="002910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A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78"/>
        <w:gridCol w:w="4536"/>
      </w:tblGrid>
      <w:tr w:rsidR="00291028" w:rsidRPr="009B5A2E" w:rsidTr="00EA7670">
        <w:tc>
          <w:tcPr>
            <w:tcW w:w="5778" w:type="dxa"/>
          </w:tcPr>
          <w:p w:rsidR="00291028" w:rsidRPr="004F3799" w:rsidRDefault="00291028" w:rsidP="00EA767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 Вашему желанию укажите:</w:t>
            </w:r>
          </w:p>
          <w:p w:rsidR="00291028" w:rsidRPr="009B5A2E" w:rsidRDefault="00291028" w:rsidP="00EA767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 (ФИО индивидуального предпринимателя)</w:t>
            </w:r>
          </w:p>
        </w:tc>
        <w:tc>
          <w:tcPr>
            <w:tcW w:w="4536" w:type="dxa"/>
          </w:tcPr>
          <w:p w:rsidR="00291028" w:rsidRPr="009B5A2E" w:rsidRDefault="00291028" w:rsidP="00EA767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028" w:rsidRPr="009B5A2E" w:rsidTr="00EA7670">
        <w:tc>
          <w:tcPr>
            <w:tcW w:w="5778" w:type="dxa"/>
          </w:tcPr>
          <w:p w:rsidR="00291028" w:rsidRPr="009B5A2E" w:rsidRDefault="00291028" w:rsidP="00EA767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Сфера деятельности организации</w:t>
            </w:r>
          </w:p>
        </w:tc>
        <w:tc>
          <w:tcPr>
            <w:tcW w:w="4536" w:type="dxa"/>
          </w:tcPr>
          <w:p w:rsidR="00291028" w:rsidRPr="009B5A2E" w:rsidRDefault="00291028" w:rsidP="00EA767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028" w:rsidRPr="009B5A2E" w:rsidTr="00EA7670">
        <w:tc>
          <w:tcPr>
            <w:tcW w:w="5778" w:type="dxa"/>
          </w:tcPr>
          <w:p w:rsidR="00291028" w:rsidRPr="009B5A2E" w:rsidRDefault="00291028" w:rsidP="00EA767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контактного лица</w:t>
            </w:r>
          </w:p>
        </w:tc>
        <w:tc>
          <w:tcPr>
            <w:tcW w:w="4536" w:type="dxa"/>
          </w:tcPr>
          <w:p w:rsidR="00291028" w:rsidRPr="009B5A2E" w:rsidRDefault="00291028" w:rsidP="00EA767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028" w:rsidRPr="009B5A2E" w:rsidTr="00EA7670">
        <w:tc>
          <w:tcPr>
            <w:tcW w:w="5778" w:type="dxa"/>
          </w:tcPr>
          <w:p w:rsidR="00291028" w:rsidRPr="009B5A2E" w:rsidRDefault="00291028" w:rsidP="00EA767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контактного телефона</w:t>
            </w:r>
          </w:p>
        </w:tc>
        <w:tc>
          <w:tcPr>
            <w:tcW w:w="4536" w:type="dxa"/>
          </w:tcPr>
          <w:p w:rsidR="00291028" w:rsidRPr="009B5A2E" w:rsidRDefault="00291028" w:rsidP="00EA767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028" w:rsidRPr="009B5A2E" w:rsidTr="00EA7670">
        <w:tc>
          <w:tcPr>
            <w:tcW w:w="5778" w:type="dxa"/>
          </w:tcPr>
          <w:p w:rsidR="00291028" w:rsidRPr="009B5A2E" w:rsidRDefault="00291028" w:rsidP="00EA767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4536" w:type="dxa"/>
          </w:tcPr>
          <w:p w:rsidR="00291028" w:rsidRPr="009B5A2E" w:rsidRDefault="00291028" w:rsidP="00EA767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91028" w:rsidRPr="009B5A2E" w:rsidRDefault="00291028" w:rsidP="002910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78"/>
        <w:gridCol w:w="4536"/>
      </w:tblGrid>
      <w:tr w:rsidR="00291028" w:rsidRPr="009B5A2E" w:rsidTr="00EA7670">
        <w:tc>
          <w:tcPr>
            <w:tcW w:w="5778" w:type="dxa"/>
          </w:tcPr>
          <w:p w:rsidR="00291028" w:rsidRPr="009B5A2E" w:rsidRDefault="00291028" w:rsidP="00EA767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какой проблемы способствовало принятию нормативного правового акта? Актуальна ли данная проблема сегодня?</w:t>
            </w:r>
          </w:p>
        </w:tc>
        <w:tc>
          <w:tcPr>
            <w:tcW w:w="4536" w:type="dxa"/>
          </w:tcPr>
          <w:p w:rsidR="00291028" w:rsidRPr="009B5A2E" w:rsidRDefault="00291028" w:rsidP="00EA767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028" w:rsidRPr="009B5A2E" w:rsidTr="00EA7670">
        <w:tc>
          <w:tcPr>
            <w:tcW w:w="5778" w:type="dxa"/>
          </w:tcPr>
          <w:p w:rsidR="00291028" w:rsidRPr="009B5A2E" w:rsidRDefault="00291028" w:rsidP="00EA767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Насколько корректно разработчик нормативного правового акта определил те факторы, которые обуславливают необходимость государственного вмешательства? Насколько цель правового регулирования соответствует сложившейся проблемной ситуации?</w:t>
            </w:r>
          </w:p>
        </w:tc>
        <w:tc>
          <w:tcPr>
            <w:tcW w:w="4536" w:type="dxa"/>
          </w:tcPr>
          <w:p w:rsidR="00291028" w:rsidRPr="009B5A2E" w:rsidRDefault="00291028" w:rsidP="00EA767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028" w:rsidRPr="009B5A2E" w:rsidTr="00EA7670">
        <w:tc>
          <w:tcPr>
            <w:tcW w:w="5778" w:type="dxa"/>
          </w:tcPr>
          <w:p w:rsidR="00291028" w:rsidRPr="009B5A2E" w:rsidRDefault="00291028" w:rsidP="00EA767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Является ли выбранный вариант решения проблемы оптимальным (в том числе с точки зрения общественных выгод и издержек)? Существуют ли иные варианты достижения целей правового регулирования, в том числе выделите те из них, которые, по Вашему мнению, были бы менее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затратны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(оптимальны) для ведения предпринимательской и инвестиционной деятельности?</w:t>
            </w:r>
          </w:p>
        </w:tc>
        <w:tc>
          <w:tcPr>
            <w:tcW w:w="4536" w:type="dxa"/>
          </w:tcPr>
          <w:p w:rsidR="00291028" w:rsidRPr="009B5A2E" w:rsidRDefault="00291028" w:rsidP="00EA767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028" w:rsidRPr="009B5A2E" w:rsidTr="00EA7670">
        <w:tc>
          <w:tcPr>
            <w:tcW w:w="5778" w:type="dxa"/>
          </w:tcPr>
          <w:p w:rsidR="00291028" w:rsidRPr="009B5A2E" w:rsidRDefault="00291028" w:rsidP="00EA767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Назовите основных участников, на которых распространяется правовое регулирование?</w:t>
            </w:r>
          </w:p>
        </w:tc>
        <w:tc>
          <w:tcPr>
            <w:tcW w:w="4536" w:type="dxa"/>
          </w:tcPr>
          <w:p w:rsidR="00291028" w:rsidRPr="009B5A2E" w:rsidRDefault="00291028" w:rsidP="00EA767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028" w:rsidRPr="009B5A2E" w:rsidTr="00EA7670">
        <w:tc>
          <w:tcPr>
            <w:tcW w:w="5778" w:type="dxa"/>
          </w:tcPr>
          <w:p w:rsidR="00291028" w:rsidRPr="009B5A2E" w:rsidRDefault="00291028" w:rsidP="00EA767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Влияет ли введение правового регулирования на конкурентную среду в отрасли? Как изменится конкуренция. Если акт будет приведен в соответствие с вашими предложениями (после внесения изменений)?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Как изменится конкуренция, если действие акта будет отменено?</w:t>
            </w:r>
          </w:p>
        </w:tc>
        <w:tc>
          <w:tcPr>
            <w:tcW w:w="4536" w:type="dxa"/>
          </w:tcPr>
          <w:p w:rsidR="00291028" w:rsidRPr="009B5A2E" w:rsidRDefault="00291028" w:rsidP="00EA767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028" w:rsidRPr="009B5A2E" w:rsidTr="00EA7670">
        <w:tc>
          <w:tcPr>
            <w:tcW w:w="5778" w:type="dxa"/>
          </w:tcPr>
          <w:p w:rsidR="00291028" w:rsidRPr="009B5A2E" w:rsidRDefault="00291028" w:rsidP="00EA767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Какие издержки несут субъекты предпринимательской и инвестиционной деятельности в связи с принятием нормативного правового акта (укрупненно, в денежном эквиваленте: виды издержек и количество таких операций в год)? Какие из указанных издержек Вы считаете избыточными?</w:t>
            </w:r>
          </w:p>
        </w:tc>
        <w:tc>
          <w:tcPr>
            <w:tcW w:w="4536" w:type="dxa"/>
          </w:tcPr>
          <w:p w:rsidR="00291028" w:rsidRPr="009B5A2E" w:rsidRDefault="00291028" w:rsidP="00EA767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028" w:rsidRPr="009B5A2E" w:rsidTr="00EA7670">
        <w:tc>
          <w:tcPr>
            <w:tcW w:w="5778" w:type="dxa"/>
          </w:tcPr>
          <w:p w:rsidR="00291028" w:rsidRPr="009B5A2E" w:rsidRDefault="00291028" w:rsidP="00EA767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Оцените, насколько полно и точно в нормативном правовом акте отражены обязанность, ответственность адресатов правового регулирования, а также административные процедуры, реализуемыми ответственными органами исполнительной власти?</w:t>
            </w:r>
          </w:p>
        </w:tc>
        <w:tc>
          <w:tcPr>
            <w:tcW w:w="4536" w:type="dxa"/>
          </w:tcPr>
          <w:p w:rsidR="00291028" w:rsidRPr="009B5A2E" w:rsidRDefault="00291028" w:rsidP="00EA767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028" w:rsidRPr="009B5A2E" w:rsidTr="00EA7670">
        <w:tc>
          <w:tcPr>
            <w:tcW w:w="5778" w:type="dxa"/>
          </w:tcPr>
          <w:p w:rsidR="00291028" w:rsidRPr="009B5A2E" w:rsidRDefault="00291028" w:rsidP="00EA767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Предусмотрен ли механизм защиты своих прав хозяйствующими субъектами и обеспечен ли недискриминационный режим при реализации положений нормативного правового акта?</w:t>
            </w:r>
          </w:p>
        </w:tc>
        <w:tc>
          <w:tcPr>
            <w:tcW w:w="4536" w:type="dxa"/>
          </w:tcPr>
          <w:p w:rsidR="00291028" w:rsidRPr="009B5A2E" w:rsidRDefault="00291028" w:rsidP="00EA767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028" w:rsidRPr="009B5A2E" w:rsidTr="00EA7670">
        <w:tc>
          <w:tcPr>
            <w:tcW w:w="5778" w:type="dxa"/>
          </w:tcPr>
          <w:p w:rsidR="00291028" w:rsidRDefault="00291028" w:rsidP="00EA767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положения нормативного правового акта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291028" w:rsidRDefault="00291028" w:rsidP="00EA767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носит ли указанное положение смысловое противоречие с целями регулирования или существующей проблемой либо не способствует достижению целей регулирования;</w:t>
            </w:r>
          </w:p>
          <w:p w:rsidR="00291028" w:rsidRDefault="00291028" w:rsidP="00EA767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имеет ли характер технической ошибки (несет неопределенность или противоречие);</w:t>
            </w:r>
          </w:p>
          <w:p w:rsidR="00291028" w:rsidRDefault="00291028" w:rsidP="00EA767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приводит ли к избыточным действиям или наоборот, ограничивает действия субъектов предпринимательской и инвестиционной деятельности;</w:t>
            </w:r>
          </w:p>
          <w:p w:rsidR="00291028" w:rsidRDefault="00291028" w:rsidP="00EA767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создает ли существенные риски ведения предпринимательской и инвестиционной деятельности, способствует ли возникновению необоснованных прав местного самоуправления и иных должностных лиц, либо допускает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возможность избирательного применения норм;</w:t>
            </w:r>
          </w:p>
          <w:p w:rsidR="00291028" w:rsidRDefault="00291028" w:rsidP="00EA767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приводит ли к невозможности совершения законных действий предпринимателей или инвесторов (например, в связи с отсутствием инфраструктуры, организационных или технических условий, технологий), либо устанавливает проведение операций не самым оптимальным способом;</w:t>
            </w:r>
          </w:p>
          <w:p w:rsidR="00291028" w:rsidRDefault="00291028" w:rsidP="00EA767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способствует ли необоснованному изменению расстановки сил в какой-либо отрасли;</w:t>
            </w:r>
          </w:p>
          <w:p w:rsidR="00291028" w:rsidRDefault="00291028" w:rsidP="00EA767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 соответствует обычаям деловой практики, сложившейся в отрасли, либо не соответствует существующим международным практикам;</w:t>
            </w:r>
          </w:p>
          <w:p w:rsidR="00291028" w:rsidRDefault="00291028" w:rsidP="00EA767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 соответствует нормам законодательства.</w:t>
            </w:r>
          </w:p>
        </w:tc>
        <w:tc>
          <w:tcPr>
            <w:tcW w:w="4536" w:type="dxa"/>
          </w:tcPr>
          <w:p w:rsidR="00291028" w:rsidRPr="009B5A2E" w:rsidRDefault="00291028" w:rsidP="00EA767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028" w:rsidRPr="009B5A2E" w:rsidTr="00EA7670">
        <w:tc>
          <w:tcPr>
            <w:tcW w:w="5778" w:type="dxa"/>
          </w:tcPr>
          <w:p w:rsidR="00291028" w:rsidRDefault="00291028" w:rsidP="00EA767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Дайте предложения по каждому из положений, определенных Вами как необоснованно затрудняющих деятельность. По возможности предложите альтернативные способы решения вопроса, определив среди них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оптимальный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</w:tcPr>
          <w:p w:rsidR="00291028" w:rsidRPr="009B5A2E" w:rsidRDefault="00291028" w:rsidP="00EA767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028" w:rsidRPr="009B5A2E" w:rsidTr="00EA7670">
        <w:tc>
          <w:tcPr>
            <w:tcW w:w="5778" w:type="dxa"/>
          </w:tcPr>
          <w:p w:rsidR="00291028" w:rsidRDefault="00291028" w:rsidP="00EA767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Оцените Ваши предложения с точки зрения их влияния на других участников – как изменятся отношения, риски?</w:t>
            </w:r>
          </w:p>
        </w:tc>
        <w:tc>
          <w:tcPr>
            <w:tcW w:w="4536" w:type="dxa"/>
          </w:tcPr>
          <w:p w:rsidR="00291028" w:rsidRPr="009B5A2E" w:rsidRDefault="00291028" w:rsidP="00EA767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028" w:rsidRPr="009B5A2E" w:rsidTr="00EA7670">
        <w:tc>
          <w:tcPr>
            <w:tcW w:w="5778" w:type="dxa"/>
          </w:tcPr>
          <w:p w:rsidR="00291028" w:rsidRDefault="00291028" w:rsidP="00EA767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изменятся издержки, в случае, если будут приняты Ваши предложения по изменению/отмене для каждой из групп общественных отношений (предпринимателей,  государство, общество), выделив среди них адресатов регулирования? По возможности, приведите оценку рисков в денежном эквиваленте (по видам операций и количеству операций в год).</w:t>
            </w:r>
          </w:p>
        </w:tc>
        <w:tc>
          <w:tcPr>
            <w:tcW w:w="4536" w:type="dxa"/>
          </w:tcPr>
          <w:p w:rsidR="00291028" w:rsidRPr="009B5A2E" w:rsidRDefault="00291028" w:rsidP="00EA767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028" w:rsidRPr="009B5A2E" w:rsidTr="00EA7670">
        <w:tc>
          <w:tcPr>
            <w:tcW w:w="5778" w:type="dxa"/>
          </w:tcPr>
          <w:p w:rsidR="00291028" w:rsidRDefault="00291028" w:rsidP="00EA767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предложения и замечания по нормативному правовому акту.</w:t>
            </w:r>
          </w:p>
        </w:tc>
        <w:tc>
          <w:tcPr>
            <w:tcW w:w="4536" w:type="dxa"/>
          </w:tcPr>
          <w:p w:rsidR="00291028" w:rsidRPr="009B5A2E" w:rsidRDefault="00291028" w:rsidP="00EA767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91028" w:rsidRDefault="00291028" w:rsidP="0029102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028" w:rsidRDefault="00291028" w:rsidP="00291028"/>
    <w:p w:rsidR="00291028" w:rsidRDefault="00291028" w:rsidP="00291028"/>
    <w:p w:rsidR="00291028" w:rsidRDefault="00291028" w:rsidP="00291028"/>
    <w:p w:rsidR="00291028" w:rsidRDefault="00291028" w:rsidP="00291028"/>
    <w:p w:rsidR="000C650C" w:rsidRDefault="00CC5BB2"/>
    <w:sectPr w:rsidR="000C650C" w:rsidSect="00E3247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028"/>
    <w:rsid w:val="00125091"/>
    <w:rsid w:val="00291028"/>
    <w:rsid w:val="00CC5BB2"/>
    <w:rsid w:val="00D6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028"/>
    <w:pPr>
      <w:ind w:left="720"/>
      <w:contextualSpacing/>
    </w:pPr>
  </w:style>
  <w:style w:type="table" w:styleId="a4">
    <w:name w:val="Table Grid"/>
    <w:basedOn w:val="a1"/>
    <w:rsid w:val="00291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028"/>
    <w:pPr>
      <w:ind w:left="720"/>
      <w:contextualSpacing/>
    </w:pPr>
  </w:style>
  <w:style w:type="table" w:styleId="a4">
    <w:name w:val="Table Grid"/>
    <w:basedOn w:val="a1"/>
    <w:rsid w:val="00291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436</dc:creator>
  <cp:lastModifiedBy>436</cp:lastModifiedBy>
  <cp:revision>2</cp:revision>
  <dcterms:created xsi:type="dcterms:W3CDTF">2021-10-11T09:30:00Z</dcterms:created>
  <dcterms:modified xsi:type="dcterms:W3CDTF">2021-10-11T09:31:00Z</dcterms:modified>
</cp:coreProperties>
</file>