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D" w:rsidRPr="00462C95" w:rsidRDefault="0074427D" w:rsidP="00AA6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О ПРОВЕДЕНИИ КОНКУРСНОГО ОТБОРА</w:t>
      </w:r>
    </w:p>
    <w:p w:rsidR="0074427D" w:rsidRPr="00462C95" w:rsidRDefault="0028434F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в 2020</w:t>
      </w:r>
      <w:r w:rsidR="0074427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субсидий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ориентированным некоммерческим организациям,   не являющимся государственными (муниципальными)  учреждениями, осуществляющим деятельность на территории     городского округа Люберцы Московской области</w:t>
      </w:r>
      <w:r w:rsidR="00462C95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муниципального  бюджета городского округа Люберцы  в соответствии с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программой</w:t>
      </w:r>
      <w:r w:rsidR="00B4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защита населения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74427D" w:rsidRPr="00AA620E" w:rsidRDefault="0074427D" w:rsidP="00937AF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отбор заявок 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ориентированных некоммерческих организаций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субсидий из 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целях об</w:t>
      </w:r>
      <w:r w:rsidR="001E6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реализации мероприятия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субсидий социально ориентированным некоммерческим организациям на реализацию программ (проектов) в </w:t>
      </w:r>
      <w:r w:rsidR="001E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охраны здоровья 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содействие указанной деятельности»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 «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финансовой поддержки социально ориентированных некоммерческой организаций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подпрограммы </w:t>
      </w:r>
      <w:r w:rsidR="00242EEE" w:rsidRPr="00AA620E">
        <w:rPr>
          <w:rFonts w:ascii="Times New Roman" w:hAnsi="Times New Roman" w:cs="Times New Roman"/>
          <w:color w:val="000000"/>
          <w:sz w:val="24"/>
          <w:szCs w:val="24"/>
        </w:rPr>
        <w:t>«Развитие и поддержка социально ориентированных некоммерческих  организаций»</w:t>
      </w:r>
      <w:r w:rsidR="00242EEE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муниципальной программы городского округа Люберцы  Московской области</w:t>
      </w:r>
      <w:proofErr w:type="gramEnd"/>
      <w:r w:rsidR="00242EEE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«Социальная</w:t>
      </w:r>
      <w:r w:rsidR="00192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защита населения</w:t>
      </w:r>
      <w:r w:rsidR="00242EEE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E81324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r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92D50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92D50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3610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10 июня 2020 года № 1642-ПА)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Конкурсный отбор,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НКО,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Люберцы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EE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осуществляется в соответствии с  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области», утвержденным Постановлением администрации г.о</w:t>
      </w:r>
      <w:proofErr w:type="gramStart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 от 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 г. № 637-ПА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35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10.07.2019 №2589-ПА).</w:t>
      </w:r>
    </w:p>
    <w:p w:rsidR="0074427D" w:rsidRPr="00AA620E" w:rsidRDefault="00AB7098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победа в Конкурсном отборе.</w:t>
      </w:r>
    </w:p>
    <w:p w:rsidR="0074427D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Конкурсный отбор является публичным.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 Конкурсного отбора размещаются на официальном сайте в информационно-телекоммуникационной сети «Интернет»: </w:t>
      </w:r>
      <w:r w:rsidR="002823C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www.люберцы.рф</w:t>
      </w:r>
      <w:r w:rsidR="00B42986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27D" w:rsidRPr="00AA620E" w:rsidRDefault="0074427D" w:rsidP="005704D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Конкурсному отбору пр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заявки на реализацию П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</w:t>
      </w:r>
      <w:r w:rsidR="00D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финансовой поддержки СО </w:t>
      </w:r>
      <w:proofErr w:type="gramStart"/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proofErr w:type="gramEnd"/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которое входят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подмероприятия</w:t>
      </w:r>
      <w:proofErr w:type="spellEnd"/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№1, №2,№3)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748F" w:rsidRP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№4)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физической культуры и спорта</w:t>
      </w:r>
      <w:proofErr w:type="gram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№5, лот №6),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 в сфере охраны здоровья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»(лот №7)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4EB" w:rsidRPr="00E83794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«Библиотеки детям</w:t>
      </w:r>
      <w:r w:rsidR="003A54EB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обеспечивающие организацию библиотечных зон в детских больницах и поликлинических отделениях г.о</w:t>
      </w:r>
      <w:proofErr w:type="gramStart"/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95" w:rsidRPr="00E83794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5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3A54EB" w:rsidRPr="00E83794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="007A3922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5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30.11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CA0E9D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48F" w:rsidRPr="00AA620E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«</w:t>
      </w:r>
      <w:r w:rsidR="00CE204C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смеяться дети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праздничного мероприятия для детей с ограниченными возможностями 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приуроченного к Всемирному дню ребенка (20 ноября)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48F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5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46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08748F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3 «Нет преград для творчества». Проведение 4-х мастер-классов на различные тематики для детей из многодетных и малообеспеченных семей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елей, приуроченных ко Дню единства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100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оприятия 1 день в период с 02.11.2020 по 23.11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.2020. </w:t>
      </w:r>
    </w:p>
    <w:p w:rsidR="00427F8E" w:rsidRPr="00AA620E" w:rsidRDefault="00613AEA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</w:t>
      </w:r>
      <w:r w:rsidR="00427F8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3794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забота</w:t>
      </w:r>
      <w:r w:rsidR="00427F8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 направленное на поддержку детей, находящихся на лечение в стационарных отделениях г.о</w:t>
      </w:r>
      <w:proofErr w:type="gramStart"/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тысяч рублей) 00 коп.</w:t>
      </w:r>
    </w:p>
    <w:p w:rsidR="0008748F" w:rsidRPr="00AA620E" w:rsidRDefault="00427F8E" w:rsidP="00E8379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02.11.2020 по 30.11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3CB" w:rsidRDefault="00F156B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 приема 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заявок: с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часов по московскому времени 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>28 сентября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17.00 часов</w:t>
      </w:r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октября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приема заявок: понедельник - четверг: с 9.00 до 18.00, пятница: с 9.00 </w:t>
      </w:r>
      <w:proofErr w:type="gramStart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16.00, суббота-воскресенье: выходной.</w:t>
      </w:r>
    </w:p>
    <w:p w:rsidR="00F156BD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67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предоставляются в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</w:t>
      </w:r>
      <w:r w:rsidR="00BB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к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 w:rsidRPr="00F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получение Субсидии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140000, Московская область,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</w:t>
      </w:r>
      <w:proofErr w:type="spellStart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190, </w:t>
      </w:r>
      <w:proofErr w:type="spellStart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участия в Конкурсном отборе СО НКО представляет в </w:t>
      </w:r>
      <w:r w:rsidR="00B42986"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Конкурсном отборе (далее – заявка).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6"/>
      <w:bookmarkEnd w:id="0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Заявка включает в себя: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Опись входящих в заявку документов.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Заявление об участии в Конкурсном отборе, заполненное согласно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Заверенные печатью СО НКО (при наличии) и подписью уполномоченного лица СО НКО копии: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СО НКО;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-свидетельства о государственной регистрации некоммерческой организации; - свидетельства о постановке на учет в налоговом органе.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Копии документов, подтверждающих полномочия руководителя и главного бухгалтера.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Проект,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Смета расходов на реализацию проекта, заполненная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Пояснительная записка к смете, содержащая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Электронный носитель с экземплярами заявления об участии в конкурсном отборе, Проекта, сметы расходов на реализацию проекта в электронном виде, идентичными оригиналу на бумажном носителе (в форматах по выбору: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Согласие на обработку персональных данных физических лиц, данные которых содержатся в заявке.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Согласие на размещение Комиссией в открытом доступе в сети «Интернет» сведений об участнике конкурсного отбора (без указания  персональных данных).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Информационное письмо СО НКО, подтверждающее, что СО НКО: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находится в процессе реорганизации, ликвидации, банкротства;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имеет ограничений на осуществление хозяйственной деятельности;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совокупности превышает 50 процентов.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должно быть заверено подписью руководителя и оттиском печати СО НКО (при наличии), датировано не ранее 10 календарных дней до дня представления в Администрацию.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Документы (оригиналы), выданные налоговым органом не </w:t>
      </w:r>
      <w:r w:rsidRPr="00D673A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ранее чем за один месяц до дня подачи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Конкурсном отборе, об отсутствии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E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НКО задолженности перед бюджетами бюджетной системы Российской Федерации, или выписку из указанного документа в электронной форме, подписанную усиленной квалифицированной электронной подписью должностного лица налогового органа.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Справку кредитной организации (кредитных организаций) об отсутствии ограничений прав СО НКО на распоряжение денежными средствами, находящимися на ее счете (счетах);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Справку, подписанную руководителем и главным бухгалтером СО НКО, подтверждающую, что СО НКО не получает из бюджетов бюджетной системы Российской Федерации бюджетные ассигнования на реализацию мероприятий, включенных в Проект, в соответствии с иными нормативными правовыми актами Российской Федерации, Московской области или городского округа Люберцы.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Рекомендации и письма (при наличии – их копии в электронном виде) в поддержку Проекта или заявителя, в том числе информацию о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в средствах массовой информации,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Представленные в составе заявки документы должны быть пронумерованы и сброшюрованы в последовательности, указанной в пункте 9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скреплены печатью (при наличии) и заверены подписью уполномоченного лица СО НКО. </w:t>
      </w:r>
    </w:p>
    <w:p w:rsidR="005D1A2E" w:rsidRDefault="00C8645A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Конкурсном отборе должны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Комиссию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58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 октября 2020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поступившие в Комиссию, в  течение указанного срока  приема заявок, регистрируются секретарем Комиссии.</w:t>
      </w:r>
    </w:p>
    <w:p w:rsidR="005D1A2E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после окончания срока приема заявок, не регистрируется и не рассматривается.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бумажном и электронном </w:t>
      </w:r>
      <w:proofErr w:type="gramStart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запечатывается в конверт, на котором указываются слова "Заявка на участие в Конкурсном отборе",</w:t>
      </w:r>
      <w:r w:rsidR="008D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лота, 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Проекта  и СО НКО.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 должны содержать надпись: «Не вскрывать до 10.00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585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московскому времени 19 октября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может быть отозвана СО НКО до окончания срока приема заявок путем направления соответствующего обращения в Комиссию. Документы и материалы, представленные Участниками конкурсного отбора, не возвращаются и не рецензируются.</w:t>
      </w:r>
    </w:p>
    <w:p w:rsidR="00345462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срока приема заявок Комиссия организует устное консультирование по вопросам подготовки заявок. Консультации предоставляются в момент обращения. </w:t>
      </w:r>
    </w:p>
    <w:p w:rsidR="005D1A2E" w:rsidRPr="005D1A2E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разъяснениями по оформлению и заполнению заявки Участник Конкурса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по телефону: 8 (495</w:t>
      </w: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559-97-32.</w:t>
      </w:r>
    </w:p>
    <w:p w:rsidR="005D1A2E" w:rsidRPr="005D1A2E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5 рабочих дней после окончания срока приема заявок, Комиссия проверяет поданные заявки на соответствие требованиям, установленным настоящим Порядком.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работы Комиссии, в том числе при принятии решения о допуске СО НКО к участию в Конкурсном отборе, Комиссией могут быть запрошены необходимые разъяснения и пояснения по заявке.</w:t>
      </w:r>
    </w:p>
    <w:p w:rsidR="0074427D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Расходы, связанные с подготовкой и представлением заявки, несет Участник Конкурса.</w:t>
      </w:r>
    </w:p>
    <w:p w:rsidR="00B2379C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Вскрытие конвертов с заявками на участие 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состоится </w:t>
      </w:r>
      <w:r w:rsidR="00585447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2379C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</w:t>
      </w: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московскому времени по адресу: 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юберцы, Октябрьский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190,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327.</w:t>
      </w:r>
    </w:p>
    <w:p w:rsidR="0074427D" w:rsidRPr="00B2379C" w:rsidRDefault="00345462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</w:t>
      </w:r>
      <w:r w:rsidR="0074427D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осуществляет процедуру вскрытия конвертов с заявками, поступившими в установленный срок, в присутствии представителей Участников Конкурса, которые пожелают принять в этом участие, в час, день и по адресу, которые указаны в настоящем Объявлении.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течение 5 дней со дня вскрытия конвертов, Конкурсная комиссия может отклонить заявку Участника Конкурса по следующим причинам: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45462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Объявлением;</w:t>
      </w:r>
      <w:proofErr w:type="gramEnd"/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более одной заявки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лотов настоящего Конкурсного отбора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мероприятия, указанные в заявке, не соответствуют мероприятиям, указанным в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лотах К</w:t>
      </w:r>
      <w:r w:rsidR="00B81256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представленный на Конкурсный отбор Проект не соответствует уставным целям СО НКО;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поступила в Комиссию (в том числе по почте) после окончания срока приема заявок.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4427D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со дня вскрытия конвертов, Конкурсная комиссия осуществляет оценку заявок по критериям в соответствии с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  1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Объявлению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Pr="001226A5" w:rsidRDefault="0074427D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протоколом, </w:t>
      </w:r>
      <w:r w:rsidR="001226A5"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размещается на официальном сайте Администрации в сети «Интернет» не позднее 5 рабочих дней после его принятия.</w:t>
      </w:r>
    </w:p>
    <w:p w:rsidR="0074427D" w:rsidRPr="00345462" w:rsidRDefault="001226A5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Решения, победителю Конкурсного отбора направляется предложение о подписании соглашения о предоставлении Субсидии.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Конкурсный отбор признается несостоявшимся в следующих случаях: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поступило ни одной заявки;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Конкурсном отборе участвовала одна СО НКО, но представленный ею Проект не набрал необходимого количества баллов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489" w:rsidRDefault="001F2F07" w:rsidP="0058544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одна СО НКО не была допущена для участия в Конкурсном отборе. </w:t>
      </w:r>
    </w:p>
    <w:p w:rsidR="00585447" w:rsidRDefault="00585447" w:rsidP="0058544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1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Критерии оценки Проекта</w:t>
      </w:r>
    </w:p>
    <w:p w:rsidR="00EB1489" w:rsidRPr="00EB1489" w:rsidRDefault="00EB1489" w:rsidP="00EB14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Заявки оцениваются Комиссией по следующим критериям,  максимальная оценка по каждому из которых составляет 5 баллов: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Актуальность Проекта: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методов, в том числе использование информационных технологий–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Проект не соответствует современным тенденциям – 0 баллов.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Вероятность выполнения Проекта заявленными методами в указанные сроки: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Высокая вероятность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Низкая вероятность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Наличие материально-технической базы СО НКО: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полностью обеспечена материально-техническими ресурсами (наличие офиса, офисной, в т.ч. компьютерной, техники, транспорта) – 5 баллов; 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обладает материально-техническими ресурсами (наличие офиса, офисной, в том числе компьютерной, техники)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 НКО не обладает материально-технической базой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  Наличие квалифицированного персонала, реализующего Проект: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сотрудники СО НКО, задействованные в Проекте, имеют необходимую   квалификацию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все сотрудники СО НКО, задействованные в Проекте,  обладают необходимой квалификацией для его реализации – 0 баллов.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Квалификация сотрудника определяется наличием профильного образования и/или стажа работы не менее 2-х лет.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Обоснованность сметы расходов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завышенные расходы на реализацию Проекта отсутствуют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 установлено завышение расходов не более чем по 2-м пунктам 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Статьи затрат и расходы  на реализацию Проекта не обоснованы – 0 баллов.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Количество привлекаемых к реализации Проекта волонтеров: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свыше 10 волонтеров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от 4 до 10 волонтеров – 3 балла;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Участие в подготовке и реализации Проекта от 1 до 3 волонтеров – 1 балл;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волонтеров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Опыт реализации аналогичных Проектов: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Присутствие опыта реализации аналогичных Проектов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опыта – 1 балл.</w:t>
      </w:r>
    </w:p>
    <w:p w:rsidR="00EB1489" w:rsidRPr="00EB1489" w:rsidRDefault="00EB1489" w:rsidP="00EB1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оценки Проектов, представленных на Конкурсный отбор, Комиссия рассчитывает средний арифметический балл по каждому критерию оценки Проектов, суммируя их на основе средних арифметических баллов, определяет общий балл оценки каждого Проекта и формирует рейтинг Проектов, в соответствии с полученными общими баллами.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2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об участие в конкурсном отборе проектов социально ориентированных некоммерческих организаций для предоставления субсидий из  бюджета г.о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юберцы в рамках исполнения муниципальной программы </w:t>
      </w:r>
      <w:r w:rsidRPr="00EB1489">
        <w:rPr>
          <w:rFonts w:ascii="Times New Roman" w:eastAsia="Times New Roman" w:hAnsi="Times New Roman" w:cs="Times New Roman"/>
          <w:lang w:eastAsia="ru-RU"/>
        </w:rPr>
        <w:t>«Социальная</w:t>
      </w:r>
      <w:r w:rsidR="0080692D">
        <w:rPr>
          <w:rFonts w:ascii="Times New Roman" w:eastAsia="Times New Roman" w:hAnsi="Times New Roman" w:cs="Times New Roman"/>
          <w:lang w:eastAsia="ru-RU"/>
        </w:rPr>
        <w:t xml:space="preserve">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направляет проект 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проекта)</w:t>
      </w:r>
    </w:p>
    <w:p w:rsid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бюджета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программы «</w:t>
      </w:r>
      <w:r w:rsidRPr="00EB1489">
        <w:rPr>
          <w:rFonts w:ascii="Times New Roman" w:eastAsia="Times New Roman" w:hAnsi="Times New Roman" w:cs="Times New Roman"/>
          <w:lang w:eastAsia="ru-RU"/>
        </w:rPr>
        <w:t xml:space="preserve">«Социальная поддержка населения в городском округе Люберцы Московской области» </w:t>
      </w:r>
    </w:p>
    <w:p w:rsidR="009F742D" w:rsidRPr="00EB1489" w:rsidRDefault="009F742D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Информация о заявителе:</w:t>
      </w:r>
    </w:p>
    <w:p w:rsidR="009F742D" w:rsidRPr="00EB1489" w:rsidRDefault="009F742D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360"/>
      </w:tblGrid>
      <w:tr w:rsidR="00EB1489" w:rsidRPr="00EB1489" w:rsidTr="009F742D">
        <w:trPr>
          <w:trHeight w:val="328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84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47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состав руководящего органа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деятельности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телефона организации или контактного лица (с указанием наименования его должности, Ф.И.О.)* 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факса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сайта организации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Default="00EB1489" w:rsidP="00EB1489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806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* Позиции, обязательные для заполнения.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прилагаемых к данному заявлению: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Достоверность информации, представленной в документах, входящих в состав заявки на участие в конкурсном отборе, подтверждаю. С условиями участия в конкурсном отборе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(лицо, его замещающее)         ______________    (подпись)     ____________________                      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_______________ 20___ года</w:t>
      </w:r>
    </w:p>
    <w:p w:rsidR="00EB1489" w:rsidRPr="00EB1489" w:rsidRDefault="00EB1489" w:rsidP="00EB1489">
      <w:pPr>
        <w:rPr>
          <w:rFonts w:ascii="Times New Roman" w:eastAsia="Calibri" w:hAnsi="Times New Roman" w:cs="Times New Roman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Приложение 3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проекта, наименование социально ориентированной некоммерческой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1 Информационная карта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395"/>
      </w:tblGrid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(автор) проекта (наименование должности, Ф.И.О., контактная информация)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охватываемых мероприятиями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реализации проект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Партнеры (организации, участвующие в</w:t>
            </w:r>
            <w:proofErr w:type="gramEnd"/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информационной, финансовой и иной поддержке)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этапы реализации 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 (не более 2 х листов  машинописного текста)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проекта: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информационно-методические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организационно-технические</w:t>
            </w:r>
          </w:p>
          <w:p w:rsidR="00EB1489" w:rsidRPr="00EB1489" w:rsidRDefault="00EB1489" w:rsidP="00EB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человеческие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и объемы финансирования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общая стоимость проекта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и объем софинансирования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 (перечислить)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(история возникновения проекта, основные </w:t>
            </w: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публикации)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2. Общие положения, обоснование актуальности проекта (обоснование актуальности проекта, не более 3 страниц).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 машинописного текста)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4 Сроки реализации и календарный план-график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1360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2" w:type="dxa"/>
            <w:gridSpan w:val="12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_____________ 201_ года – «___» ______________ 201_ года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</w:tr>
      <w:tr w:rsidR="00EB1489" w:rsidRPr="00EB1489" w:rsidTr="00C53B08">
        <w:trPr>
          <w:cantSplit/>
          <w:trHeight w:val="1310"/>
        </w:trPr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5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6 Опыт заявителя и партнеров (при наличии) в реализации подобных проектов.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7 Дополнительные материалы.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____________      (подпись) 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Приложение 4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Смета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расходов на реализацию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_______________________________________________________________,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представленного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тавления субсидии из 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бюджета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Люберцы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 программы «</w:t>
      </w:r>
      <w:r w:rsidR="0080692D">
        <w:rPr>
          <w:rFonts w:ascii="Times New Roman" w:eastAsia="Times New Roman" w:hAnsi="Times New Roman" w:cs="Times New Roman"/>
          <w:lang w:eastAsia="ru-RU"/>
        </w:rPr>
        <w:t>Социальная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представляющей проект)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3496"/>
        <w:gridCol w:w="1985"/>
        <w:gridCol w:w="1417"/>
        <w:gridCol w:w="1418"/>
      </w:tblGrid>
      <w:tr w:rsidR="00EB1489" w:rsidRPr="00EB1489" w:rsidTr="00C53B08">
        <w:trPr>
          <w:trHeight w:val="600"/>
        </w:trPr>
        <w:tc>
          <w:tcPr>
            <w:tcW w:w="723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затрат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(с указанием единицы измерения)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единицы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всего   (руб.)</w:t>
            </w:r>
          </w:p>
        </w:tc>
      </w:tr>
      <w:tr w:rsidR="00EB1489" w:rsidRPr="00EB1489" w:rsidTr="00C53B08">
        <w:trPr>
          <w:trHeight w:val="728"/>
        </w:trPr>
        <w:tc>
          <w:tcPr>
            <w:tcW w:w="723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   _____________  (подпись)______________(расшифровка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Главный бухгалтер организации      __________(подпись)___________(расшифровка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года»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rPr>
          <w:rFonts w:ascii="Arial" w:eastAsia="Calibri" w:hAnsi="Arial" w:cs="Arial"/>
          <w:sz w:val="16"/>
          <w:szCs w:val="16"/>
        </w:rPr>
      </w:pPr>
    </w:p>
    <w:p w:rsidR="00EB1489" w:rsidRPr="00EB1489" w:rsidRDefault="00EB1489" w:rsidP="00EB1489">
      <w:pPr>
        <w:rPr>
          <w:rFonts w:ascii="Calibri" w:eastAsia="Calibri" w:hAnsi="Calibri" w:cs="Times New Roman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D673A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489" w:rsidSect="00EB1489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27D"/>
    <w:rsid w:val="0000163D"/>
    <w:rsid w:val="000746E3"/>
    <w:rsid w:val="0008748F"/>
    <w:rsid w:val="001226A5"/>
    <w:rsid w:val="001650FC"/>
    <w:rsid w:val="0018335B"/>
    <w:rsid w:val="00192D50"/>
    <w:rsid w:val="001B0EF0"/>
    <w:rsid w:val="001E2F3A"/>
    <w:rsid w:val="001E651A"/>
    <w:rsid w:val="001F2F07"/>
    <w:rsid w:val="002354BB"/>
    <w:rsid w:val="00242EEE"/>
    <w:rsid w:val="002823CB"/>
    <w:rsid w:val="0028434F"/>
    <w:rsid w:val="002C2151"/>
    <w:rsid w:val="002E557F"/>
    <w:rsid w:val="00345462"/>
    <w:rsid w:val="003A54EB"/>
    <w:rsid w:val="003F123A"/>
    <w:rsid w:val="004066BE"/>
    <w:rsid w:val="00412844"/>
    <w:rsid w:val="00427F8E"/>
    <w:rsid w:val="00457F54"/>
    <w:rsid w:val="00462C95"/>
    <w:rsid w:val="00464AB6"/>
    <w:rsid w:val="004B1C0E"/>
    <w:rsid w:val="00524501"/>
    <w:rsid w:val="005308B7"/>
    <w:rsid w:val="00553419"/>
    <w:rsid w:val="005704D4"/>
    <w:rsid w:val="00585447"/>
    <w:rsid w:val="005D1A2E"/>
    <w:rsid w:val="00613AEA"/>
    <w:rsid w:val="00624F3D"/>
    <w:rsid w:val="006744A8"/>
    <w:rsid w:val="0074427D"/>
    <w:rsid w:val="007A0585"/>
    <w:rsid w:val="007A295D"/>
    <w:rsid w:val="007A3922"/>
    <w:rsid w:val="007F71E5"/>
    <w:rsid w:val="008035BA"/>
    <w:rsid w:val="0080692D"/>
    <w:rsid w:val="00821444"/>
    <w:rsid w:val="00841ADC"/>
    <w:rsid w:val="0084239F"/>
    <w:rsid w:val="00853629"/>
    <w:rsid w:val="00853B40"/>
    <w:rsid w:val="00861421"/>
    <w:rsid w:val="008D1BE5"/>
    <w:rsid w:val="008D523B"/>
    <w:rsid w:val="008E2CE0"/>
    <w:rsid w:val="008F1D53"/>
    <w:rsid w:val="00937AF4"/>
    <w:rsid w:val="009841BB"/>
    <w:rsid w:val="009F742D"/>
    <w:rsid w:val="00A02921"/>
    <w:rsid w:val="00A77F9C"/>
    <w:rsid w:val="00A9414E"/>
    <w:rsid w:val="00AA620E"/>
    <w:rsid w:val="00AB7098"/>
    <w:rsid w:val="00AF3C24"/>
    <w:rsid w:val="00B174D9"/>
    <w:rsid w:val="00B2379C"/>
    <w:rsid w:val="00B42861"/>
    <w:rsid w:val="00B42986"/>
    <w:rsid w:val="00B51EC5"/>
    <w:rsid w:val="00B81256"/>
    <w:rsid w:val="00BA41B1"/>
    <w:rsid w:val="00BB4CB7"/>
    <w:rsid w:val="00C04AF5"/>
    <w:rsid w:val="00C47672"/>
    <w:rsid w:val="00C56F76"/>
    <w:rsid w:val="00C80715"/>
    <w:rsid w:val="00C8645A"/>
    <w:rsid w:val="00CA0E9D"/>
    <w:rsid w:val="00CA2888"/>
    <w:rsid w:val="00CD06DD"/>
    <w:rsid w:val="00CE204C"/>
    <w:rsid w:val="00D119A5"/>
    <w:rsid w:val="00D27709"/>
    <w:rsid w:val="00D42B6C"/>
    <w:rsid w:val="00D55EED"/>
    <w:rsid w:val="00D673A0"/>
    <w:rsid w:val="00E32944"/>
    <w:rsid w:val="00E81324"/>
    <w:rsid w:val="00E83794"/>
    <w:rsid w:val="00EB1489"/>
    <w:rsid w:val="00EE1963"/>
    <w:rsid w:val="00F00277"/>
    <w:rsid w:val="00F156BD"/>
    <w:rsid w:val="00F71894"/>
    <w:rsid w:val="00F7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C"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72B1-4D22-4B58-9CE5-A1312F5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cirUser</cp:lastModifiedBy>
  <cp:revision>3</cp:revision>
  <cp:lastPrinted>2020-07-09T07:05:00Z</cp:lastPrinted>
  <dcterms:created xsi:type="dcterms:W3CDTF">2020-09-04T12:39:00Z</dcterms:created>
  <dcterms:modified xsi:type="dcterms:W3CDTF">2020-09-04T12:41:00Z</dcterms:modified>
</cp:coreProperties>
</file>