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8722C1" w:rsidRDefault="00241738" w:rsidP="00241738">
      <w:pPr>
        <w:pStyle w:val="a7"/>
        <w:rPr>
          <w:rFonts w:ascii="Times New Roman" w:hAnsi="Times New Roman" w:cs="Times New Roman"/>
          <w:b/>
        </w:rPr>
      </w:pPr>
    </w:p>
    <w:p w:rsidR="00241738" w:rsidRPr="008722C1" w:rsidRDefault="00241738" w:rsidP="00241738">
      <w:pPr>
        <w:pStyle w:val="a7"/>
        <w:rPr>
          <w:rFonts w:ascii="Times New Roman" w:hAnsi="Times New Roman" w:cs="Times New Roman"/>
          <w:b/>
        </w:rPr>
      </w:pPr>
    </w:p>
    <w:p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8F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9F1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8F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2034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38" w:rsidRDefault="00241738" w:rsidP="00241738">
      <w:pPr>
        <w:pStyle w:val="a7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241738" w:rsidRPr="008722C1" w:rsidRDefault="00790F3B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13</w:t>
      </w:r>
    </w:p>
    <w:p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:rsidR="00241738" w:rsidRPr="004A24CB" w:rsidRDefault="00790F3B" w:rsidP="004A24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ИНДИКАТОРЫ РАЗВИТИЯ СИСТЕМ ТЕПЛОСНАБЖЕНИЯ ПОСЕЛЕНИЯ, ГОРОДСКОГО ОКРУГА</w:t>
      </w: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Default="00241738" w:rsidP="00241738">
      <w:pPr>
        <w:pStyle w:val="a7"/>
        <w:rPr>
          <w:rFonts w:ascii="Times New Roman" w:hAnsi="Times New Roman" w:cs="Times New Roman"/>
        </w:rPr>
      </w:pPr>
    </w:p>
    <w:p w:rsidR="00E378DB" w:rsidRDefault="00E378DB" w:rsidP="00241738">
      <w:pPr>
        <w:pStyle w:val="a7"/>
        <w:rPr>
          <w:rFonts w:ascii="Times New Roman" w:hAnsi="Times New Roman" w:cs="Times New Roman"/>
        </w:rPr>
      </w:pPr>
    </w:p>
    <w:p w:rsidR="00E378DB" w:rsidRDefault="00E378DB" w:rsidP="00241738">
      <w:pPr>
        <w:pStyle w:val="a7"/>
        <w:rPr>
          <w:rFonts w:ascii="Times New Roman" w:hAnsi="Times New Roman" w:cs="Times New Roman"/>
        </w:rPr>
      </w:pPr>
    </w:p>
    <w:p w:rsidR="004D5DE4" w:rsidRDefault="004D5DE4" w:rsidP="00241738">
      <w:pPr>
        <w:pStyle w:val="a7"/>
        <w:rPr>
          <w:rFonts w:ascii="Times New Roman" w:hAnsi="Times New Roman" w:cs="Times New Roman"/>
        </w:rPr>
      </w:pPr>
    </w:p>
    <w:p w:rsidR="00E96D8A" w:rsidRDefault="00E96D8A" w:rsidP="00241738">
      <w:pPr>
        <w:pStyle w:val="a7"/>
        <w:rPr>
          <w:rFonts w:ascii="Times New Roman" w:hAnsi="Times New Roman" w:cs="Times New Roman"/>
        </w:rPr>
      </w:pPr>
    </w:p>
    <w:p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:rsidR="00E378DB" w:rsidRPr="00DE631D" w:rsidRDefault="00E378DB" w:rsidP="003C7CF8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687953" w:rsidRPr="00687953" w:rsidRDefault="00297312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E3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672495" w:history="1">
            <w:r w:rsidR="00687953" w:rsidRPr="0068795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13.1 Количество прекращений подачи тепловой энергии, теплоносителя в результате технологических нарушений на тепловых сетях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_Toc18672495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496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13.2 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_Toc18672496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497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13.3 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_Toc18672497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498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13.4 Отношение величины технологических потерь тепловой энергии, теплоносителя к материальной характеристике тепловой сети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_Toc18672498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499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13.5 Коэффициент использования установленной тепловой мощности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_Toc18672499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0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13.6 Удельная материальная характеристика тепловых сетей, приведенная к расчетной тепловой нагрузке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_Toc18672500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1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13.7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_Toc18672501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2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13.8 Удельный расход условного топлива на отпуск электрической энергии.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_Toc18672502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3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13.9 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_Toc18672503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4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13.10 Доля отпуска тепловой энергии, осуществляемого потребителям по приборам учета, в общем объеме отпущенной тепловой энергии.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_Toc18672504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5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13.11 Средневзвешенный (по материальной характеристике) срок эксплуатации тепловых сетей (для каждой системы теплоснабжения)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_Toc18672505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6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13.12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округа).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_Toc18672506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7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13.13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округа). Отсутствие зафиксированных фактов нарушения антимонопольного </w:t>
            </w:r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правонарушениях, за нарушение законодательства Российской Федерации в сфере теплоснабжения, антимонопольного законодательства Российской Федерации, законодательства Российской Федерации о естественных монополиях.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_Toc18672507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8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13.14 Целевые значения ключевых показателей, отражающих результаты внедрения целевой модели рынка тепловой энергии.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_Toc18672508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P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672509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13.15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поселения, городского округа.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_Toc18672509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953" w:rsidRDefault="00A713D6" w:rsidP="00687953">
          <w:pPr>
            <w:pStyle w:val="11"/>
            <w:tabs>
              <w:tab w:val="right" w:leader="dot" w:pos="9912"/>
            </w:tabs>
            <w:jc w:val="both"/>
            <w:rPr>
              <w:noProof/>
            </w:rPr>
          </w:pPr>
          <w:hyperlink w:anchor="_Toc18672510" w:history="1">
            <w:r w:rsidR="00687953" w:rsidRPr="0068795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13.16 Описание изменений (фактических данных) в оценке значений индикаторов развития систем теплоснабжения поселения, городского округа с учетом реализации проектов схемы теплоснабжения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_Toc18672510 \h </w:instrTex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87953" w:rsidRPr="00687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8DB" w:rsidRPr="00E3137B" w:rsidRDefault="00297312" w:rsidP="00E3137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3137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4306" w:rsidRDefault="00405BE6" w:rsidP="001D6EA5">
      <w:pPr>
        <w:pStyle w:val="1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:rsidR="00D96E0D" w:rsidRPr="001D6EA5" w:rsidRDefault="00790F3B" w:rsidP="00794306">
      <w:pPr>
        <w:pStyle w:val="1"/>
        <w:spacing w:before="0"/>
        <w:jc w:val="both"/>
        <w:rPr>
          <w:rFonts w:eastAsia="Times New Roman"/>
          <w:color w:val="auto"/>
        </w:rPr>
      </w:pPr>
      <w:bookmarkStart w:id="0" w:name="_Toc18672495"/>
      <w:r>
        <w:rPr>
          <w:color w:val="auto"/>
        </w:rPr>
        <w:lastRenderedPageBreak/>
        <w:t>13</w:t>
      </w:r>
      <w:r w:rsidR="00623FDF">
        <w:rPr>
          <w:color w:val="auto"/>
        </w:rPr>
        <w:t xml:space="preserve">.1 </w:t>
      </w:r>
      <w:r w:rsidRPr="00790F3B">
        <w:rPr>
          <w:color w:val="auto"/>
        </w:rPr>
        <w:t>Количество прекращений подачи тепловой энергии, теплоносителя в результате технологических нарушений на тепловых сетях</w:t>
      </w:r>
      <w:bookmarkEnd w:id="0"/>
    </w:p>
    <w:p w:rsidR="00276D7D" w:rsidRDefault="00276D7D" w:rsidP="00790F3B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76D7D" w:rsidSect="00790F3B"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76D7D" w:rsidRDefault="00276D7D" w:rsidP="00276D7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13.1.1 – Количество прекращений подачи тепловой энергии, теплоносителя в </w:t>
      </w:r>
      <w:r w:rsidR="00C7718F">
        <w:rPr>
          <w:rFonts w:ascii="Times New Roman" w:hAnsi="Times New Roman" w:cs="Times New Roman"/>
          <w:sz w:val="28"/>
          <w:szCs w:val="28"/>
        </w:rPr>
        <w:t>результате технологических наруш</w:t>
      </w:r>
      <w:r>
        <w:rPr>
          <w:rFonts w:ascii="Times New Roman" w:hAnsi="Times New Roman" w:cs="Times New Roman"/>
          <w:sz w:val="28"/>
          <w:szCs w:val="28"/>
        </w:rPr>
        <w:t>ений на тепловых сетях и источниках тепловой энергии</w:t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620"/>
        <w:gridCol w:w="2372"/>
        <w:gridCol w:w="719"/>
        <w:gridCol w:w="759"/>
        <w:gridCol w:w="739"/>
        <w:gridCol w:w="720"/>
        <w:gridCol w:w="660"/>
        <w:gridCol w:w="700"/>
        <w:gridCol w:w="640"/>
        <w:gridCol w:w="660"/>
        <w:gridCol w:w="640"/>
        <w:gridCol w:w="640"/>
        <w:gridCol w:w="620"/>
        <w:gridCol w:w="640"/>
        <w:gridCol w:w="616"/>
        <w:gridCol w:w="640"/>
        <w:gridCol w:w="680"/>
        <w:gridCol w:w="700"/>
        <w:gridCol w:w="759"/>
        <w:gridCol w:w="616"/>
      </w:tblGrid>
      <w:tr w:rsidR="00276D7D" w:rsidRPr="00276D7D" w:rsidTr="00276D7D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276D7D" w:rsidRPr="00276D7D" w:rsidRDefault="008F7F55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</w:tr>
      <w:tr w:rsidR="00276D7D" w:rsidRPr="00276D7D" w:rsidTr="00276D7D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сетях, </w:t>
            </w:r>
            <w:proofErr w:type="gramStart"/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276D7D" w:rsidRPr="00276D7D" w:rsidTr="00276D7D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энергии, </w:t>
            </w:r>
            <w:proofErr w:type="gramStart"/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950794" w:rsidRDefault="00E86C83" w:rsidP="00276D7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C83">
        <w:rPr>
          <w:rFonts w:ascii="Times New Roman" w:hAnsi="Times New Roman" w:cs="Times New Roman"/>
          <w:sz w:val="28"/>
          <w:szCs w:val="28"/>
        </w:rPr>
        <w:t xml:space="preserve"> </w:t>
      </w:r>
      <w:r w:rsidR="00950794">
        <w:rPr>
          <w:rFonts w:ascii="Times New Roman" w:hAnsi="Times New Roman" w:cs="Times New Roman"/>
          <w:sz w:val="28"/>
          <w:szCs w:val="28"/>
        </w:rPr>
        <w:br w:type="page"/>
      </w:r>
    </w:p>
    <w:p w:rsidR="006036C7" w:rsidRDefault="006036C7" w:rsidP="006036C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36C7" w:rsidSect="00276D7D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D96E0D" w:rsidRDefault="00790F3B" w:rsidP="0077207A">
      <w:pPr>
        <w:pStyle w:val="1"/>
        <w:jc w:val="both"/>
        <w:rPr>
          <w:rFonts w:eastAsia="Times New Roman"/>
          <w:color w:val="auto"/>
        </w:rPr>
      </w:pPr>
      <w:bookmarkStart w:id="1" w:name="_Toc18672496"/>
      <w:r>
        <w:rPr>
          <w:rFonts w:eastAsia="Times New Roman"/>
          <w:color w:val="auto"/>
        </w:rPr>
        <w:lastRenderedPageBreak/>
        <w:t>13</w:t>
      </w:r>
      <w:r w:rsidR="00FA1C65">
        <w:rPr>
          <w:rFonts w:eastAsia="Times New Roman"/>
          <w:color w:val="auto"/>
        </w:rPr>
        <w:t>.</w:t>
      </w:r>
      <w:r w:rsidR="0077207A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</w:t>
      </w:r>
      <w:r w:rsidRPr="00790F3B">
        <w:rPr>
          <w:rFonts w:eastAsia="Times New Roman"/>
          <w:color w:val="auto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1"/>
    </w:p>
    <w:p w:rsidR="00276D7D" w:rsidRDefault="00276D7D" w:rsidP="00276D7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прекращений подачи тепловой энергии, теплоносителя в </w:t>
      </w:r>
      <w:r w:rsidR="00675871">
        <w:rPr>
          <w:rFonts w:ascii="Times New Roman" w:hAnsi="Times New Roman" w:cs="Times New Roman"/>
          <w:sz w:val="28"/>
          <w:szCs w:val="28"/>
        </w:rPr>
        <w:t>результате технологических наруш</w:t>
      </w:r>
      <w:r>
        <w:rPr>
          <w:rFonts w:ascii="Times New Roman" w:hAnsi="Times New Roman" w:cs="Times New Roman"/>
          <w:sz w:val="28"/>
          <w:szCs w:val="28"/>
        </w:rPr>
        <w:t>ений на источниках тепловой энергии представлено в таблице 13.1.1</w:t>
      </w:r>
    </w:p>
    <w:p w:rsidR="00433B5A" w:rsidRDefault="00790F3B" w:rsidP="008202C2">
      <w:pPr>
        <w:pStyle w:val="1"/>
        <w:jc w:val="both"/>
        <w:rPr>
          <w:rFonts w:eastAsia="Times New Roman"/>
          <w:color w:val="auto"/>
        </w:rPr>
      </w:pPr>
      <w:bookmarkStart w:id="2" w:name="_Toc18672497"/>
      <w:r w:rsidRPr="00A33661">
        <w:rPr>
          <w:rFonts w:eastAsia="Times New Roman"/>
          <w:color w:val="auto"/>
        </w:rPr>
        <w:t>13</w:t>
      </w:r>
      <w:r w:rsidR="0077207A" w:rsidRPr="00A33661">
        <w:rPr>
          <w:rFonts w:eastAsia="Times New Roman"/>
          <w:color w:val="auto"/>
        </w:rPr>
        <w:t>.3</w:t>
      </w:r>
      <w:r w:rsidR="008202C2" w:rsidRPr="00A33661">
        <w:rPr>
          <w:rFonts w:eastAsia="Times New Roman"/>
          <w:color w:val="auto"/>
        </w:rPr>
        <w:t xml:space="preserve"> </w:t>
      </w:r>
      <w:r w:rsidRPr="00A33661">
        <w:rPr>
          <w:rFonts w:eastAsia="Times New Roman"/>
          <w:color w:val="auto"/>
        </w:rPr>
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2"/>
    </w:p>
    <w:p w:rsidR="0045522D" w:rsidRDefault="00030758" w:rsidP="000307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13.3.1</w:t>
      </w:r>
      <w:r w:rsidRPr="005F18C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 xml:space="preserve"> удельный рас</w:t>
      </w:r>
      <w:r w:rsidR="00A33661">
        <w:rPr>
          <w:rFonts w:ascii="Times New Roman" w:hAnsi="Times New Roman" w:cs="Times New Roman"/>
          <w:sz w:val="28"/>
          <w:szCs w:val="28"/>
        </w:rPr>
        <w:t>ход усл</w:t>
      </w:r>
      <w:r>
        <w:rPr>
          <w:rFonts w:ascii="Times New Roman" w:hAnsi="Times New Roman" w:cs="Times New Roman"/>
          <w:sz w:val="28"/>
          <w:szCs w:val="28"/>
        </w:rPr>
        <w:t>овного топлива на единицу тепловой энергии, отпускаемой с коллекторов котельных для трёх</w:t>
      </w:r>
      <w:r w:rsidR="00A33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вариантов развития</w:t>
      </w:r>
    </w:p>
    <w:p w:rsidR="00A33661" w:rsidRDefault="00A33661" w:rsidP="00A33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33661" w:rsidSect="00AC252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3661" w:rsidRDefault="00030758" w:rsidP="007A1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13.3.1 - </w:t>
      </w:r>
      <w:r w:rsidR="00675871">
        <w:rPr>
          <w:rFonts w:ascii="Times New Roman" w:hAnsi="Times New Roman" w:cs="Times New Roman"/>
          <w:sz w:val="28"/>
          <w:szCs w:val="28"/>
        </w:rPr>
        <w:t>У</w:t>
      </w:r>
      <w:r w:rsidR="00A33661">
        <w:rPr>
          <w:rFonts w:ascii="Times New Roman" w:hAnsi="Times New Roman" w:cs="Times New Roman"/>
          <w:sz w:val="28"/>
          <w:szCs w:val="28"/>
        </w:rPr>
        <w:t>дельный расход условного топлива на единицу тепловой энергии, отпускаемой с коллекторов котельных для трёх  вариантов развития схемы теплоснабжения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2"/>
        <w:gridCol w:w="635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56"/>
      </w:tblGrid>
      <w:tr w:rsidR="00A713D6" w:rsidRPr="00A713D6" w:rsidTr="00A713D6">
        <w:trPr>
          <w:cantSplit/>
          <w:trHeight w:val="315"/>
          <w:tblHeader/>
        </w:trPr>
        <w:tc>
          <w:tcPr>
            <w:tcW w:w="1123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Тепловой источник</w:t>
            </w:r>
          </w:p>
        </w:tc>
        <w:tc>
          <w:tcPr>
            <w:tcW w:w="3877" w:type="pct"/>
            <w:gridSpan w:val="18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Удельный расход условного топлива,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кг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/Гкал, отпускаемый с коллекторов котельной </w:t>
            </w:r>
          </w:p>
        </w:tc>
      </w:tr>
      <w:tr w:rsidR="00A713D6" w:rsidRPr="00A713D6" w:rsidTr="00A713D6">
        <w:trPr>
          <w:cantSplit/>
          <w:trHeight w:val="315"/>
          <w:tblHeader/>
        </w:trPr>
        <w:tc>
          <w:tcPr>
            <w:tcW w:w="1123" w:type="pct"/>
            <w:vMerge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15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23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2034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Существующие источники теплоснабжения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Космонавтов 18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Транспортная, 1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пр., 3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туп., 9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Мира, 3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1 Панковский пр-д д.1 корп.1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1-й Панковский пр.15 стр.2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Попова, 16 стр.2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Шевлякова ,9 стр.2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Комсомольский пр. дом 6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Коммунистическая,14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Инициативная,15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8 марта,47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Попова,16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В.Интернационалистов, д.3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Красногорская, 19 к.1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Гоголя, 2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Шевлякова, 9а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Толстого, 10 к.2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Барыкина, 13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Власова, 3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Кирова, 34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пр., 9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Котельная по ул. Кирова, 43 стр.2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Октябрьский проспект, д. 112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Красная Змеевка, около д.12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№1, пгт. Томлино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№2,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№5,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№6,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№7, пгт. Томлино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№8,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№9,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№10,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№12,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№14,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Комсомольская, 11/1,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Щорса, 18/1,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Калинина, 29/1,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Малаховская, 20/1,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Центральная, 12/1,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Калинина, 30/1,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Тургенева, 17/1,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Кореневское ш., 25/1,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Красковское ш., 15/1,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Михневское ш., 15/1,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Электропосёлок, 11/1,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Красковское ш., 14/1,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Быковское ш., 14/1, пгт. Малаховка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№2 ул. Пролетарская д.5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Котельная №3 ул. Дорожная д.9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мкр. Восточный д.1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№1, пгт. Красково, ул. Лорха, 16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№2, пгт. Красково, ул. Некрасова, 11, стр.1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№3, пгт. Красково, ул. К. Маркса, 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Котельные №5, пгт. Красково, ул. К. Маркса, 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Котельные №6, пгт. Красково, ул. 2-я. Заводская, 15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151,95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№7, пгт. Красково, ул. К. Маркса, 90 (Больница)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.о., Косинкое ш., влад. 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№9, пгт. Красково, ул. Маркса, д. 117/14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Марусино</w:t>
            </w:r>
            <w:proofErr w:type="gramEnd"/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по ул. 1-й Панковский проезд, дом 1В, г. Люберцы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154,5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ООО "Энергострой",  г. Люберцы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Котельная ООО "Любэнергоснаб",  г. Люберцы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ООО "ТехноАльянсИнвест", г. Люберцы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ООО "ОЮБ "Партнер",  г. Люберцы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152,8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РТС "Некрасовка", г. Москва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160,3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РТС "Жулебино", г. Москва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162,07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№4,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167,66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ФГБУ "ГЦ ССС", пгт. Томлиино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161,54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ЗАО "МОЭГ", пгт. Томилино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 "Красное знамя", пгт. Октябрьский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151,28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Ленина, 47, пгт. Октябрьский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ООО «ОптималСтрой», пгт. Красково, ул. Новая, 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153,4</w:t>
            </w:r>
          </w:p>
        </w:tc>
      </w:tr>
      <w:tr w:rsidR="00A713D6" w:rsidRPr="00A713D6" w:rsidTr="00A713D6">
        <w:trPr>
          <w:cantSplit/>
          <w:trHeight w:val="31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«Малое Павлино», д. Марусино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Котельная «Кореневский форт-1», д. Мотяково, в районе СНТ «Ветеран»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153,32</w:t>
            </w:r>
          </w:p>
        </w:tc>
      </w:tr>
      <w:tr w:rsidR="00A713D6" w:rsidRPr="00A713D6" w:rsidTr="00A713D6">
        <w:trPr>
          <w:cantSplit/>
          <w:trHeight w:val="465"/>
        </w:trPr>
        <w:tc>
          <w:tcPr>
            <w:tcW w:w="11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154,48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154,6</w:t>
            </w:r>
          </w:p>
        </w:tc>
      </w:tr>
    </w:tbl>
    <w:p w:rsidR="00030758" w:rsidRPr="0045522D" w:rsidRDefault="00030758" w:rsidP="00A33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B0" w:rsidRDefault="00790F3B" w:rsidP="001A6DCD">
      <w:pPr>
        <w:pStyle w:val="1"/>
        <w:spacing w:before="240"/>
        <w:jc w:val="both"/>
        <w:rPr>
          <w:rFonts w:eastAsia="Times New Roman"/>
          <w:color w:val="auto"/>
        </w:rPr>
      </w:pPr>
      <w:bookmarkStart w:id="3" w:name="_Toc18672498"/>
      <w:r w:rsidRPr="009D36E6">
        <w:rPr>
          <w:rFonts w:eastAsia="Times New Roman"/>
          <w:color w:val="auto"/>
        </w:rPr>
        <w:t>13</w:t>
      </w:r>
      <w:r w:rsidR="0077207A" w:rsidRPr="009D36E6">
        <w:rPr>
          <w:rFonts w:eastAsia="Times New Roman"/>
          <w:color w:val="auto"/>
        </w:rPr>
        <w:t>.4</w:t>
      </w:r>
      <w:r w:rsidR="001A6DCD" w:rsidRPr="009D36E6">
        <w:rPr>
          <w:rFonts w:eastAsia="Times New Roman"/>
          <w:color w:val="auto"/>
        </w:rPr>
        <w:t xml:space="preserve"> </w:t>
      </w:r>
      <w:r w:rsidRPr="009D36E6">
        <w:rPr>
          <w:rFonts w:eastAsia="Times New Roman"/>
          <w:color w:val="auto"/>
        </w:rPr>
        <w:t>Отношение величины технологических потерь тепловой энергии, теплоносителя к материальной характеристике тепловой сети</w:t>
      </w:r>
      <w:bookmarkEnd w:id="3"/>
    </w:p>
    <w:p w:rsidR="00E033C8" w:rsidRDefault="007A13A4" w:rsidP="005F18C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</w:t>
      </w:r>
      <w:r w:rsidR="00372468">
        <w:rPr>
          <w:rFonts w:ascii="Times New Roman" w:hAnsi="Times New Roman" w:cs="Times New Roman"/>
          <w:sz w:val="28"/>
          <w:szCs w:val="28"/>
        </w:rPr>
        <w:t xml:space="preserve"> 13</w:t>
      </w:r>
      <w:r w:rsidR="0077207A">
        <w:rPr>
          <w:rFonts w:ascii="Times New Roman" w:hAnsi="Times New Roman" w:cs="Times New Roman"/>
          <w:sz w:val="28"/>
          <w:szCs w:val="28"/>
        </w:rPr>
        <w:t>.4</w:t>
      </w:r>
      <w:r w:rsidR="00C12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13.4.3</w:t>
      </w:r>
      <w:r w:rsidR="005F18C1" w:rsidRPr="005F18C1">
        <w:rPr>
          <w:rFonts w:ascii="Times New Roman" w:hAnsi="Times New Roman" w:cs="Times New Roman"/>
          <w:sz w:val="28"/>
          <w:szCs w:val="28"/>
        </w:rPr>
        <w:t xml:space="preserve"> </w:t>
      </w:r>
      <w:r w:rsidR="00372468">
        <w:rPr>
          <w:rFonts w:ascii="Times New Roman" w:hAnsi="Times New Roman" w:cs="Times New Roman"/>
          <w:sz w:val="28"/>
          <w:szCs w:val="28"/>
        </w:rPr>
        <w:t>представлено отношение технологических потерь тепловой энергии, теплоносителя к материальной характеристике тепловой сети</w:t>
      </w:r>
      <w:r>
        <w:rPr>
          <w:rFonts w:ascii="Times New Roman" w:hAnsi="Times New Roman" w:cs="Times New Roman"/>
          <w:sz w:val="28"/>
          <w:szCs w:val="28"/>
        </w:rPr>
        <w:t xml:space="preserve"> для первого, второго и третьего вариантов развития.</w:t>
      </w:r>
    </w:p>
    <w:p w:rsidR="00FE6934" w:rsidRDefault="007A13A4" w:rsidP="00FE693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13.4.1 - </w:t>
      </w:r>
      <w:r w:rsidR="00FE6934">
        <w:rPr>
          <w:rFonts w:ascii="Times New Roman" w:hAnsi="Times New Roman" w:cs="Times New Roman"/>
          <w:sz w:val="28"/>
          <w:szCs w:val="28"/>
        </w:rPr>
        <w:t>Отношение технологических потерь тепловой энергии, теплоносителя к материальной характеристике тепловой сети для первого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29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46"/>
      </w:tblGrid>
      <w:tr w:rsidR="00A713D6" w:rsidRPr="00A713D6" w:rsidTr="00A713D6">
        <w:trPr>
          <w:trHeight w:val="315"/>
          <w:tblHeader/>
        </w:trPr>
        <w:tc>
          <w:tcPr>
            <w:tcW w:w="143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00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3857" w:type="pct"/>
            <w:gridSpan w:val="18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величины технологических потерь тепловой энергии, теплосносителя к материальной характеристике тепловой сети (первый вариант развития)</w:t>
            </w:r>
          </w:p>
        </w:tc>
      </w:tr>
      <w:tr w:rsidR="00A713D6" w:rsidRPr="00A713D6" w:rsidTr="00A713D6">
        <w:trPr>
          <w:trHeight w:val="315"/>
          <w:tblHeader/>
        </w:trPr>
        <w:tc>
          <w:tcPr>
            <w:tcW w:w="14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Космонавтов 18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Транспортная, 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туп.,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Мира,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 Панковский пр-д д.1 корп.1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пр.15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 16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 ,9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Комсомольский пр. дом 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Коммунистическая,14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Инициативная,15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8 марта,47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Попова,16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В.Интернационалистов, д.3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Красногорская, 19 к.1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Гоголя, 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Шевлякова, 9а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Толстого, 10 к.2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Барыкина, 13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Власова,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Кирова, 34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Кирова, 43 стр.2 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Октябрьский проспект, д. 112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Красная Змеевка, около д.12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№5,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№6,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№8,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№10,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Щорса, 18/1,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29/1,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Малаховская, 20/1,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Центральная, 12/1,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30/1,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Тургенева, 17/1,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Кореневское ш., 25/1,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Красковское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Михневское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Электропосёлок,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 ул. Пролетарская д.5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 ул. Дорожная д.9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мкр. Восточный д.1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Красково, ул. Лорха, 16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Красково, ул. Некрасова, 11,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№3, пгт. Красково, ул. К. Маркса, 90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№5, пгт. Красково, ул. К. Маркса, 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№6, пгт. Красково, ул. 2-я. Заводская, 15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Красково, ул. К. Маркса, 90 (Больница)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.о., Косинкое ш., влад. 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Красково, ул. Маркса, д. 117/14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Марусино</w:t>
            </w:r>
            <w:proofErr w:type="gramEnd"/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проезд, дом 1В,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"Энергострой",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Котельная ООО "Любэнергоснаб",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"ТехноАльянсИнвест",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"ОЮБ "Партнер",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"Некрасовка",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"Жулебино",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ФГБУ "ГЦ ССС", пгт. Томлиино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ЗАО "МОЭГ",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"Красное знамя",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Ленина, 47,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«ОптималСтрой», пгт. Красково, ул. Новая, 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«Малое Павлино», д. Марусино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</w:tbl>
    <w:p w:rsidR="00A713D6" w:rsidRDefault="00A713D6" w:rsidP="00FE693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34" w:rsidRDefault="00FE6934" w:rsidP="00FE693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13.4.2 - Отношение технологических потерь тепловой энергии, теплоносителя к материальной характеристике тепловой сети для второго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29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46"/>
      </w:tblGrid>
      <w:tr w:rsidR="00A713D6" w:rsidRPr="00A713D6" w:rsidTr="00A713D6">
        <w:trPr>
          <w:trHeight w:val="315"/>
          <w:tblHeader/>
        </w:trPr>
        <w:tc>
          <w:tcPr>
            <w:tcW w:w="143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00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3857" w:type="pct"/>
            <w:gridSpan w:val="18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величины технологических потерь тепловой энергии, теплосносителя к материальной характеристике тепловой сети (первый вариант развития)</w:t>
            </w:r>
          </w:p>
        </w:tc>
      </w:tr>
      <w:tr w:rsidR="00A713D6" w:rsidRPr="00A713D6" w:rsidTr="00A713D6">
        <w:trPr>
          <w:trHeight w:val="315"/>
          <w:tblHeader/>
        </w:trPr>
        <w:tc>
          <w:tcPr>
            <w:tcW w:w="14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Космонавтов 18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Транспортная, 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туп.,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Мира,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 Панковский пр-д д.1 корп.1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пр.15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 16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 ,9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Комсомольский пр. дом 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Коммунистическая,14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Инициативная,15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8 марта,47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Попова,16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В.Интернационалистов, д.3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Красногорская, 19 к.1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Гоголя, 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Шевлякова, 9а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Толстого, 10 к.2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Барыкина, 13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Власова,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Кирова, 34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Кирова, 43 стр.2 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Октябрьский проспект, д. 112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Красная Змеевка, около д.12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№5,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№6,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№8,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№10,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Щорса, 18/1,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29/1,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Малаховская, 20/1,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Центральная, 12/1,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30/1,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Тургенева, 17/1,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Кореневское ш., 25/1,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Красковское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Михневское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Электропосёлок,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 ул. Пролетарская д.5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 ул. Дорожная д.9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мкр. Восточный д.1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Красково, ул. Лорха, 16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Красково, ул. Некрасова, 11,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№3, пгт. Красково, ул. К. Маркса, 90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№5, пгт. Красково, ул. К. Маркса, 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№6, пгт. Красково, ул. 2-я. Заводская, 15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Красково, ул. К. Маркса, 90 (Больница)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.о., Косинкое ш., влад. 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Красково, ул. Маркса, д. 117/14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Марусино</w:t>
            </w:r>
            <w:proofErr w:type="gramEnd"/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проезд, дом 1В,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"Энергострой",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Котельная ООО "Любэнергоснаб",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"ТехноАльянсИнвест",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"ОЮБ "Партнер",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"Некрасовка",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"Жулебино",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ФГБУ "ГЦ ССС", пгт. Томлиино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ЗАО "МОЭГ",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"Красное знамя",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Ленина, 47,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«ОптималСтрой», пгт. Красково, ул. Новая, 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«Малое Павлино», д. Марусино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</w:tbl>
    <w:p w:rsidR="007A13A4" w:rsidRDefault="007A13A4" w:rsidP="007A1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34" w:rsidRDefault="00FE6934" w:rsidP="00FE693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34" w:rsidRDefault="00FE6934" w:rsidP="00FE693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13.4.3 - Отношение технологических потерь тепловой энергии, теплоносителя к материальной характеристике тепловой сети для третьего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29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46"/>
      </w:tblGrid>
      <w:tr w:rsidR="00A713D6" w:rsidRPr="00A713D6" w:rsidTr="00A713D6">
        <w:trPr>
          <w:trHeight w:val="315"/>
          <w:tblHeader/>
        </w:trPr>
        <w:tc>
          <w:tcPr>
            <w:tcW w:w="143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00" w:type="pct"/>
            <w:vMerge w:val="restar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3857" w:type="pct"/>
            <w:gridSpan w:val="18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величины технологических потерь тепловой энергии, теплосносителя к материальной характеристике тепловой сети (первый вариант развития)</w:t>
            </w:r>
          </w:p>
        </w:tc>
      </w:tr>
      <w:tr w:rsidR="00A713D6" w:rsidRPr="00A713D6" w:rsidTr="00A713D6">
        <w:trPr>
          <w:trHeight w:val="315"/>
          <w:tblHeader/>
        </w:trPr>
        <w:tc>
          <w:tcPr>
            <w:tcW w:w="14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214" w:type="pct"/>
            <w:shd w:val="clear" w:color="000000" w:fill="B2A1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Космонавтов 18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Транспортная, 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туп.,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Мира,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 Панковский пр-д д.1 корп.1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пр.15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 16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 ,9 стр.2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Комсомольский пр. дом 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Коммунистическая,14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Инициативная,15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8 марта,47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Попова,16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В.Интернационалистов, д.3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Красногорская, 19 к.1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Гоголя, 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Шевлякова, 9а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Толстого, 10 к.2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Барыкина, 13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Власова, 3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Кирова, 34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9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по ул. Кирова, 43 стр.2 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Октябрьский проспект, д. 112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Красная Змеевка, около д.12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№5,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№6,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Томлино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№8,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№10,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№12,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Щорса, 18/1,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29/1,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Малаховская, 20/1,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Центральная, 12/1,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30/1,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Тургенева, 17/1,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Кореневское ш., 25/1,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Красковское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Михневское ш., 15/1,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Электропосёлок, 11/1,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Быковское ш., 14/1, пгт. Малаховка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 ул. Пролетарская д.5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 ул. Дорожная д.9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мкр. Восточный д.1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№1, пгт. Красково, ул. Лорха, 16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№2, пгт. Красково, ул. Некрасова, 11, стр.1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№3, пгт. Красково, ул. К. Маркса, 90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№5, пгт. Красково, ул. К. Маркса, 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Котельные №6, пгт. Красково, ул. 2-я. Заводская, 15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№7, пгт. Красково, ул. К. Маркса, 90 (Больница)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.о., Косинкое ш., влад. 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№9, пгт. Красково, ул. Маркса, д. 117/14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Марусино</w:t>
            </w:r>
            <w:proofErr w:type="gramEnd"/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по ул. 1-й Панковский проезд, дом 1В,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"Энергострой",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Котельная ООО "Любэнергоснаб",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"ТехноАльянсИнвест",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"ОЮБ "Партнер",  г. Люберцы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"Некрасовка",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РТС "Жулебино", г. Москва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№4,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ФГБУ "ГЦ ССС", пгт. Томлиино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ЗАО "МОЭГ", пгт. Томилино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"Красное знамя",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Ленина, 47, пгт. Октябрьский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ООО «ОптималСтрой», пгт. Красково, ул. Новая, 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</w:tr>
      <w:tr w:rsidR="00A713D6" w:rsidRPr="00A713D6" w:rsidTr="00A713D6">
        <w:trPr>
          <w:trHeight w:val="31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«Малое Павлино», д. Марусино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A713D6" w:rsidRPr="00A713D6" w:rsidTr="00A713D6">
        <w:trPr>
          <w:trHeight w:val="525"/>
        </w:trPr>
        <w:tc>
          <w:tcPr>
            <w:tcW w:w="14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</w:tbl>
    <w:p w:rsidR="00AA2164" w:rsidRDefault="00AA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164" w:rsidRDefault="00AA2164" w:rsidP="005F18C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A2164" w:rsidSect="00A3366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A2164" w:rsidRDefault="00790F3B" w:rsidP="00621305">
      <w:pPr>
        <w:pStyle w:val="1"/>
        <w:jc w:val="both"/>
        <w:rPr>
          <w:rFonts w:eastAsia="Times New Roman"/>
          <w:color w:val="auto"/>
        </w:rPr>
      </w:pPr>
      <w:bookmarkStart w:id="4" w:name="_Toc18672499"/>
      <w:r w:rsidRPr="009B2E59">
        <w:rPr>
          <w:rFonts w:eastAsia="Times New Roman"/>
          <w:color w:val="auto"/>
        </w:rPr>
        <w:lastRenderedPageBreak/>
        <w:t>13</w:t>
      </w:r>
      <w:r w:rsidR="00743F45" w:rsidRPr="009B2E59">
        <w:rPr>
          <w:rFonts w:eastAsia="Times New Roman"/>
          <w:color w:val="auto"/>
        </w:rPr>
        <w:t>.5</w:t>
      </w:r>
      <w:r w:rsidR="00621305" w:rsidRPr="009B2E59">
        <w:rPr>
          <w:rFonts w:eastAsia="Times New Roman"/>
          <w:color w:val="auto"/>
        </w:rPr>
        <w:t xml:space="preserve"> </w:t>
      </w:r>
      <w:r w:rsidRPr="009B2E59">
        <w:rPr>
          <w:rFonts w:eastAsia="Times New Roman"/>
          <w:color w:val="auto"/>
        </w:rPr>
        <w:t>Коэффициент использования установленной тепловой мощности</w:t>
      </w:r>
      <w:bookmarkEnd w:id="4"/>
    </w:p>
    <w:p w:rsidR="009B2E59" w:rsidRPr="009B2E59" w:rsidRDefault="009B2E59" w:rsidP="009B2E5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59">
        <w:rPr>
          <w:rFonts w:ascii="Times New Roman" w:hAnsi="Times New Roman" w:cs="Times New Roman"/>
          <w:sz w:val="28"/>
          <w:szCs w:val="28"/>
        </w:rPr>
        <w:t xml:space="preserve">Ниже в таблицах приведены коэффиценты использования установленной тепловой мощности </w:t>
      </w:r>
      <w:r>
        <w:rPr>
          <w:rFonts w:ascii="Times New Roman" w:hAnsi="Times New Roman" w:cs="Times New Roman"/>
          <w:sz w:val="28"/>
          <w:szCs w:val="28"/>
        </w:rPr>
        <w:t xml:space="preserve">котельных </w:t>
      </w:r>
      <w:r w:rsidRPr="009B2E59">
        <w:rPr>
          <w:rFonts w:ascii="Times New Roman" w:hAnsi="Times New Roman" w:cs="Times New Roman"/>
          <w:sz w:val="28"/>
          <w:szCs w:val="28"/>
        </w:rPr>
        <w:t>для трёх вариантов развития.</w:t>
      </w:r>
    </w:p>
    <w:p w:rsidR="009B2E59" w:rsidRDefault="009B2E59" w:rsidP="009B2E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2E59" w:rsidSect="00790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2E59" w:rsidRDefault="009B2E59" w:rsidP="009B2E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59">
        <w:rPr>
          <w:rFonts w:ascii="Times New Roman" w:hAnsi="Times New Roman" w:cs="Times New Roman"/>
          <w:sz w:val="28"/>
          <w:szCs w:val="28"/>
        </w:rPr>
        <w:lastRenderedPageBreak/>
        <w:t>Таблица 13.5.1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2E59">
        <w:rPr>
          <w:rFonts w:ascii="Times New Roman" w:hAnsi="Times New Roman" w:cs="Times New Roman"/>
          <w:sz w:val="28"/>
          <w:szCs w:val="28"/>
        </w:rPr>
        <w:t>оэффиценты установленной мощности для первого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266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091"/>
      </w:tblGrid>
      <w:tr w:rsidR="00A713D6" w:rsidRPr="00A713D6" w:rsidTr="00A713D6">
        <w:trPr>
          <w:trHeight w:val="750"/>
          <w:tblHeader/>
        </w:trPr>
        <w:tc>
          <w:tcPr>
            <w:tcW w:w="373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1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3727" w:type="pct"/>
            <w:gridSpan w:val="10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Коэффицент использования установленной мощности для первого варианта развития</w:t>
            </w:r>
          </w:p>
        </w:tc>
      </w:tr>
      <w:tr w:rsidR="00A713D6" w:rsidRPr="00A713D6" w:rsidTr="00A713D6">
        <w:trPr>
          <w:trHeight w:val="540"/>
          <w:tblHeader/>
        </w:trPr>
        <w:tc>
          <w:tcPr>
            <w:tcW w:w="37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2025-2029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2030-2034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Комсомольский пр. дом 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Коммунистическая,14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№5,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 ул. Дорожная д.9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103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</w:tbl>
    <w:p w:rsidR="00A713D6" w:rsidRPr="009B2E59" w:rsidRDefault="00A713D6" w:rsidP="009B2E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59" w:rsidRDefault="009B2E59" w:rsidP="009B2E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13.5.2</w:t>
      </w:r>
      <w:r w:rsidRPr="009B2E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2E59">
        <w:rPr>
          <w:rFonts w:ascii="Times New Roman" w:hAnsi="Times New Roman" w:cs="Times New Roman"/>
          <w:sz w:val="28"/>
          <w:szCs w:val="28"/>
        </w:rPr>
        <w:t xml:space="preserve">оэффиценты </w:t>
      </w:r>
      <w:r>
        <w:rPr>
          <w:rFonts w:ascii="Times New Roman" w:hAnsi="Times New Roman" w:cs="Times New Roman"/>
          <w:sz w:val="28"/>
          <w:szCs w:val="28"/>
        </w:rPr>
        <w:t>установленной мощности для второг</w:t>
      </w:r>
      <w:r w:rsidRPr="009B2E59">
        <w:rPr>
          <w:rFonts w:ascii="Times New Roman" w:hAnsi="Times New Roman" w:cs="Times New Roman"/>
          <w:sz w:val="28"/>
          <w:szCs w:val="28"/>
        </w:rPr>
        <w:t>о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266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091"/>
      </w:tblGrid>
      <w:tr w:rsidR="00A713D6" w:rsidRPr="00A713D6" w:rsidTr="00A713D6">
        <w:trPr>
          <w:trHeight w:val="750"/>
          <w:tblHeader/>
        </w:trPr>
        <w:tc>
          <w:tcPr>
            <w:tcW w:w="373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1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3727" w:type="pct"/>
            <w:gridSpan w:val="10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Коэффицент использования установленной мощности для первого варианта развития</w:t>
            </w:r>
          </w:p>
        </w:tc>
      </w:tr>
      <w:tr w:rsidR="00A713D6" w:rsidRPr="00A713D6" w:rsidTr="00A713D6">
        <w:trPr>
          <w:trHeight w:val="540"/>
          <w:tblHeader/>
        </w:trPr>
        <w:tc>
          <w:tcPr>
            <w:tcW w:w="37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2025-2029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2030-2034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Комсомольский пр. дом 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Коммунистическая,14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№5,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 ул. Дорожная д.9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103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</w:tbl>
    <w:p w:rsidR="009B2E59" w:rsidRDefault="00CA49DE" w:rsidP="009B2E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13.5.3</w:t>
      </w:r>
      <w:r w:rsidR="009B2E59" w:rsidRPr="009B2E59">
        <w:rPr>
          <w:rFonts w:ascii="Times New Roman" w:hAnsi="Times New Roman" w:cs="Times New Roman"/>
          <w:sz w:val="28"/>
          <w:szCs w:val="28"/>
        </w:rPr>
        <w:t xml:space="preserve"> –</w:t>
      </w:r>
      <w:r w:rsidR="009B2E59">
        <w:rPr>
          <w:rFonts w:ascii="Times New Roman" w:hAnsi="Times New Roman" w:cs="Times New Roman"/>
          <w:sz w:val="28"/>
          <w:szCs w:val="28"/>
        </w:rPr>
        <w:t xml:space="preserve"> К</w:t>
      </w:r>
      <w:r w:rsidR="009B2E59" w:rsidRPr="009B2E59">
        <w:rPr>
          <w:rFonts w:ascii="Times New Roman" w:hAnsi="Times New Roman" w:cs="Times New Roman"/>
          <w:sz w:val="28"/>
          <w:szCs w:val="28"/>
        </w:rPr>
        <w:t xml:space="preserve">оэффиценты </w:t>
      </w:r>
      <w:r w:rsidR="009B2E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становленной мощности для третьего</w:t>
      </w:r>
      <w:r w:rsidR="009B2E59" w:rsidRPr="009B2E59">
        <w:rPr>
          <w:rFonts w:ascii="Times New Roman" w:hAnsi="Times New Roman" w:cs="Times New Roman"/>
          <w:sz w:val="28"/>
          <w:szCs w:val="28"/>
        </w:rPr>
        <w:t xml:space="preserve"> варианта развития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266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091"/>
      </w:tblGrid>
      <w:tr w:rsidR="00A713D6" w:rsidRPr="00A713D6" w:rsidTr="00A713D6">
        <w:trPr>
          <w:trHeight w:val="750"/>
          <w:tblHeader/>
        </w:trPr>
        <w:tc>
          <w:tcPr>
            <w:tcW w:w="373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1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3727" w:type="pct"/>
            <w:gridSpan w:val="10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Коэффицент использования установленной мощности для первого варианта развития</w:t>
            </w:r>
          </w:p>
        </w:tc>
      </w:tr>
      <w:tr w:rsidR="00A713D6" w:rsidRPr="00A713D6" w:rsidTr="00A713D6">
        <w:trPr>
          <w:trHeight w:val="540"/>
          <w:tblHeader/>
        </w:trPr>
        <w:tc>
          <w:tcPr>
            <w:tcW w:w="373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2025-2029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2030-2034</w:t>
            </w:r>
          </w:p>
        </w:tc>
        <w:tc>
          <w:tcPr>
            <w:tcW w:w="373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Комсомольский пр. дом 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Коммунистическая,14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№5,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 ул. Дорожная д.9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103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"Жулебино", г. Москва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A713D6" w:rsidRPr="00A713D6" w:rsidTr="00A713D6">
        <w:trPr>
          <w:trHeight w:val="525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3D6" w:rsidRPr="00A713D6" w:rsidTr="00A713D6">
        <w:trPr>
          <w:trHeight w:val="780"/>
        </w:trPr>
        <w:tc>
          <w:tcPr>
            <w:tcW w:w="373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</w:tbl>
    <w:p w:rsidR="00E91D1B" w:rsidRDefault="00790F3B" w:rsidP="00743F45">
      <w:pPr>
        <w:pStyle w:val="1"/>
        <w:jc w:val="both"/>
        <w:rPr>
          <w:rFonts w:ascii="Times New Roman" w:hAnsi="Times New Roman" w:cs="Times New Roman"/>
        </w:rPr>
      </w:pPr>
      <w:bookmarkStart w:id="5" w:name="_Toc18672500"/>
      <w:r>
        <w:rPr>
          <w:rFonts w:eastAsia="Times New Roman"/>
          <w:color w:val="auto"/>
        </w:rPr>
        <w:lastRenderedPageBreak/>
        <w:t>13</w:t>
      </w:r>
      <w:r w:rsidR="00743F45">
        <w:rPr>
          <w:rFonts w:eastAsia="Times New Roman"/>
          <w:color w:val="auto"/>
        </w:rPr>
        <w:t>.6</w:t>
      </w:r>
      <w:r w:rsidR="006B63CB" w:rsidRPr="006B63CB">
        <w:rPr>
          <w:rFonts w:eastAsia="Times New Roman"/>
          <w:color w:val="auto"/>
        </w:rPr>
        <w:t xml:space="preserve"> </w:t>
      </w:r>
      <w:r w:rsidRPr="00790F3B">
        <w:rPr>
          <w:rFonts w:eastAsia="Times New Roman"/>
          <w:color w:val="auto"/>
        </w:rPr>
        <w:t>Удельная материальная характеристика тепловых сетей, приведенна</w:t>
      </w:r>
      <w:r>
        <w:rPr>
          <w:rFonts w:eastAsia="Times New Roman"/>
          <w:color w:val="auto"/>
        </w:rPr>
        <w:t>я к расчетной тепловой нагрузке</w:t>
      </w:r>
      <w:bookmarkEnd w:id="5"/>
    </w:p>
    <w:p w:rsidR="00790F3B" w:rsidRDefault="00790F3B" w:rsidP="00790F3B">
      <w:pPr>
        <w:spacing w:before="240"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Удельная материальная характеристика тепловых сетей, приведённая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расчетной тепловой нагрузки по участкам сетей приведены в Приложении 1.</w:t>
      </w:r>
    </w:p>
    <w:p w:rsidR="00790F3B" w:rsidRDefault="00790F3B" w:rsidP="00790F3B">
      <w:pPr>
        <w:pStyle w:val="1"/>
        <w:jc w:val="both"/>
        <w:rPr>
          <w:rFonts w:eastAsia="Times New Roman"/>
          <w:color w:val="auto"/>
        </w:rPr>
      </w:pPr>
      <w:bookmarkStart w:id="6" w:name="_Toc18672501"/>
      <w:r>
        <w:rPr>
          <w:rFonts w:eastAsia="Times New Roman"/>
          <w:color w:val="auto"/>
        </w:rPr>
        <w:t>13.7</w:t>
      </w:r>
      <w:r w:rsidRPr="00790F3B">
        <w:rPr>
          <w:rFonts w:eastAsia="Times New Roman"/>
          <w:color w:val="auto"/>
        </w:rPr>
        <w:t xml:space="preserve">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</w:r>
      <w:bookmarkEnd w:id="6"/>
    </w:p>
    <w:p w:rsidR="00790F3B" w:rsidRDefault="00790F3B" w:rsidP="00790F3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нет котельных, работающих в комбинированном режиме</w:t>
      </w: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7" w:name="_Toc18672502"/>
      <w:r>
        <w:rPr>
          <w:rFonts w:eastAsia="Times New Roman"/>
          <w:color w:val="auto"/>
        </w:rPr>
        <w:t>13.8</w:t>
      </w:r>
      <w:r w:rsidRPr="00790F3B">
        <w:rPr>
          <w:rFonts w:eastAsia="Times New Roman"/>
          <w:color w:val="auto"/>
        </w:rPr>
        <w:t xml:space="preserve"> </w:t>
      </w:r>
      <w:r w:rsidRPr="009F1CCF">
        <w:rPr>
          <w:rFonts w:eastAsia="Times New Roman"/>
          <w:color w:val="auto"/>
        </w:rPr>
        <w:t>Удельный расход условного топлива на отпуск электрической энергии.</w:t>
      </w:r>
      <w:bookmarkEnd w:id="7"/>
    </w:p>
    <w:p w:rsidR="009F1CCF" w:rsidRDefault="009F1CCF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нет котельных, работающих в комбинированном режиме</w:t>
      </w: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8" w:name="_Toc18672503"/>
      <w:r>
        <w:rPr>
          <w:rFonts w:eastAsia="Times New Roman"/>
          <w:color w:val="auto"/>
        </w:rPr>
        <w:t>13.9</w:t>
      </w:r>
      <w:r w:rsidRPr="00790F3B">
        <w:rPr>
          <w:rFonts w:eastAsia="Times New Roman"/>
          <w:color w:val="auto"/>
        </w:rPr>
        <w:t xml:space="preserve"> </w:t>
      </w:r>
      <w:r w:rsidRPr="009F1CCF">
        <w:rPr>
          <w:rFonts w:eastAsia="Times New Roman"/>
          <w:color w:val="auto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</w:t>
      </w:r>
      <w:r>
        <w:rPr>
          <w:rFonts w:eastAsia="Times New Roman"/>
          <w:color w:val="auto"/>
        </w:rPr>
        <w:t>ектрической и тепловой энергии)</w:t>
      </w:r>
      <w:bookmarkEnd w:id="8"/>
    </w:p>
    <w:p w:rsidR="009F1CCF" w:rsidRDefault="009F1CCF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нет котельных, работающих в комбинированном режиме</w:t>
      </w: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9" w:name="_Toc18672504"/>
      <w:r w:rsidRPr="00481D1F">
        <w:rPr>
          <w:rFonts w:eastAsia="Times New Roman"/>
          <w:color w:val="auto"/>
        </w:rPr>
        <w:lastRenderedPageBreak/>
        <w:t>13.10 Доля отпуска тепловой энергии, осуществляемого потребителям по приборам учета, в общем объеме отпущенной тепловой энергии.</w:t>
      </w:r>
      <w:bookmarkEnd w:id="9"/>
    </w:p>
    <w:p w:rsidR="009F1CCF" w:rsidRDefault="00341CF4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F4">
        <w:rPr>
          <w:rFonts w:ascii="Times New Roman" w:hAnsi="Times New Roman" w:cs="Times New Roman"/>
          <w:sz w:val="28"/>
          <w:szCs w:val="28"/>
        </w:rPr>
        <w:t>В  т</w:t>
      </w:r>
      <w:r>
        <w:rPr>
          <w:rFonts w:ascii="Times New Roman" w:hAnsi="Times New Roman" w:cs="Times New Roman"/>
          <w:sz w:val="28"/>
          <w:szCs w:val="28"/>
        </w:rPr>
        <w:t>аблице 13.10.1 представлена доля отпуска тепловой энергии, осуществляемого потребителям по приборам учета в общем объеме отпущенной тепловой энергии.</w:t>
      </w:r>
    </w:p>
    <w:p w:rsidR="00D5363D" w:rsidRPr="00A713D6" w:rsidRDefault="00341CF4" w:rsidP="00A713D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13.10.1 – Доля отпуска тепловой энергии, осуществляемого потребителям по приборам учета, в общем объеме отпущенной тепловой энергии.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0"/>
        <w:gridCol w:w="3339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38"/>
      </w:tblGrid>
      <w:tr w:rsidR="00A713D6" w:rsidRPr="00A713D6" w:rsidTr="00A713D6">
        <w:trPr>
          <w:trHeight w:val="885"/>
          <w:tblHeader/>
        </w:trPr>
        <w:tc>
          <w:tcPr>
            <w:tcW w:w="352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29" w:type="pct"/>
            <w:vMerge w:val="restar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источника тепловой энергии</w:t>
            </w:r>
          </w:p>
        </w:tc>
        <w:tc>
          <w:tcPr>
            <w:tcW w:w="3519" w:type="pct"/>
            <w:gridSpan w:val="10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энергии, %</w:t>
            </w:r>
          </w:p>
        </w:tc>
      </w:tr>
      <w:tr w:rsidR="00A713D6" w:rsidRPr="00A713D6" w:rsidTr="00A713D6">
        <w:trPr>
          <w:trHeight w:val="315"/>
          <w:tblHeader/>
        </w:trPr>
        <w:tc>
          <w:tcPr>
            <w:tcW w:w="352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2025-2029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2030-2034</w:t>
            </w:r>
          </w:p>
        </w:tc>
        <w:tc>
          <w:tcPr>
            <w:tcW w:w="352" w:type="pct"/>
            <w:shd w:val="clear" w:color="000000" w:fill="B1A0C7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Комсомольский пр. дом 6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Коммунистическая,14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№5,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 ул. Дорожная д.9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780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A713D6" w:rsidRPr="00A713D6" w:rsidTr="00A713D6">
        <w:trPr>
          <w:trHeight w:val="780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"Жулебино", г. Москва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31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525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13D6" w:rsidRPr="00A713D6" w:rsidTr="00A713D6">
        <w:trPr>
          <w:trHeight w:val="780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713D6" w:rsidRPr="00A713D6" w:rsidTr="00A713D6">
        <w:trPr>
          <w:trHeight w:val="780"/>
        </w:trPr>
        <w:tc>
          <w:tcPr>
            <w:tcW w:w="352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713D6" w:rsidRPr="00A713D6" w:rsidRDefault="00A713D6" w:rsidP="00A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A713D6" w:rsidRPr="00A713D6" w:rsidRDefault="00A713D6" w:rsidP="00A713D6">
      <w:pPr>
        <w:rPr>
          <w:highlight w:val="yellow"/>
        </w:rPr>
        <w:sectPr w:rsidR="00A713D6" w:rsidRPr="00A713D6" w:rsidSect="009B2E5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0" w:name="_Toc18672505"/>
      <w:r w:rsidRPr="00DE28CE">
        <w:rPr>
          <w:rFonts w:eastAsia="Times New Roman"/>
          <w:color w:val="auto"/>
        </w:rPr>
        <w:lastRenderedPageBreak/>
        <w:t>13.11 Средневзвешенный (по материальной характеристике) срок эксплуатации тепловых сетей (для каждой системы теплоснабжения)</w:t>
      </w:r>
      <w:bookmarkEnd w:id="10"/>
    </w:p>
    <w:p w:rsidR="00D5363D" w:rsidRDefault="00D5363D" w:rsidP="00D5363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13.11.1 - </w:t>
      </w:r>
      <w:r w:rsidRPr="00D5363D">
        <w:rPr>
          <w:rFonts w:ascii="Times New Roman" w:hAnsi="Times New Roman" w:cs="Times New Roman"/>
          <w:sz w:val="28"/>
          <w:szCs w:val="28"/>
        </w:rPr>
        <w:t>Средневзвешенный (по материальной характеристике) срок эксплуатации тепловых сетей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5"/>
        <w:gridCol w:w="4815"/>
        <w:gridCol w:w="3887"/>
      </w:tblGrid>
      <w:tr w:rsidR="00BD3E1C" w:rsidRPr="00BD3E1C" w:rsidTr="00BD3E1C">
        <w:trPr>
          <w:trHeight w:val="2565"/>
        </w:trPr>
        <w:tc>
          <w:tcPr>
            <w:tcW w:w="708" w:type="pct"/>
            <w:vMerge w:val="restart"/>
            <w:shd w:val="clear" w:color="000000" w:fill="B1A0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75" w:type="pct"/>
            <w:vMerge w:val="restart"/>
            <w:shd w:val="clear" w:color="000000" w:fill="B1A0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источника тепловой энергии</w:t>
            </w:r>
          </w:p>
        </w:tc>
        <w:tc>
          <w:tcPr>
            <w:tcW w:w="1917" w:type="pct"/>
            <w:vMerge w:val="restart"/>
            <w:shd w:val="clear" w:color="000000" w:fill="B1A0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vMerge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vMerge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7" w:type="pct"/>
            <w:vMerge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40,41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25,57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Комсомольский пр. дом 6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58,96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Коммунистическая,14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48,74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40,41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37,85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43,05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58,96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№5,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48,74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59,68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40,41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37,85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43,05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58,96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 ул. Дорожная д.9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40,41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58,96</w:t>
            </w:r>
          </w:p>
        </w:tc>
      </w:tr>
      <w:tr w:rsidR="00BD3E1C" w:rsidRPr="00BD3E1C" w:rsidTr="00BD3E1C">
        <w:trPr>
          <w:trHeight w:val="780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"Жулебино", г. Москва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40,41</w:t>
            </w:r>
          </w:p>
        </w:tc>
      </w:tr>
      <w:tr w:rsidR="00BD3E1C" w:rsidRPr="00BD3E1C" w:rsidTr="00BD3E1C">
        <w:trPr>
          <w:trHeight w:val="31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№4,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25,57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43,05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58,96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3E1C" w:rsidRPr="00BD3E1C" w:rsidTr="00BD3E1C">
        <w:trPr>
          <w:trHeight w:val="525"/>
        </w:trPr>
        <w:tc>
          <w:tcPr>
            <w:tcW w:w="708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7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48,74</w:t>
            </w:r>
          </w:p>
        </w:tc>
      </w:tr>
    </w:tbl>
    <w:p w:rsidR="009F1CCF" w:rsidRDefault="009F1CCF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8CE" w:rsidRDefault="00DE28CE" w:rsidP="009F1CCF">
      <w:pPr>
        <w:pStyle w:val="1"/>
        <w:jc w:val="both"/>
        <w:rPr>
          <w:rFonts w:eastAsia="Times New Roman"/>
          <w:color w:val="auto"/>
          <w:highlight w:val="yellow"/>
        </w:rPr>
        <w:sectPr w:rsidR="00DE28CE" w:rsidSect="00D536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1" w:name="_Toc18672506"/>
      <w:r w:rsidRPr="00687953">
        <w:rPr>
          <w:rFonts w:eastAsia="Times New Roman"/>
          <w:color w:val="auto"/>
        </w:rPr>
        <w:lastRenderedPageBreak/>
        <w:t>13.12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округа).</w:t>
      </w:r>
      <w:bookmarkEnd w:id="11"/>
    </w:p>
    <w:p w:rsidR="00687953" w:rsidRPr="00BD3E1C" w:rsidRDefault="00687953" w:rsidP="00BD3E1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13.12.1 - </w:t>
      </w:r>
      <w:r w:rsidRPr="00687953">
        <w:rPr>
          <w:rFonts w:ascii="Times New Roman" w:hAnsi="Times New Roman" w:cs="Times New Roman"/>
          <w:sz w:val="28"/>
          <w:szCs w:val="28"/>
        </w:rPr>
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66"/>
        <w:gridCol w:w="666"/>
        <w:gridCol w:w="666"/>
        <w:gridCol w:w="664"/>
        <w:gridCol w:w="666"/>
        <w:gridCol w:w="666"/>
        <w:gridCol w:w="666"/>
        <w:gridCol w:w="666"/>
        <w:gridCol w:w="666"/>
        <w:gridCol w:w="666"/>
        <w:gridCol w:w="666"/>
        <w:gridCol w:w="664"/>
        <w:gridCol w:w="664"/>
        <w:gridCol w:w="664"/>
        <w:gridCol w:w="664"/>
        <w:gridCol w:w="664"/>
        <w:gridCol w:w="664"/>
        <w:gridCol w:w="656"/>
      </w:tblGrid>
      <w:tr w:rsidR="00BD3E1C" w:rsidRPr="00BD3E1C" w:rsidTr="00BD3E1C">
        <w:trPr>
          <w:trHeight w:val="510"/>
        </w:trPr>
        <w:tc>
          <w:tcPr>
            <w:tcW w:w="955" w:type="pct"/>
            <w:vMerge w:val="restar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Тепловой источник</w:t>
            </w:r>
          </w:p>
        </w:tc>
        <w:tc>
          <w:tcPr>
            <w:tcW w:w="4045" w:type="pct"/>
            <w:gridSpan w:val="18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</w:tr>
      <w:tr w:rsidR="00BD3E1C" w:rsidRPr="00BD3E1C" w:rsidTr="00BD3E1C">
        <w:trPr>
          <w:trHeight w:val="300"/>
        </w:trPr>
        <w:tc>
          <w:tcPr>
            <w:tcW w:w="955" w:type="pct"/>
            <w:vMerge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2034</w:t>
            </w:r>
          </w:p>
        </w:tc>
        <w:tc>
          <w:tcPr>
            <w:tcW w:w="225" w:type="pct"/>
            <w:shd w:val="clear" w:color="000000" w:fill="B2A1C7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2034</w:t>
            </w:r>
          </w:p>
        </w:tc>
      </w:tr>
      <w:tr w:rsidR="00BD3E1C" w:rsidRPr="00BD3E1C" w:rsidTr="00BD3E1C">
        <w:trPr>
          <w:trHeight w:val="300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Существующие источники теплоснабжения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Космонавтов 18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Транспортная, 1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_GoBack"/>
            <w:bookmarkEnd w:id="12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3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туп., 9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Мира, 3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 Панковский пр-д д.1 корп.1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пр.15 стр.2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 16 стр.2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 ,9 стр.2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Комсомольский пр. дом 6 </w:t>
            </w: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по ул. Коммунистическая,14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Инициативная,15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8 марта,47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Попова,16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В.Интернационалистов, д.3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12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Красногорская, 19 к.1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Гоголя, 2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Шевлякова, 9а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Толстого, 10 к.2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Барыкина, 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Власова, 3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Кирова, 34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9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 ул. Кирова, 43 стр.2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Октябрьский проспект, д. 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 Змеевка, около д.12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Томлино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№5,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№6,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Томлино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№8,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№10,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№12,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№14,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Комсомольская, 11/1,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18/1,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29/1,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Малаховская, 20/1,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12/1,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30/1,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17/1,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Кореневское ш., 25/1,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Красковское ш., 15/1,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Михневское ш., 15/1,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Электропосёлок, 11/1,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 ш., 14/1,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 ш., 14/1, пгт. Малаховка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 ул. Пролетарская д.5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№3 ул. Дорожная д.9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мкр. Восточный д.1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№1, пгт. Красково, ул. Лорха, 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№2, пгт. Красково, ул. Некрасова, 11, стр.1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№3, пгт. Красково, ул. К. Маркса, 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№5, пгт. Красково, ул. К. Маркса, 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Котельные №6, пгт. Красково, ул. 2-я. Заводская, 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№7, пгт. Красково, ул. К. Маркса, 90 (Больница)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№8, Балашихинский район, Черновской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.о., Косинкое ш., влад. 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№9, пгт. Красково, ул. Маркса, д. 117/14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по ул. 1-й Панковский проезд, дом 1В, г. Люберцы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"Энергострой",  г. Люберцы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ООО "Любэнергоснаб",  г. Люберцы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"ТехноАльянсИнвест", г. Люберцы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 г. Люберцы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"Некрасовка", г. Москва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РТС "Жулебино", </w:t>
            </w: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№4,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ФГБУ "ГЦ ССС", пгт. Томлиино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ЗАО "МОЭГ", пгт. Томилино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 "Красное знамя", пгт. Октябрьский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Ленина, 47, пгт. Октябрьский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«ОптималСтрой», пгт. Красково, ул. Новая, 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31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«Малое Павлино», д. Марусино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форт-1», д. Мотяково, в районе СНТ «Ветеран»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3E1C" w:rsidRPr="00BD3E1C" w:rsidTr="00BD3E1C">
        <w:trPr>
          <w:trHeight w:val="525"/>
        </w:trPr>
        <w:tc>
          <w:tcPr>
            <w:tcW w:w="955" w:type="pct"/>
            <w:shd w:val="clear" w:color="000000" w:fill="FFFFFF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«Кореневский форт-2», д. Мотяково, в районе СНТ «Ветеран»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D3E1C" w:rsidRPr="00BD3E1C" w:rsidRDefault="00BD3E1C" w:rsidP="00BD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D3E1C" w:rsidRPr="00BD3E1C" w:rsidRDefault="00BD3E1C" w:rsidP="00BD3E1C">
      <w:pPr>
        <w:sectPr w:rsidR="00BD3E1C" w:rsidRPr="00BD3E1C" w:rsidSect="00DE28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F1CCF" w:rsidRPr="002A03D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3" w:name="_Toc18672507"/>
      <w:proofErr w:type="gramStart"/>
      <w:r w:rsidRPr="002A03DF">
        <w:rPr>
          <w:rFonts w:eastAsia="Times New Roman"/>
          <w:color w:val="auto"/>
        </w:rPr>
        <w:lastRenderedPageBreak/>
        <w:t>13.13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</w:t>
      </w:r>
      <w:r w:rsidR="00885BA3" w:rsidRPr="002A03DF">
        <w:rPr>
          <w:rFonts w:eastAsia="Times New Roman"/>
          <w:color w:val="auto"/>
        </w:rPr>
        <w:t>га).</w:t>
      </w:r>
      <w:proofErr w:type="gramEnd"/>
      <w:r w:rsidR="00885BA3" w:rsidRPr="002A03DF">
        <w:rPr>
          <w:rFonts w:eastAsia="Times New Roman"/>
          <w:color w:val="auto"/>
        </w:rPr>
        <w:t xml:space="preserve"> Отсутствие зафиксированных </w:t>
      </w:r>
      <w:r w:rsidRPr="002A03DF">
        <w:rPr>
          <w:rFonts w:eastAsia="Times New Roman"/>
          <w:color w:val="auto"/>
        </w:rPr>
        <w:t>фактов нарушения </w:t>
      </w:r>
      <w:hyperlink r:id="rId12" w:anchor="block_2" w:history="1">
        <w:r w:rsidRPr="002A03DF">
          <w:rPr>
            <w:rFonts w:eastAsia="Times New Roman"/>
            <w:color w:val="auto"/>
          </w:rPr>
          <w:t>антимонопольного законодательства</w:t>
        </w:r>
      </w:hyperlink>
      <w:r w:rsidRPr="002A03DF">
        <w:rPr>
          <w:rFonts w:eastAsia="Times New Roman"/>
          <w:color w:val="auto"/>
        </w:rPr>
        <w:t> (выданных предупреждений, предписаний), а также отсутствие применения санкций, предусмотренных </w:t>
      </w:r>
      <w:hyperlink r:id="rId13" w:history="1">
        <w:r w:rsidRPr="002A03DF">
          <w:rPr>
            <w:rFonts w:eastAsia="Times New Roman"/>
            <w:color w:val="auto"/>
          </w:rPr>
          <w:t>Кодексом</w:t>
        </w:r>
      </w:hyperlink>
      <w:r w:rsidRPr="002A03DF">
        <w:rPr>
          <w:rFonts w:eastAsia="Times New Roman"/>
          <w:color w:val="auto"/>
        </w:rPr>
        <w:t> Российской Федерации об административных правонарушениях, за нарушение </w:t>
      </w:r>
      <w:hyperlink r:id="rId14" w:history="1">
        <w:r w:rsidRPr="002A03DF">
          <w:rPr>
            <w:rFonts w:eastAsia="Times New Roman"/>
            <w:color w:val="auto"/>
          </w:rPr>
          <w:t>законодательства</w:t>
        </w:r>
      </w:hyperlink>
      <w:r w:rsidRPr="002A03DF">
        <w:rPr>
          <w:rFonts w:eastAsia="Times New Roman"/>
          <w:color w:val="auto"/>
        </w:rPr>
        <w:t> Российской Федерации в сфере теплоснабжения, антимонопольного законодательства Российской Федерации, </w:t>
      </w:r>
      <w:hyperlink r:id="rId15" w:history="1">
        <w:r w:rsidRPr="002A03DF">
          <w:rPr>
            <w:rFonts w:eastAsia="Times New Roman"/>
            <w:color w:val="auto"/>
          </w:rPr>
          <w:t>законодательства</w:t>
        </w:r>
      </w:hyperlink>
      <w:r w:rsidRPr="002A03DF">
        <w:rPr>
          <w:rFonts w:eastAsia="Times New Roman"/>
          <w:color w:val="auto"/>
        </w:rPr>
        <w:t> Российской Федерац</w:t>
      </w:r>
      <w:proofErr w:type="gramStart"/>
      <w:r w:rsidRPr="002A03DF">
        <w:rPr>
          <w:rFonts w:eastAsia="Times New Roman"/>
          <w:color w:val="auto"/>
        </w:rPr>
        <w:t>ии о е</w:t>
      </w:r>
      <w:proofErr w:type="gramEnd"/>
      <w:r w:rsidRPr="002A03DF">
        <w:rPr>
          <w:rFonts w:eastAsia="Times New Roman"/>
          <w:color w:val="auto"/>
        </w:rPr>
        <w:t>стественных монополиях.</w:t>
      </w:r>
      <w:bookmarkEnd w:id="13"/>
    </w:p>
    <w:p w:rsidR="00C86907" w:rsidRDefault="00C86907" w:rsidP="00C8690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13.13.1 – </w:t>
      </w:r>
      <w:r w:rsidRPr="00C86907">
        <w:rPr>
          <w:rFonts w:ascii="Times New Roman" w:hAnsi="Times New Roman" w:cs="Times New Roman"/>
          <w:sz w:val="28"/>
          <w:szCs w:val="28"/>
        </w:rPr>
        <w:t>Отношение установленной мощности источников тепловой энергии, реконструировнных за год к общей установленной мощности источников тепловой энергии по городскому округу</w:t>
      </w:r>
    </w:p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600"/>
        <w:gridCol w:w="3480"/>
        <w:gridCol w:w="960"/>
        <w:gridCol w:w="1060"/>
        <w:gridCol w:w="960"/>
        <w:gridCol w:w="880"/>
        <w:gridCol w:w="880"/>
        <w:gridCol w:w="860"/>
        <w:gridCol w:w="960"/>
        <w:gridCol w:w="960"/>
        <w:gridCol w:w="960"/>
      </w:tblGrid>
      <w:tr w:rsidR="00C86907" w:rsidRPr="00C86907" w:rsidTr="00C86907">
        <w:trPr>
          <w:trHeight w:val="6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источника тепловой энергии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2030-2034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86907" w:rsidRPr="00C86907" w:rsidRDefault="008F7F55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C86907" w:rsidRPr="00C86907" w:rsidTr="00C86907">
        <w:trPr>
          <w:trHeight w:val="330"/>
        </w:trPr>
        <w:tc>
          <w:tcPr>
            <w:tcW w:w="1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Первый вариант развития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Установленная мощность источников тепловой энергии, реконструированных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установленная мощность источников тепловой энергии по городскому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</w:tr>
      <w:tr w:rsidR="00C86907" w:rsidRPr="00C86907" w:rsidTr="00C8690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установленной мощности источников тепловой энергии, реконструировнных за год к общей установленной мощности источников тепловой энергии по городскому округу,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6907" w:rsidRPr="00C86907" w:rsidTr="00C86907">
        <w:trPr>
          <w:trHeight w:val="300"/>
        </w:trPr>
        <w:tc>
          <w:tcPr>
            <w:tcW w:w="1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Второй вариант развития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Установленная мощность источников тепловой энергии, реконструированных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установленная мощность источников тепловой энергии по городскому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83,742</w:t>
            </w:r>
          </w:p>
        </w:tc>
      </w:tr>
      <w:tr w:rsidR="00C86907" w:rsidRPr="00C86907" w:rsidTr="00C8690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установленной мощности источников тепловой энергии, реконструировнных за год к общей установленной мощности источников тепловой энергии по городскому округу,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6907" w:rsidRPr="00C86907" w:rsidTr="00C86907">
        <w:trPr>
          <w:trHeight w:val="300"/>
        </w:trPr>
        <w:tc>
          <w:tcPr>
            <w:tcW w:w="1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Третий вариант развития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Установленная мощность источников тепловой энергии, реконструированных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6907" w:rsidRPr="00C86907" w:rsidTr="00C8690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установленная мощность источников тепловой энергии по городскому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81,242</w:t>
            </w:r>
          </w:p>
        </w:tc>
      </w:tr>
      <w:tr w:rsidR="00C86907" w:rsidRPr="00C86907" w:rsidTr="00C8690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установленной мощности источников тепловой энергии, реконструировнных за год к общей установленной мощности источников тепловой энергии по городскому округу,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07" w:rsidRPr="00C86907" w:rsidRDefault="00C86907" w:rsidP="00C8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87953" w:rsidRDefault="00687953" w:rsidP="009F1CCF">
      <w:pPr>
        <w:pStyle w:val="1"/>
        <w:jc w:val="both"/>
        <w:rPr>
          <w:rFonts w:eastAsia="Times New Roman"/>
          <w:color w:val="auto"/>
        </w:rPr>
        <w:sectPr w:rsidR="00687953" w:rsidSect="00DE28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4" w:name="_Toc18672508"/>
      <w:r w:rsidRPr="00B82393">
        <w:rPr>
          <w:rFonts w:eastAsia="Times New Roman"/>
          <w:color w:val="auto"/>
        </w:rPr>
        <w:lastRenderedPageBreak/>
        <w:t>13.14 Целевые значения ключевых показателей, отражающих результаты внедрения целевой модели рынка тепловой энергии.</w:t>
      </w:r>
      <w:bookmarkEnd w:id="14"/>
    </w:p>
    <w:p w:rsidR="009F1CCF" w:rsidRDefault="00B82393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1CCF">
        <w:rPr>
          <w:rFonts w:ascii="Times New Roman" w:hAnsi="Times New Roman" w:cs="Times New Roman"/>
          <w:sz w:val="28"/>
          <w:szCs w:val="28"/>
        </w:rPr>
        <w:t xml:space="preserve">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 w:rsidR="009F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 в ценовую зону теплоснабжения и не имеет результатов внедрения целевой модели рынка тепловой энергии.</w:t>
      </w: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5" w:name="_Toc18672509"/>
      <w:r w:rsidRPr="00D9696D">
        <w:rPr>
          <w:rFonts w:eastAsia="Times New Roman"/>
          <w:color w:val="auto"/>
        </w:rPr>
        <w:t>13.15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поселения, городского округа.</w:t>
      </w:r>
      <w:bookmarkEnd w:id="15"/>
    </w:p>
    <w:p w:rsidR="00B82393" w:rsidRDefault="00B82393" w:rsidP="00B8239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не входит в ценовую зону теплоснабжения и не имеет результатов внедрения целевой модели рынка тепловой энергии.</w:t>
      </w:r>
    </w:p>
    <w:p w:rsidR="009F1CCF" w:rsidRDefault="009F1CCF" w:rsidP="009F1CCF">
      <w:pPr>
        <w:pStyle w:val="1"/>
        <w:jc w:val="both"/>
        <w:rPr>
          <w:rFonts w:eastAsia="Times New Roman"/>
          <w:color w:val="auto"/>
        </w:rPr>
      </w:pPr>
      <w:bookmarkStart w:id="16" w:name="_Toc18672510"/>
      <w:r w:rsidRPr="00CA7AD4">
        <w:rPr>
          <w:rFonts w:eastAsia="Times New Roman"/>
          <w:color w:val="auto"/>
        </w:rPr>
        <w:t xml:space="preserve">13.16 Описание изменений (фактических данных) в оценке </w:t>
      </w:r>
      <w:proofErr w:type="gramStart"/>
      <w:r w:rsidRPr="00CA7AD4">
        <w:rPr>
          <w:rFonts w:eastAsia="Times New Roman"/>
          <w:color w:val="auto"/>
        </w:rPr>
        <w:t>значений индикаторов развития систем теплоснабжения</w:t>
      </w:r>
      <w:proofErr w:type="gramEnd"/>
      <w:r w:rsidRPr="00CA7AD4">
        <w:rPr>
          <w:rFonts w:eastAsia="Times New Roman"/>
          <w:color w:val="auto"/>
        </w:rPr>
        <w:t xml:space="preserve"> поселения, городского округа с учетом реализации проектов схемы теплоснабжения</w:t>
      </w:r>
      <w:bookmarkEnd w:id="16"/>
    </w:p>
    <w:p w:rsidR="009F1CCF" w:rsidRPr="00CA7AD4" w:rsidRDefault="00223D0C" w:rsidP="009F1CC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D4">
        <w:rPr>
          <w:rFonts w:ascii="Times New Roman" w:hAnsi="Times New Roman" w:cs="Times New Roman"/>
          <w:sz w:val="28"/>
          <w:szCs w:val="28"/>
        </w:rPr>
        <w:t xml:space="preserve">Описание изменений  в значениях индикаторов развития систем теплоснабжения г.о. </w:t>
      </w:r>
      <w:r w:rsidR="008F7F55">
        <w:rPr>
          <w:rFonts w:ascii="Times New Roman" w:hAnsi="Times New Roman" w:cs="Times New Roman"/>
          <w:sz w:val="28"/>
          <w:szCs w:val="28"/>
        </w:rPr>
        <w:t>Люберцы</w:t>
      </w:r>
      <w:r w:rsidRPr="00CA7AD4">
        <w:rPr>
          <w:rFonts w:ascii="Times New Roman" w:hAnsi="Times New Roman" w:cs="Times New Roman"/>
          <w:sz w:val="28"/>
          <w:szCs w:val="28"/>
        </w:rPr>
        <w:t xml:space="preserve"> приведены в предыдущих главах по годам и с учетом </w:t>
      </w:r>
      <w:r w:rsidR="00CA7AD4" w:rsidRPr="00CA7AD4">
        <w:rPr>
          <w:rFonts w:ascii="Times New Roman" w:hAnsi="Times New Roman" w:cs="Times New Roman"/>
          <w:sz w:val="28"/>
          <w:szCs w:val="28"/>
        </w:rPr>
        <w:t>реализации проектов схемы теплоснабжения по трём вариантам развития.</w:t>
      </w:r>
    </w:p>
    <w:sectPr w:rsidR="009F1CCF" w:rsidRPr="00CA7AD4" w:rsidSect="006879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6" w:rsidRDefault="00A713D6" w:rsidP="003C7CF8">
      <w:pPr>
        <w:spacing w:after="0" w:line="240" w:lineRule="auto"/>
      </w:pPr>
      <w:r>
        <w:separator/>
      </w:r>
    </w:p>
  </w:endnote>
  <w:endnote w:type="continuationSeparator" w:id="0">
    <w:p w:rsidR="00A713D6" w:rsidRDefault="00A713D6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D6" w:rsidRPr="00794306" w:rsidRDefault="00A713D6" w:rsidP="00794306">
    <w:pPr>
      <w:pStyle w:val="af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D6" w:rsidRPr="00794306" w:rsidRDefault="00A713D6">
    <w:pPr>
      <w:pStyle w:val="af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13D6" w:rsidRPr="00794306" w:rsidRDefault="00A713D6" w:rsidP="00794306">
        <w:pPr>
          <w:pStyle w:val="af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BD3E1C">
          <w:rPr>
            <w:rFonts w:ascii="Times New Roman" w:hAnsi="Times New Roman" w:cs="Times New Roman"/>
            <w:noProof/>
          </w:rPr>
          <w:t>58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6" w:rsidRDefault="00A713D6" w:rsidP="003C7CF8">
      <w:pPr>
        <w:spacing w:after="0" w:line="240" w:lineRule="auto"/>
      </w:pPr>
      <w:r>
        <w:separator/>
      </w:r>
    </w:p>
  </w:footnote>
  <w:footnote w:type="continuationSeparator" w:id="0">
    <w:p w:rsidR="00A713D6" w:rsidRDefault="00A713D6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72"/>
    <w:multiLevelType w:val="multilevel"/>
    <w:tmpl w:val="D4A8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3172C4"/>
    <w:multiLevelType w:val="hybridMultilevel"/>
    <w:tmpl w:val="0C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B5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30891"/>
    <w:multiLevelType w:val="hybridMultilevel"/>
    <w:tmpl w:val="7C241654"/>
    <w:lvl w:ilvl="0" w:tplc="5376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E99"/>
    <w:multiLevelType w:val="hybridMultilevel"/>
    <w:tmpl w:val="43E65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B6F0B"/>
    <w:multiLevelType w:val="hybridMultilevel"/>
    <w:tmpl w:val="AD8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4F4"/>
    <w:multiLevelType w:val="multilevel"/>
    <w:tmpl w:val="CE4CDC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9D82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5B4364"/>
    <w:multiLevelType w:val="multilevel"/>
    <w:tmpl w:val="DFAECA8A"/>
    <w:lvl w:ilvl="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1D9D393A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137BF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900A88"/>
    <w:multiLevelType w:val="hybridMultilevel"/>
    <w:tmpl w:val="55F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486"/>
    <w:multiLevelType w:val="hybridMultilevel"/>
    <w:tmpl w:val="E342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76B9C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E11B3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502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642744"/>
    <w:multiLevelType w:val="multilevel"/>
    <w:tmpl w:val="4218F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2FE64C8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6A6A0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B34DC2"/>
    <w:multiLevelType w:val="multilevel"/>
    <w:tmpl w:val="8D1014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7862D3"/>
    <w:multiLevelType w:val="multilevel"/>
    <w:tmpl w:val="FAAC4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165737D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8D3E5B"/>
    <w:multiLevelType w:val="hybridMultilevel"/>
    <w:tmpl w:val="304AF852"/>
    <w:lvl w:ilvl="0" w:tplc="03E84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24">
    <w:nsid w:val="4AA30D9B"/>
    <w:multiLevelType w:val="hybridMultilevel"/>
    <w:tmpl w:val="654C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7BB0"/>
    <w:multiLevelType w:val="hybridMultilevel"/>
    <w:tmpl w:val="8738D662"/>
    <w:lvl w:ilvl="0" w:tplc="2318C92A">
      <w:start w:val="1"/>
      <w:numFmt w:val="decimal"/>
      <w:lvlText w:val="%1)"/>
      <w:lvlJc w:val="left"/>
      <w:pPr>
        <w:ind w:left="360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DC94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C32CE3"/>
    <w:multiLevelType w:val="multilevel"/>
    <w:tmpl w:val="720A5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E77D3F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BA0A3B"/>
    <w:multiLevelType w:val="multilevel"/>
    <w:tmpl w:val="734219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>
    <w:nsid w:val="56F77A5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4C4DDE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BD25580"/>
    <w:multiLevelType w:val="hybridMultilevel"/>
    <w:tmpl w:val="B3FEB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F065B1"/>
    <w:multiLevelType w:val="hybridMultilevel"/>
    <w:tmpl w:val="0F6ABDE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4">
    <w:nsid w:val="65CD3F9F"/>
    <w:multiLevelType w:val="hybridMultilevel"/>
    <w:tmpl w:val="9F4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E3AE">
      <w:numFmt w:val="bullet"/>
      <w:lvlText w:val=""/>
      <w:lvlJc w:val="left"/>
      <w:pPr>
        <w:ind w:left="2070" w:hanging="99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1207"/>
    <w:multiLevelType w:val="hybridMultilevel"/>
    <w:tmpl w:val="F762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5C30"/>
    <w:multiLevelType w:val="hybridMultilevel"/>
    <w:tmpl w:val="24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2FE3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D97250"/>
    <w:multiLevelType w:val="hybridMultilevel"/>
    <w:tmpl w:val="D60AC3C6"/>
    <w:lvl w:ilvl="0" w:tplc="43AC7E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0425D"/>
    <w:multiLevelType w:val="hybridMultilevel"/>
    <w:tmpl w:val="A79A2BDE"/>
    <w:lvl w:ilvl="0" w:tplc="F4C6D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0"/>
  </w:num>
  <w:num w:numId="4">
    <w:abstractNumId w:val="26"/>
  </w:num>
  <w:num w:numId="5">
    <w:abstractNumId w:val="27"/>
  </w:num>
  <w:num w:numId="6">
    <w:abstractNumId w:val="35"/>
  </w:num>
  <w:num w:numId="7">
    <w:abstractNumId w:val="36"/>
  </w:num>
  <w:num w:numId="8">
    <w:abstractNumId w:val="1"/>
  </w:num>
  <w:num w:numId="9">
    <w:abstractNumId w:val="15"/>
  </w:num>
  <w:num w:numId="10">
    <w:abstractNumId w:val="34"/>
  </w:num>
  <w:num w:numId="11">
    <w:abstractNumId w:val="12"/>
  </w:num>
  <w:num w:numId="12">
    <w:abstractNumId w:val="33"/>
  </w:num>
  <w:num w:numId="13">
    <w:abstractNumId w:val="20"/>
  </w:num>
  <w:num w:numId="14">
    <w:abstractNumId w:val="5"/>
  </w:num>
  <w:num w:numId="15">
    <w:abstractNumId w:val="38"/>
  </w:num>
  <w:num w:numId="16">
    <w:abstractNumId w:val="7"/>
  </w:num>
  <w:num w:numId="17">
    <w:abstractNumId w:val="6"/>
  </w:num>
  <w:num w:numId="18">
    <w:abstractNumId w:val="24"/>
  </w:num>
  <w:num w:numId="19">
    <w:abstractNumId w:val="8"/>
  </w:num>
  <w:num w:numId="20">
    <w:abstractNumId w:val="16"/>
  </w:num>
  <w:num w:numId="21">
    <w:abstractNumId w:val="11"/>
  </w:num>
  <w:num w:numId="22">
    <w:abstractNumId w:val="17"/>
  </w:num>
  <w:num w:numId="23">
    <w:abstractNumId w:val="13"/>
  </w:num>
  <w:num w:numId="24">
    <w:abstractNumId w:val="4"/>
  </w:num>
  <w:num w:numId="25">
    <w:abstractNumId w:val="3"/>
  </w:num>
  <w:num w:numId="26">
    <w:abstractNumId w:val="22"/>
  </w:num>
  <w:num w:numId="27">
    <w:abstractNumId w:val="25"/>
  </w:num>
  <w:num w:numId="28">
    <w:abstractNumId w:val="19"/>
  </w:num>
  <w:num w:numId="29">
    <w:abstractNumId w:val="37"/>
  </w:num>
  <w:num w:numId="30">
    <w:abstractNumId w:val="32"/>
  </w:num>
  <w:num w:numId="31">
    <w:abstractNumId w:val="10"/>
  </w:num>
  <w:num w:numId="32">
    <w:abstractNumId w:val="2"/>
  </w:num>
  <w:num w:numId="33">
    <w:abstractNumId w:val="30"/>
  </w:num>
  <w:num w:numId="34">
    <w:abstractNumId w:val="28"/>
  </w:num>
  <w:num w:numId="35">
    <w:abstractNumId w:val="21"/>
  </w:num>
  <w:num w:numId="36">
    <w:abstractNumId w:val="18"/>
  </w:num>
  <w:num w:numId="37">
    <w:abstractNumId w:val="31"/>
  </w:num>
  <w:num w:numId="38">
    <w:abstractNumId w:val="14"/>
  </w:num>
  <w:num w:numId="39">
    <w:abstractNumId w:val="9"/>
  </w:num>
  <w:num w:numId="40">
    <w:abstractNumId w:val="29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0758"/>
    <w:rsid w:val="000330A7"/>
    <w:rsid w:val="000334FF"/>
    <w:rsid w:val="00034C22"/>
    <w:rsid w:val="00035B7C"/>
    <w:rsid w:val="00040F2C"/>
    <w:rsid w:val="0004126E"/>
    <w:rsid w:val="00044463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61818"/>
    <w:rsid w:val="00061AD4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575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69A"/>
    <w:rsid w:val="002141A8"/>
    <w:rsid w:val="002148C6"/>
    <w:rsid w:val="002149C0"/>
    <w:rsid w:val="00220BB0"/>
    <w:rsid w:val="00220CA2"/>
    <w:rsid w:val="0022324D"/>
    <w:rsid w:val="00223D0C"/>
    <w:rsid w:val="00224076"/>
    <w:rsid w:val="00224774"/>
    <w:rsid w:val="00224BDE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76D7D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03D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41CF4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2468"/>
    <w:rsid w:val="00374E56"/>
    <w:rsid w:val="003753F9"/>
    <w:rsid w:val="0037798C"/>
    <w:rsid w:val="00380A77"/>
    <w:rsid w:val="003829B2"/>
    <w:rsid w:val="003848EF"/>
    <w:rsid w:val="00384D63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576F"/>
    <w:rsid w:val="00476917"/>
    <w:rsid w:val="00481D1F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5871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87953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6F6BCF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82252"/>
    <w:rsid w:val="00783EE7"/>
    <w:rsid w:val="007847A0"/>
    <w:rsid w:val="00785898"/>
    <w:rsid w:val="007861DD"/>
    <w:rsid w:val="007864E1"/>
    <w:rsid w:val="007875EE"/>
    <w:rsid w:val="0079003A"/>
    <w:rsid w:val="00790F3B"/>
    <w:rsid w:val="00794306"/>
    <w:rsid w:val="00795B0E"/>
    <w:rsid w:val="00796FCD"/>
    <w:rsid w:val="00797072"/>
    <w:rsid w:val="007A13A4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2107"/>
    <w:rsid w:val="0082484C"/>
    <w:rsid w:val="00825484"/>
    <w:rsid w:val="00825A50"/>
    <w:rsid w:val="00825FA5"/>
    <w:rsid w:val="00827B90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C6A"/>
    <w:rsid w:val="00885BA3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8F7F55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B24"/>
    <w:rsid w:val="00930217"/>
    <w:rsid w:val="00931CD3"/>
    <w:rsid w:val="00931D8A"/>
    <w:rsid w:val="00933399"/>
    <w:rsid w:val="009336AA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1300"/>
    <w:rsid w:val="009A1A5A"/>
    <w:rsid w:val="009A373F"/>
    <w:rsid w:val="009A5DDA"/>
    <w:rsid w:val="009A716C"/>
    <w:rsid w:val="009B2E59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36E6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1CCF"/>
    <w:rsid w:val="009F3255"/>
    <w:rsid w:val="009F48AE"/>
    <w:rsid w:val="009F700A"/>
    <w:rsid w:val="009F761D"/>
    <w:rsid w:val="00A02296"/>
    <w:rsid w:val="00A02A8B"/>
    <w:rsid w:val="00A03500"/>
    <w:rsid w:val="00A078FC"/>
    <w:rsid w:val="00A12347"/>
    <w:rsid w:val="00A1285D"/>
    <w:rsid w:val="00A16129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3661"/>
    <w:rsid w:val="00A34DFC"/>
    <w:rsid w:val="00A36549"/>
    <w:rsid w:val="00A4143B"/>
    <w:rsid w:val="00A4157C"/>
    <w:rsid w:val="00A41955"/>
    <w:rsid w:val="00A42674"/>
    <w:rsid w:val="00A427D7"/>
    <w:rsid w:val="00A434FB"/>
    <w:rsid w:val="00A503D6"/>
    <w:rsid w:val="00A534EC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3D6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2393"/>
    <w:rsid w:val="00B862C3"/>
    <w:rsid w:val="00B869F8"/>
    <w:rsid w:val="00B935A7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6DD6"/>
    <w:rsid w:val="00BD194F"/>
    <w:rsid w:val="00BD2729"/>
    <w:rsid w:val="00BD2A4C"/>
    <w:rsid w:val="00BD2ECA"/>
    <w:rsid w:val="00BD3AD2"/>
    <w:rsid w:val="00BD3E1C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48B3"/>
    <w:rsid w:val="00C74A6F"/>
    <w:rsid w:val="00C759FF"/>
    <w:rsid w:val="00C7718F"/>
    <w:rsid w:val="00C80113"/>
    <w:rsid w:val="00C80E22"/>
    <w:rsid w:val="00C81201"/>
    <w:rsid w:val="00C827DE"/>
    <w:rsid w:val="00C84DC4"/>
    <w:rsid w:val="00C8573D"/>
    <w:rsid w:val="00C85C64"/>
    <w:rsid w:val="00C86907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A49DE"/>
    <w:rsid w:val="00CA7AD4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363D"/>
    <w:rsid w:val="00D56BBB"/>
    <w:rsid w:val="00D62D07"/>
    <w:rsid w:val="00D638EA"/>
    <w:rsid w:val="00D6606E"/>
    <w:rsid w:val="00D70339"/>
    <w:rsid w:val="00D714F7"/>
    <w:rsid w:val="00D73F5B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96D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28CE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5C34"/>
    <w:rsid w:val="00E0702C"/>
    <w:rsid w:val="00E070EA"/>
    <w:rsid w:val="00E073E6"/>
    <w:rsid w:val="00E077D4"/>
    <w:rsid w:val="00E11277"/>
    <w:rsid w:val="00E11809"/>
    <w:rsid w:val="00E11F9D"/>
    <w:rsid w:val="00E20552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6934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F454F6"/>
    <w:rPr>
      <w:color w:val="800080"/>
      <w:u w:val="single"/>
    </w:rPr>
  </w:style>
  <w:style w:type="paragraph" w:customStyle="1" w:styleId="xl65">
    <w:name w:val="xl65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34C38"/>
  </w:style>
  <w:style w:type="numbering" w:customStyle="1" w:styleId="22">
    <w:name w:val="Нет списка2"/>
    <w:next w:val="a2"/>
    <w:uiPriority w:val="99"/>
    <w:semiHidden/>
    <w:unhideWhenUsed/>
    <w:rsid w:val="00D46D8E"/>
  </w:style>
  <w:style w:type="numbering" w:customStyle="1" w:styleId="32">
    <w:name w:val="Нет списка3"/>
    <w:next w:val="a2"/>
    <w:uiPriority w:val="99"/>
    <w:semiHidden/>
    <w:unhideWhenUsed/>
    <w:rsid w:val="00D46D8E"/>
  </w:style>
  <w:style w:type="numbering" w:customStyle="1" w:styleId="4">
    <w:name w:val="Нет списка4"/>
    <w:next w:val="a2"/>
    <w:uiPriority w:val="99"/>
    <w:semiHidden/>
    <w:unhideWhenUsed/>
    <w:rsid w:val="00D46D8E"/>
  </w:style>
  <w:style w:type="numbering" w:customStyle="1" w:styleId="5">
    <w:name w:val="Нет списка5"/>
    <w:next w:val="a2"/>
    <w:uiPriority w:val="99"/>
    <w:semiHidden/>
    <w:unhideWhenUsed/>
    <w:rsid w:val="00D46D8E"/>
  </w:style>
  <w:style w:type="paragraph" w:customStyle="1" w:styleId="xl147">
    <w:name w:val="xl147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D46D8E"/>
  </w:style>
  <w:style w:type="numbering" w:customStyle="1" w:styleId="7">
    <w:name w:val="Нет списка7"/>
    <w:next w:val="a2"/>
    <w:uiPriority w:val="99"/>
    <w:semiHidden/>
    <w:unhideWhenUsed/>
    <w:rsid w:val="00D46D8E"/>
  </w:style>
  <w:style w:type="paragraph" w:customStyle="1" w:styleId="xl63">
    <w:name w:val="xl63"/>
    <w:basedOn w:val="a"/>
    <w:rsid w:val="00A713D6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71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F454F6"/>
    <w:rPr>
      <w:color w:val="800080"/>
      <w:u w:val="single"/>
    </w:rPr>
  </w:style>
  <w:style w:type="paragraph" w:customStyle="1" w:styleId="xl65">
    <w:name w:val="xl65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34C38"/>
  </w:style>
  <w:style w:type="numbering" w:customStyle="1" w:styleId="22">
    <w:name w:val="Нет списка2"/>
    <w:next w:val="a2"/>
    <w:uiPriority w:val="99"/>
    <w:semiHidden/>
    <w:unhideWhenUsed/>
    <w:rsid w:val="00D46D8E"/>
  </w:style>
  <w:style w:type="numbering" w:customStyle="1" w:styleId="32">
    <w:name w:val="Нет списка3"/>
    <w:next w:val="a2"/>
    <w:uiPriority w:val="99"/>
    <w:semiHidden/>
    <w:unhideWhenUsed/>
    <w:rsid w:val="00D46D8E"/>
  </w:style>
  <w:style w:type="numbering" w:customStyle="1" w:styleId="4">
    <w:name w:val="Нет списка4"/>
    <w:next w:val="a2"/>
    <w:uiPriority w:val="99"/>
    <w:semiHidden/>
    <w:unhideWhenUsed/>
    <w:rsid w:val="00D46D8E"/>
  </w:style>
  <w:style w:type="numbering" w:customStyle="1" w:styleId="5">
    <w:name w:val="Нет списка5"/>
    <w:next w:val="a2"/>
    <w:uiPriority w:val="99"/>
    <w:semiHidden/>
    <w:unhideWhenUsed/>
    <w:rsid w:val="00D46D8E"/>
  </w:style>
  <w:style w:type="paragraph" w:customStyle="1" w:styleId="xl147">
    <w:name w:val="xl147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D46D8E"/>
  </w:style>
  <w:style w:type="numbering" w:customStyle="1" w:styleId="7">
    <w:name w:val="Нет списка7"/>
    <w:next w:val="a2"/>
    <w:uiPriority w:val="99"/>
    <w:semiHidden/>
    <w:unhideWhenUsed/>
    <w:rsid w:val="00D46D8E"/>
  </w:style>
  <w:style w:type="paragraph" w:customStyle="1" w:styleId="xl63">
    <w:name w:val="xl63"/>
    <w:basedOn w:val="a"/>
    <w:rsid w:val="00A713D6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71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2526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48517/741609f9002bd54a24e5c49cb5af953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0104442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ase.garant.ru/12177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CE35-8080-4299-BB51-9F13ABD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58</Pages>
  <Words>14178</Words>
  <Characters>80818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o_ivakina</cp:lastModifiedBy>
  <cp:revision>20</cp:revision>
  <cp:lastPrinted>2019-05-30T10:58:00Z</cp:lastPrinted>
  <dcterms:created xsi:type="dcterms:W3CDTF">2019-08-30T08:17:00Z</dcterms:created>
  <dcterms:modified xsi:type="dcterms:W3CDTF">2019-11-01T13:57:00Z</dcterms:modified>
</cp:coreProperties>
</file>