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5" w:rsidRPr="004F6CD5" w:rsidRDefault="004F6CD5" w:rsidP="004F6C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D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F6CD5" w:rsidRPr="004F6CD5" w:rsidRDefault="004F6CD5" w:rsidP="004F6C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D5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городского округа Люберцы «Об установлении платы за пользование  сетями муниципальной ливневой канализации» </w:t>
      </w:r>
    </w:p>
    <w:p w:rsidR="004F6CD5" w:rsidRPr="004F6CD5" w:rsidRDefault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4F6CD5" w:rsidRDefault="004F6CD5" w:rsidP="004F6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Настоящим  администрация  городского 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Муниципальный нормативный правовой акт: 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Люберцы «Об установлении платы за пользование  сетями муниципальной ливневой канализации»</w:t>
      </w: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Разработчик проекта муниципального нормативного правового акта: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CD5">
        <w:rPr>
          <w:rFonts w:ascii="Times New Roman" w:hAnsi="Times New Roman" w:cs="Times New Roman"/>
          <w:sz w:val="28"/>
          <w:szCs w:val="28"/>
          <w:u w:val="single"/>
        </w:rPr>
        <w:t>Управление тарифной и налоговой политики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Люберцы</w:t>
      </w:r>
    </w:p>
    <w:p w:rsidR="004F6CD5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Место  размещения  проекта муниципального нормативного правового акта и сводного отчета для проведения публичных консультаций:</w:t>
      </w:r>
    </w:p>
    <w:p w:rsidR="00B46CA0" w:rsidRDefault="00B46CA0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Start w:id="0" w:name="_GoBack"/>
    <w:bookmarkEnd w:id="0"/>
    <w:p w:rsidR="00B46CA0" w:rsidRDefault="00BA371D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</w:instrText>
      </w:r>
      <w:r w:rsidRPr="00BA371D">
        <w:rPr>
          <w:rFonts w:ascii="Times New Roman" w:hAnsi="Times New Roman" w:cs="Times New Roman"/>
          <w:b/>
          <w:i/>
          <w:sz w:val="28"/>
          <w:szCs w:val="28"/>
        </w:rPr>
        <w:instrText>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</w:instrText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proofErr w:type="gramStart"/>
      <w:r w:rsidRPr="00462967">
        <w:rPr>
          <w:rStyle w:val="a3"/>
          <w:rFonts w:ascii="Times New Roman" w:hAnsi="Times New Roman" w:cs="Times New Roman"/>
          <w:b/>
          <w:i/>
          <w:sz w:val="28"/>
          <w:szCs w:val="28"/>
        </w:rPr>
        <w:t>https://www.xn--90aiqw4a4aq.xn--p1ai/%D1%80%D1%83%D0%B1%D1%80%D0%B8%D0%BA%D0%B8/%D1%8D%D0%BA%D0%BE%D0%BD%D0%BE%D0%BC%D0%B8%D0%BA%D0%B0-%D0%BC%D1%83%D0%BD%D0%B8%D1%86%D0%B8%D0%BF%D0%B0%D0%BB%D1%8C%D0%BD</w:t>
      </w:r>
      <w:proofErr w:type="gramEnd"/>
      <w:r w:rsidRPr="00462967">
        <w:rPr>
          <w:rStyle w:val="a3"/>
          <w:rFonts w:ascii="Times New Roman" w:hAnsi="Times New Roman" w:cs="Times New Roman"/>
          <w:b/>
          <w:i/>
          <w:sz w:val="28"/>
          <w:szCs w:val="28"/>
        </w:rPr>
        <w:t>%</w:t>
      </w:r>
      <w:proofErr w:type="gramStart"/>
      <w:r w:rsidRPr="00462967">
        <w:rPr>
          <w:rStyle w:val="a3"/>
          <w:rFonts w:ascii="Times New Roman" w:hAnsi="Times New Roman" w:cs="Times New Roman"/>
          <w:b/>
          <w:i/>
          <w:sz w:val="28"/>
          <w:szCs w:val="28"/>
        </w:rPr>
        <w:t>D0%BE%D0%B5-%D0%B8%D0%BC%D1%83%D1%89%D0%B5%D1%81%D1%82%D0%B2%D0%BE-%D0%B8-%D0%B7%D0%B5%D0%BC%D0%B5%D0%BB%D1%8C%D0%BD%D1%8B%D0%B9-%D0%BA%D0%BE%D0%BD%D1%82%D1%80%D0%BE%D0%BB%D1%8C/%D0%BE</w:t>
      </w:r>
      <w:proofErr w:type="gramEnd"/>
      <w:r w:rsidRPr="00462967">
        <w:rPr>
          <w:rStyle w:val="a3"/>
          <w:rFonts w:ascii="Times New Roman" w:hAnsi="Times New Roman" w:cs="Times New Roman"/>
          <w:b/>
          <w:i/>
          <w:sz w:val="28"/>
          <w:szCs w:val="28"/>
        </w:rPr>
        <w:t>%D1%86%D0%B5%D0%BD%D0%BA%D0%B0-%D1%80%D0%B5%D0%B3%D1%83%D0%BB%D0%B8%D1%80%D1%83%D1%8E%D1%89%D0%B8%D1%85-%D0%B2%D0%BE%D0%B7%D0%B4%D0%B5%D0%B9%D1%81%D1%82%D0%B2%D0%B8%D0%B9-2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B46CA0" w:rsidRPr="005143D7" w:rsidRDefault="00B46CA0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Сроки проведения публичных консультаций: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01.04.2021 – 15.04.2021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Способ направления ответов</w:t>
      </w:r>
      <w:r w:rsidRPr="004F6C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  <w:u w:val="single"/>
        </w:rPr>
        <w:t>электронно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Направление по электронной почте на адрес</w:t>
      </w:r>
      <w:r w:rsidRPr="004F6C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admlubereconom</w:t>
      </w:r>
      <w:proofErr w:type="spellEnd"/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В   виде   прикрепленного   файла,   составленного   (заполненного)  по</w:t>
      </w:r>
      <w:r w:rsidR="005143D7"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Контактное  лицо  по  вопросам  заполнения  формы опросного листа и его</w:t>
      </w: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отправки:</w:t>
      </w:r>
    </w:p>
    <w:p w:rsidR="004F6CD5" w:rsidRPr="004F6CD5" w:rsidRDefault="005143D7" w:rsidP="00514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начальник управления тарифной и налоговой политики администрации городского округа Люберцы, тел. 8-495-518-91-48,  понедельник – четверг с 09-00 по 18-00, пятница – с 09-00 по 16-45. </w:t>
      </w:r>
    </w:p>
    <w:p w:rsidR="005143D7" w:rsidRDefault="005143D7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3D7" w:rsidRPr="005143D7" w:rsidRDefault="004F6CD5" w:rsidP="005143D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 xml:space="preserve">Прилагаемые к извещению документы: </w:t>
      </w:r>
    </w:p>
    <w:p w:rsidR="004F6CD5" w:rsidRDefault="005143D7" w:rsidP="00514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Решения Совета Депутатов городского округа Люберцы «Об у</w:t>
      </w:r>
      <w:r w:rsidRPr="005143D7">
        <w:rPr>
          <w:rFonts w:ascii="Times New Roman" w:hAnsi="Times New Roman" w:cs="Times New Roman"/>
          <w:sz w:val="28"/>
          <w:szCs w:val="28"/>
        </w:rPr>
        <w:t>становлении платы за пользование  сетями муни</w:t>
      </w:r>
      <w:r>
        <w:rPr>
          <w:rFonts w:ascii="Times New Roman" w:hAnsi="Times New Roman" w:cs="Times New Roman"/>
          <w:sz w:val="28"/>
          <w:szCs w:val="28"/>
        </w:rPr>
        <w:t>ципальной ливневой канализации»;</w:t>
      </w:r>
    </w:p>
    <w:p w:rsidR="005143D7" w:rsidRDefault="005143D7" w:rsidP="005143D7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Сводный отчет о результатах проведения оценки регулирующего воздействия проекта Решения </w:t>
      </w:r>
      <w:r w:rsidRPr="0051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округа Люберцы «Об установлении платы за пользование  сетями муниципальной ливневой канализации»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3D7" w:rsidRPr="004F6CD5" w:rsidRDefault="005143D7" w:rsidP="005143D7">
      <w:pPr>
        <w:tabs>
          <w:tab w:val="left" w:pos="9637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Типовой опросный лист.</w:t>
      </w:r>
    </w:p>
    <w:p w:rsidR="004F6CD5" w:rsidRPr="004F6CD5" w:rsidRDefault="004F6CD5" w:rsidP="005143D7">
      <w:pPr>
        <w:pStyle w:val="ConsPlusNormal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4F6CD5" w:rsidRPr="004F6CD5" w:rsidSect="004F6CD5">
      <w:pgSz w:w="11906" w:h="16838"/>
      <w:pgMar w:top="113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5"/>
    <w:rsid w:val="001E48DD"/>
    <w:rsid w:val="002F6EB6"/>
    <w:rsid w:val="00364663"/>
    <w:rsid w:val="004F6CD5"/>
    <w:rsid w:val="005143D7"/>
    <w:rsid w:val="0056737F"/>
    <w:rsid w:val="007F00C6"/>
    <w:rsid w:val="009F3B4B"/>
    <w:rsid w:val="00B46CA0"/>
    <w:rsid w:val="00BA371D"/>
    <w:rsid w:val="00C605C4"/>
    <w:rsid w:val="00E222C0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3</cp:revision>
  <dcterms:created xsi:type="dcterms:W3CDTF">2021-03-31T11:51:00Z</dcterms:created>
  <dcterms:modified xsi:type="dcterms:W3CDTF">2021-03-31T12:30:00Z</dcterms:modified>
</cp:coreProperties>
</file>