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07719" w14:textId="314D0D76" w:rsidR="00205E82" w:rsidRDefault="00835521" w:rsidP="00835521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>
        <w:rPr>
          <w:rFonts w:ascii="Times New Roman" w:hAnsi="Times New Roman" w:cs="Times New Roman"/>
          <w:sz w:val="24"/>
          <w:szCs w:val="24"/>
        </w:rPr>
        <w:br/>
        <w:t>Распоряжением Главы</w:t>
      </w:r>
      <w:r w:rsidR="00F23914">
        <w:rPr>
          <w:rFonts w:ascii="Times New Roman" w:hAnsi="Times New Roman" w:cs="Times New Roman"/>
          <w:sz w:val="24"/>
          <w:szCs w:val="24"/>
        </w:rPr>
        <w:t xml:space="preserve"> </w:t>
      </w:r>
      <w:r w:rsidR="00AF45A9">
        <w:rPr>
          <w:rFonts w:ascii="Times New Roman" w:hAnsi="Times New Roman" w:cs="Times New Roman"/>
          <w:sz w:val="24"/>
          <w:szCs w:val="24"/>
        </w:rPr>
        <w:br/>
      </w:r>
      <w:r w:rsidR="00F239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4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F2391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23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Люберцы </w:t>
      </w:r>
      <w:r>
        <w:rPr>
          <w:rFonts w:ascii="Times New Roman" w:hAnsi="Times New Roman" w:cs="Times New Roman"/>
          <w:sz w:val="24"/>
          <w:szCs w:val="24"/>
        </w:rPr>
        <w:br/>
        <w:t>Московской области</w:t>
      </w:r>
    </w:p>
    <w:p w14:paraId="2182DDCC" w14:textId="15CD824F" w:rsidR="00835521" w:rsidRDefault="00835521" w:rsidP="00835521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__________20___г. № _______</w:t>
      </w:r>
    </w:p>
    <w:p w14:paraId="080CC334" w14:textId="6CA965B3" w:rsidR="00835521" w:rsidRDefault="00835521" w:rsidP="00835521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9AF6CA1" w14:textId="677E2A9C" w:rsidR="00835521" w:rsidRDefault="00835521" w:rsidP="00835521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 управлении по работе с молодежью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городской округ Люберцы Московской области</w:t>
      </w:r>
    </w:p>
    <w:p w14:paraId="6E358666" w14:textId="311F097A" w:rsidR="00835521" w:rsidRDefault="00835521" w:rsidP="007863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2B74C7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2B74C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0EBB5601" w14:textId="77777777" w:rsidR="005379A7" w:rsidRDefault="005379A7" w:rsidP="005379A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7AA4C" w14:textId="3FD424A0" w:rsidR="002B74C7" w:rsidRDefault="002B74C7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4C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7D83">
        <w:rPr>
          <w:rFonts w:ascii="Times New Roman" w:hAnsi="Times New Roman" w:cs="Times New Roman"/>
          <w:sz w:val="28"/>
          <w:szCs w:val="28"/>
        </w:rPr>
        <w:t>П</w:t>
      </w:r>
      <w:r w:rsidRPr="002B74C7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основные задачи и функции, права и обязанности, </w:t>
      </w:r>
      <w:r w:rsidR="00F01634">
        <w:rPr>
          <w:rFonts w:ascii="Times New Roman" w:hAnsi="Times New Roman" w:cs="Times New Roman"/>
          <w:sz w:val="28"/>
          <w:szCs w:val="28"/>
        </w:rPr>
        <w:t xml:space="preserve">руководство, ответственность и взаимоотношения </w:t>
      </w:r>
      <w:r w:rsidR="0052434A">
        <w:rPr>
          <w:rFonts w:ascii="Times New Roman" w:hAnsi="Times New Roman" w:cs="Times New Roman"/>
          <w:sz w:val="28"/>
          <w:szCs w:val="28"/>
        </w:rPr>
        <w:t>управления по работе с молодежью администрации муниципального образования городской округ Люберцы Московской области (далее – управление).</w:t>
      </w:r>
    </w:p>
    <w:p w14:paraId="3EDD8A71" w14:textId="77777777" w:rsidR="0052434A" w:rsidRDefault="0052434A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является отраслевым (функциональным) органом администрации муниципального образования городской округ Люберцы Московской области (далее – администрация).</w:t>
      </w:r>
    </w:p>
    <w:p w14:paraId="5481B40C" w14:textId="3725AE64" w:rsidR="0052434A" w:rsidRDefault="0052434A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своей деятельности руководствуется Конституцией Российской Федерации, законодательством Российской Федерации и Московской области, постановлениями Правительства Российской Федерации и Правительства  Московской области</w:t>
      </w:r>
      <w:r w:rsidR="00DF7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актами  Российской Федерации и Московской области, Уставом Московской области, Уставом муниципального образования городской округ Люберцы, решениями Совета депутатов муниципального образования городской округ Люберцы Московской области (далее</w:t>
      </w:r>
      <w:r w:rsidR="00DF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Совет депутатов), постановлениями и распоряжениями Главы городского округа Люберцы, постановлениями и распоряжениями администрации и настоящим Положением об управлении.</w:t>
      </w:r>
    </w:p>
    <w:p w14:paraId="7DAFB9FB" w14:textId="3B99180C" w:rsidR="0052434A" w:rsidRDefault="0052434A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управление подотчетно Главе городского округа Люберцы</w:t>
      </w:r>
      <w:r w:rsidR="00786346">
        <w:rPr>
          <w:rFonts w:ascii="Times New Roman" w:hAnsi="Times New Roman" w:cs="Times New Roman"/>
          <w:sz w:val="28"/>
          <w:szCs w:val="28"/>
        </w:rPr>
        <w:t>, заместителю Главы городского округа, координирующему вопросы работы с молодежью (далее – заместитель Главы).</w:t>
      </w:r>
    </w:p>
    <w:p w14:paraId="7B3C5FB2" w14:textId="7673B3A2" w:rsidR="00786346" w:rsidRDefault="00786346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создается, реорганизуется и ликвидируется решением Совета депутатов в соответствии с действующим законодательством Российской Федерации и Московской области.</w:t>
      </w:r>
    </w:p>
    <w:p w14:paraId="4FBF547F" w14:textId="3B311854" w:rsidR="00786346" w:rsidRDefault="00786346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управлении утверждается распоряжением Главы городского округа Люберцы.</w:t>
      </w:r>
    </w:p>
    <w:p w14:paraId="657F1672" w14:textId="29B84598" w:rsidR="00786346" w:rsidRDefault="00786346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управления осуществляется на основе планирования, сочетания единоначалия и коллегиальности, персональной ответственности работников управления за полноту, своевременность и качество выполнения ими своих должностных обязанностей.</w:t>
      </w:r>
    </w:p>
    <w:p w14:paraId="1D529703" w14:textId="7D046372" w:rsidR="00786346" w:rsidRDefault="00786346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и Штатная численность управления определяется Структурой и Штатным расписанием администрации и утверждается в соответствии с действующим законодательством.</w:t>
      </w:r>
    </w:p>
    <w:p w14:paraId="2C680DBF" w14:textId="4276CAA7" w:rsidR="00786346" w:rsidRDefault="00786346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 работников </w:t>
      </w:r>
      <w:r w:rsidR="007C407F">
        <w:rPr>
          <w:rFonts w:ascii="Times New Roman" w:hAnsi="Times New Roman" w:cs="Times New Roman"/>
          <w:sz w:val="28"/>
          <w:szCs w:val="28"/>
        </w:rPr>
        <w:t>управления определяются должностными инструкциями, которые утверждаются заместителем Главы и согласовываются начальником управления.</w:t>
      </w:r>
    </w:p>
    <w:p w14:paraId="624946A0" w14:textId="0E215DFA" w:rsidR="007C407F" w:rsidRDefault="007C407F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освобождение от должности работников управления осуществляется Главой горо</w:t>
      </w:r>
      <w:r w:rsidR="00676C3F">
        <w:rPr>
          <w:rFonts w:ascii="Times New Roman" w:hAnsi="Times New Roman" w:cs="Times New Roman"/>
          <w:sz w:val="28"/>
          <w:szCs w:val="28"/>
        </w:rPr>
        <w:t>дского округа Люберцы по представлению начальника управления, согласованному с заместителем Главы в установленном порядке.</w:t>
      </w:r>
    </w:p>
    <w:p w14:paraId="0CA1772B" w14:textId="21EFF89D" w:rsidR="00676C3F" w:rsidRDefault="00676C3F" w:rsidP="00F0163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Информационное, документальное, </w:t>
      </w:r>
      <w:r w:rsidR="005379A7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-техническое и транспортное обеспечение деятельности управления осуществляет управление делами и соответствующие отраслевые (функциональные</w:t>
      </w:r>
      <w:r w:rsidR="004A7E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4A7EE7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53815C23" w14:textId="77777777" w:rsidR="004A7EE7" w:rsidRPr="002B74C7" w:rsidRDefault="004A7EE7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B863E1" w14:textId="375AB02D" w:rsidR="00835521" w:rsidRDefault="00835521" w:rsidP="007863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управления</w:t>
      </w:r>
    </w:p>
    <w:p w14:paraId="2D256E1D" w14:textId="77777777" w:rsidR="005379A7" w:rsidRDefault="005379A7" w:rsidP="005379A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B2319" w14:textId="798DEBEF" w:rsidR="004A7EE7" w:rsidRDefault="004A7EE7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EE7">
        <w:rPr>
          <w:rFonts w:ascii="Times New Roman" w:hAnsi="Times New Roman" w:cs="Times New Roman"/>
          <w:sz w:val="28"/>
          <w:szCs w:val="28"/>
        </w:rPr>
        <w:t>2.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 w:rsidRPr="004A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14:paraId="45DF2FEE" w14:textId="448BC76F" w:rsidR="004A7EE7" w:rsidRDefault="004A7EE7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Анализ состояния работы в сфере работы с молодежью на территории городского округа Люберцы Московской области.</w:t>
      </w:r>
    </w:p>
    <w:p w14:paraId="52244C37" w14:textId="7E8A8EF9" w:rsidR="004A7EE7" w:rsidRDefault="004A7EE7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Разработка и формирование информационно-справочного обеспечения системы взаимодействия с молодежью городского округа Люберцы Московской области.</w:t>
      </w:r>
    </w:p>
    <w:p w14:paraId="43BC4337" w14:textId="09772F64" w:rsidR="004A7EE7" w:rsidRDefault="004A7EE7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 Во взаимодействии с отраслевыми (функциональными) органами администрации, предприятиями и другими организациями осуществление реализации молодежных программ в округе.</w:t>
      </w:r>
    </w:p>
    <w:p w14:paraId="05D77972" w14:textId="106F2880" w:rsidR="004A7EE7" w:rsidRDefault="004A7EE7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 Содействие формированию активной жизненной позиции у молодежи городского округа Люберцы Московской области.</w:t>
      </w:r>
    </w:p>
    <w:p w14:paraId="540BEB2A" w14:textId="7F775EF3" w:rsidR="004A7EE7" w:rsidRDefault="004A7EE7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 Содействие в формировании военно-патриотического сознания у молодежи городского округа Люберцы Московской области.</w:t>
      </w:r>
    </w:p>
    <w:p w14:paraId="694FBF6E" w14:textId="25FF5243" w:rsidR="002660EA" w:rsidRDefault="002660EA" w:rsidP="004A7E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 Проведение политики Правительства Московской области, направленной на решение вопросов работы с молодежью</w:t>
      </w:r>
      <w:r w:rsidR="00410A3E">
        <w:rPr>
          <w:rFonts w:ascii="Times New Roman" w:hAnsi="Times New Roman" w:cs="Times New Roman"/>
          <w:sz w:val="28"/>
          <w:szCs w:val="28"/>
        </w:rPr>
        <w:t xml:space="preserve"> в городском округе Люберцы Московской области.</w:t>
      </w:r>
    </w:p>
    <w:p w14:paraId="11C22656" w14:textId="77777777" w:rsidR="004A7EE7" w:rsidRPr="004A7EE7" w:rsidRDefault="004A7EE7" w:rsidP="004A7E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9F5FD4B" w14:textId="1DEEEA55" w:rsidR="00835521" w:rsidRDefault="00835521" w:rsidP="007863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Функции управления</w:t>
      </w:r>
    </w:p>
    <w:p w14:paraId="71A08D53" w14:textId="77777777" w:rsidR="005379A7" w:rsidRDefault="005379A7" w:rsidP="005379A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1D2DA" w14:textId="57BA34DC" w:rsidR="00410A3E" w:rsidRDefault="00410A3E" w:rsidP="00410A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осуществляет следующие функции:</w:t>
      </w:r>
    </w:p>
    <w:p w14:paraId="3FE1053C" w14:textId="43EA3006" w:rsidR="00905BAB" w:rsidRDefault="00410A3E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2267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5B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 прием заявлений и необходимой документации в сфере работы с молодежью на территории городского округа Люберцы</w:t>
      </w:r>
      <w:r w:rsidR="00905BAB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467CEE7A" w14:textId="48996B34" w:rsidR="00905BAB" w:rsidRDefault="00905BAB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рганизует и принимает участие в мероприяти</w:t>
      </w:r>
      <w:r w:rsidR="00DF7D83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входящих в компетенцию управления.</w:t>
      </w:r>
    </w:p>
    <w:p w14:paraId="0632C273" w14:textId="4BD4ADC0" w:rsidR="00905BAB" w:rsidRDefault="00905BAB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планы текущей работы управления, планы проведения мероприятий, входящих в компетенцию управления.</w:t>
      </w:r>
    </w:p>
    <w:p w14:paraId="12A81B10" w14:textId="514C5E01" w:rsidR="00410A3E" w:rsidRDefault="00905BAB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Принимает участие в рамках своей компетенции в мероприятиях по работе с молодежью международного, всероссийского и регионального значения. </w:t>
      </w:r>
    </w:p>
    <w:p w14:paraId="284660D1" w14:textId="391A88C6" w:rsidR="00905BAB" w:rsidRDefault="00905BAB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 Анализирует в рамках своей компетенции состояние работы</w:t>
      </w:r>
      <w:r w:rsidR="00F37572">
        <w:rPr>
          <w:rFonts w:ascii="Times New Roman" w:hAnsi="Times New Roman" w:cs="Times New Roman"/>
          <w:sz w:val="28"/>
          <w:szCs w:val="28"/>
        </w:rPr>
        <w:t xml:space="preserve"> с молодежью в городском округе.</w:t>
      </w:r>
    </w:p>
    <w:p w14:paraId="5878A2C4" w14:textId="7E58732A" w:rsidR="00F37572" w:rsidRDefault="00F37572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 Участвуют в разработке нормативно-правовых актов, программ в сфере молодежной политики городского округа.</w:t>
      </w:r>
    </w:p>
    <w:p w14:paraId="68E54A5F" w14:textId="535F0BBA" w:rsidR="00F37572" w:rsidRDefault="00F37572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Проводит работу по привлечению молодых граждан к непосредственному участию в формировании и реализации молодежной политики, реализации программ по работе с молодежью в городском округе. </w:t>
      </w:r>
    </w:p>
    <w:p w14:paraId="7AA079CB" w14:textId="5AFF7B99" w:rsidR="00F37572" w:rsidRDefault="00F37572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 Осуществляет работу по межотраслевой координации в сфере работы с молодежью в городском округе.</w:t>
      </w:r>
    </w:p>
    <w:p w14:paraId="1038D22D" w14:textId="1EEFAC0F" w:rsidR="00F37572" w:rsidRDefault="00F37572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9. Осуществляет взаимодействие с Министерством информационных и социальных коммуникаций Московской области по вопросам работы с молодежью.</w:t>
      </w:r>
    </w:p>
    <w:p w14:paraId="41C698E1" w14:textId="392CDAD4" w:rsidR="00F37572" w:rsidRDefault="00F37572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10. Обеспечивает хранение, защиту информации, соблюдение государственной и коммерческой тайны, а в необходимых случаях конфиденциальных данных, используемых в своей работе.</w:t>
      </w:r>
    </w:p>
    <w:p w14:paraId="5812CE93" w14:textId="408778AA" w:rsidR="00AB25D7" w:rsidRDefault="00F37572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11. Принимает прикладные программные продукты (технологии), предназначенные для автоматизированной </w:t>
      </w:r>
      <w:r w:rsidR="00AB25D7">
        <w:rPr>
          <w:rFonts w:ascii="Times New Roman" w:hAnsi="Times New Roman" w:cs="Times New Roman"/>
          <w:sz w:val="28"/>
          <w:szCs w:val="28"/>
        </w:rPr>
        <w:t>обработки данных.</w:t>
      </w:r>
    </w:p>
    <w:p w14:paraId="09FF31D1" w14:textId="5B773F5C" w:rsidR="00AB25D7" w:rsidRDefault="00AB25D7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12. Участвует в работе со средствами массовой информации по вопросам, относящимся к компетенции управления.</w:t>
      </w:r>
    </w:p>
    <w:p w14:paraId="21CF8D88" w14:textId="45E829AE" w:rsidR="00F37572" w:rsidRDefault="00AB25D7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13. Готовит и разрабатывает проекты нормативно-правовых актов администрации и проектов решений Совета депутатов по вопросам, входящим в компетенцию управления.</w:t>
      </w:r>
      <w:r w:rsidR="00F375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D38A6" w14:textId="20B1859A" w:rsidR="00AB25D7" w:rsidRDefault="00AB25D7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14. Своевременно рассматривает письма и обращения граждан, запросы организаций и принимает по ним решения по вопросам, относящимся к компетенции управления.</w:t>
      </w:r>
    </w:p>
    <w:p w14:paraId="3222FC37" w14:textId="402C8B62" w:rsidR="00AB25D7" w:rsidRDefault="00AB25D7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15. Взаимодействует с организациями и предприятиями, участвующими в процессе реализации программ по работе с молодежью и их реализации на территории городского округа Люберцы.</w:t>
      </w:r>
    </w:p>
    <w:p w14:paraId="7ACC35D2" w14:textId="060F5D16" w:rsidR="00AB25D7" w:rsidRDefault="00AB25D7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16. Формирует базы данных по вопросам работы с молодежью в городском округе Люберцы.</w:t>
      </w:r>
    </w:p>
    <w:p w14:paraId="5AEDFBBB" w14:textId="6AD44732" w:rsidR="00AB25D7" w:rsidRDefault="00AB25D7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17. Разрабатывает и реализует целевые комплексные программы по направлениям входящим в компетенцию управления.</w:t>
      </w:r>
    </w:p>
    <w:p w14:paraId="096A4ED7" w14:textId="77777777" w:rsidR="00AB25D7" w:rsidRPr="00410A3E" w:rsidRDefault="00AB25D7" w:rsidP="00905B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707492" w14:textId="1CAAB0B0" w:rsidR="00835521" w:rsidRDefault="00835521" w:rsidP="007863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 и обязанности</w:t>
      </w:r>
    </w:p>
    <w:p w14:paraId="5B491672" w14:textId="77777777" w:rsidR="005379A7" w:rsidRDefault="005379A7" w:rsidP="005379A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90D9E" w14:textId="766D171A" w:rsidR="00122679" w:rsidRDefault="00122679" w:rsidP="00122679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имеет право:</w:t>
      </w:r>
    </w:p>
    <w:p w14:paraId="521C32B6" w14:textId="493E39E3" w:rsidR="00122679" w:rsidRDefault="00122679" w:rsidP="0012267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запросы исполнительным органам власти Российской Федерации и Московской области, органом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Российским государственным и негосударственным, муниципальным, общественным и иным организациям, уполномоченным органам федеральных и областных органов исполнительной власти, отраслевыми (функциональным) органам администрации и иным органам в целях получения необходимой информации, входящей в компетенцию управления.</w:t>
      </w:r>
    </w:p>
    <w:p w14:paraId="37A5EA21" w14:textId="33EB50DA" w:rsidR="00122679" w:rsidRDefault="00122679" w:rsidP="0012267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на рассмотрение вышестоящих руководителей администрации предложения по вопросам, относящимся к компетенции управления.</w:t>
      </w:r>
    </w:p>
    <w:p w14:paraId="65897EC7" w14:textId="1FC5E673" w:rsidR="0098197B" w:rsidRDefault="0098197B" w:rsidP="0012267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собственные информационные базы данных для решения задач, входящих в компетенцию управления.</w:t>
      </w:r>
    </w:p>
    <w:p w14:paraId="519E1917" w14:textId="16DDF368" w:rsidR="00D367FB" w:rsidRPr="00DF7D83" w:rsidRDefault="0098197B" w:rsidP="00DF7D8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в установленном порядке </w:t>
      </w:r>
      <w:r w:rsidR="00D367FB">
        <w:rPr>
          <w:rFonts w:ascii="Times New Roman" w:hAnsi="Times New Roman" w:cs="Times New Roman"/>
          <w:sz w:val="28"/>
          <w:szCs w:val="28"/>
        </w:rPr>
        <w:t>информационными ресурсами локальной компьютерной связи администрации в рамках компетенции управления.</w:t>
      </w:r>
    </w:p>
    <w:p w14:paraId="5DCA13D7" w14:textId="76D535B2" w:rsidR="00D367FB" w:rsidRDefault="00D367FB" w:rsidP="0012267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Вводить в соответствии с действующим законодательством необходимую дополнительную отчетность для хозяйствующих субъектов всех организационно-правовых форм и форм собственности, руководствуясь, официальными статистическими стандартами.</w:t>
      </w:r>
    </w:p>
    <w:p w14:paraId="6C79EACB" w14:textId="2EAA52A1" w:rsidR="00D367FB" w:rsidRDefault="00B51E70" w:rsidP="0012267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работе со средствами массовой информации (далее-СМИ) и готовить материалы для публикации в СМИ по вопросам, входящим в компетенцию управления.</w:t>
      </w:r>
    </w:p>
    <w:p w14:paraId="5730C2D4" w14:textId="5C8E1A85" w:rsidR="00B51E70" w:rsidRDefault="00B51E70" w:rsidP="00561558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обязано:</w:t>
      </w:r>
    </w:p>
    <w:p w14:paraId="32D87C44" w14:textId="77777777" w:rsidR="00B51E70" w:rsidRDefault="00B51E70" w:rsidP="00B51E70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соблюдение и реализацию Конституции Российской Федерации, законодательства Российской Федерации и Московской области, Устава муниципального образования городской округ Люберцы Московской области, постановлений и распоряжений администрации.</w:t>
      </w:r>
    </w:p>
    <w:p w14:paraId="02EE8092" w14:textId="77777777" w:rsidR="00B51E70" w:rsidRDefault="00B51E70" w:rsidP="00B51E70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рассматривать обращения граждан и организаций, органов государственной власти и органов местного самоуправления в рамках своих полномочий и в порядке, установленном законодательством.</w:t>
      </w:r>
    </w:p>
    <w:p w14:paraId="5A9C791B" w14:textId="3C1AC56A" w:rsidR="00B51E70" w:rsidRDefault="00B51E70" w:rsidP="00B51E70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регулярную отчетность в исполнительные органы государственной власти Московской области.</w:t>
      </w:r>
    </w:p>
    <w:p w14:paraId="529C573A" w14:textId="4878BA1F" w:rsidR="00B51E70" w:rsidRDefault="00B51E70" w:rsidP="00B51E70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планы работы и готовить отчеты о проделанной работе.</w:t>
      </w:r>
    </w:p>
    <w:p w14:paraId="5A890842" w14:textId="482ED592" w:rsidR="00B51E70" w:rsidRDefault="00B51E70" w:rsidP="00B51E70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конфиденциальность информации, ставшей известной в связи с осуществлением управлением своих функций.</w:t>
      </w:r>
    </w:p>
    <w:p w14:paraId="1AE7C2F4" w14:textId="77777777" w:rsidR="00B51E70" w:rsidRPr="00B51E70" w:rsidRDefault="00B51E70" w:rsidP="00B51E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F718F8" w14:textId="674CC2BD" w:rsidR="00835521" w:rsidRDefault="00835521" w:rsidP="007863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14:paraId="06D7B796" w14:textId="77777777" w:rsidR="005379A7" w:rsidRDefault="005379A7" w:rsidP="005379A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D7035" w14:textId="6FCDA8AB" w:rsidR="00B51E70" w:rsidRDefault="005917DD" w:rsidP="0083765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возглавляет</w:t>
      </w:r>
      <w:r w:rsidR="00837652">
        <w:rPr>
          <w:rFonts w:ascii="Times New Roman" w:hAnsi="Times New Roman" w:cs="Times New Roman"/>
          <w:sz w:val="28"/>
          <w:szCs w:val="28"/>
        </w:rPr>
        <w:t xml:space="preserve"> начальник управления, который назначается на должность и освобождается от должности Главой городского округа Люберцы по представлению заместителя Главы.</w:t>
      </w:r>
    </w:p>
    <w:p w14:paraId="3FCCA1F4" w14:textId="7BF97F02" w:rsidR="00837652" w:rsidRDefault="00837652" w:rsidP="0083765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управления: </w:t>
      </w:r>
    </w:p>
    <w:p w14:paraId="370C3A15" w14:textId="77777777" w:rsidR="00837652" w:rsidRDefault="00837652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обеспечивает деятельность управления, осуществляет руководство управлением по вопросам, отнесенным к его компетенции, в соответствии с настоящим Положением.</w:t>
      </w:r>
    </w:p>
    <w:p w14:paraId="2D8A5F72" w14:textId="751AFB06" w:rsidR="00837652" w:rsidRDefault="00837652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свои функции в пределах предоставленных ему прав   и в соответствии с установленными должностными обязанностями.</w:t>
      </w:r>
    </w:p>
    <w:p w14:paraId="143C4351" w14:textId="77777777" w:rsidR="00857251" w:rsidRDefault="00837652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порядке, установленном действующим законодательством, за своевременное и качественное </w:t>
      </w:r>
      <w:r w:rsidR="0085725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задач и функций, возложенных на управление </w:t>
      </w:r>
      <w:r w:rsidR="00857251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857251">
        <w:rPr>
          <w:rFonts w:ascii="Times New Roman" w:hAnsi="Times New Roman" w:cs="Times New Roman"/>
          <w:sz w:val="28"/>
          <w:szCs w:val="28"/>
        </w:rPr>
        <w:t>.</w:t>
      </w:r>
    </w:p>
    <w:p w14:paraId="111DA3B3" w14:textId="77777777" w:rsidR="00857251" w:rsidRDefault="00857251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в установленном порядке предложения вышестоящим руководителям администрации по совершенствованию организации работы управления.</w:t>
      </w:r>
    </w:p>
    <w:p w14:paraId="7D2C5FB2" w14:textId="77777777" w:rsidR="00857251" w:rsidRDefault="00857251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взаимодействие управления с другими отраслевыми (функциональными) органами администрации.</w:t>
      </w:r>
    </w:p>
    <w:p w14:paraId="0BCFC820" w14:textId="448209C9" w:rsidR="00857251" w:rsidRDefault="00857251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заместителю Главы по подбору</w:t>
      </w:r>
      <w:r w:rsidR="00DF7D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расстановке кадров в управлении, о назначении на должность и освобождение от должности специалистов управления, о повышении их квалификации, о премировании и поощрении специалистов управления, установлении им надбавок и доплат, а также привлечении их к дисциплинарной ответственности в соответствии с действующим законодательством.</w:t>
      </w:r>
    </w:p>
    <w:p w14:paraId="5235A8B7" w14:textId="5AAB5C79" w:rsidR="00837652" w:rsidRDefault="00837652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51">
        <w:rPr>
          <w:rFonts w:ascii="Times New Roman" w:hAnsi="Times New Roman" w:cs="Times New Roman"/>
          <w:sz w:val="28"/>
          <w:szCs w:val="28"/>
        </w:rPr>
        <w:t>Участвует в мероприятиях по повышению квалификации и улучшению условий труда специалистов управления.</w:t>
      </w:r>
    </w:p>
    <w:p w14:paraId="7B077D72" w14:textId="697CCB25" w:rsidR="00857251" w:rsidRDefault="00857251" w:rsidP="0083765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проекты Положения об управлении и должностных инструкций специалистов управления.</w:t>
      </w:r>
    </w:p>
    <w:p w14:paraId="738A488B" w14:textId="77777777" w:rsidR="00857251" w:rsidRPr="005917DD" w:rsidRDefault="00857251" w:rsidP="008572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EC64A4" w14:textId="53DBD559" w:rsidR="00857251" w:rsidRDefault="00835521" w:rsidP="007863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33949CB6" w14:textId="77777777" w:rsidR="005379A7" w:rsidRDefault="005379A7" w:rsidP="005379A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78583" w14:textId="52C413D8" w:rsidR="00835521" w:rsidRDefault="00EE3BA1" w:rsidP="003C162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несет персональную юридическую, материальную и дисциплинарную ответственность за своевременность</w:t>
      </w:r>
      <w:r w:rsidR="00835521" w:rsidRPr="00857251">
        <w:rPr>
          <w:rFonts w:ascii="Times New Roman" w:hAnsi="Times New Roman" w:cs="Times New Roman"/>
          <w:sz w:val="28"/>
          <w:szCs w:val="28"/>
        </w:rPr>
        <w:t xml:space="preserve"> </w:t>
      </w:r>
      <w:r w:rsidR="003C162B">
        <w:rPr>
          <w:rFonts w:ascii="Times New Roman" w:hAnsi="Times New Roman" w:cs="Times New Roman"/>
          <w:sz w:val="28"/>
          <w:szCs w:val="28"/>
        </w:rPr>
        <w:t>и качество выполнения задач, возложенных на управление настоящим Положением.</w:t>
      </w:r>
    </w:p>
    <w:p w14:paraId="473A357D" w14:textId="3E864575" w:rsidR="003C162B" w:rsidRDefault="003C162B" w:rsidP="003C162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несет ответственность за:</w:t>
      </w:r>
    </w:p>
    <w:p w14:paraId="402361A9" w14:textId="373C1160" w:rsidR="003C162B" w:rsidRDefault="003C162B" w:rsidP="003C16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</w:t>
      </w:r>
      <w:r w:rsidR="005379A7">
        <w:rPr>
          <w:rFonts w:ascii="Times New Roman" w:hAnsi="Times New Roman" w:cs="Times New Roman"/>
          <w:sz w:val="28"/>
          <w:szCs w:val="28"/>
        </w:rPr>
        <w:t>, полноту, своевременность и достоверность сведений, предоставляемых руководству администрации и центральным исполнительным органам власти;</w:t>
      </w:r>
    </w:p>
    <w:p w14:paraId="16736419" w14:textId="5C16DB09" w:rsidR="005379A7" w:rsidRDefault="005379A7" w:rsidP="003C16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формирования документов, необходимых для осуществления функций управления;</w:t>
      </w:r>
    </w:p>
    <w:p w14:paraId="26E91104" w14:textId="07240053" w:rsidR="005379A7" w:rsidRDefault="005379A7" w:rsidP="003C16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распространение и незаконное использование конфиденциальной информации, ставшей известной ему в связи с решением задач, возложенных на управление.</w:t>
      </w:r>
    </w:p>
    <w:p w14:paraId="76566F82" w14:textId="2DB70ED1" w:rsidR="005379A7" w:rsidRDefault="005379A7" w:rsidP="003C16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E77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аботники управления несут ответственность в установленном законодательством порядке за полноту, своевременность и качество выполнения ими своих должностных обязанностей.</w:t>
      </w:r>
    </w:p>
    <w:p w14:paraId="6DE08D7E" w14:textId="5180A024" w:rsidR="005379A7" w:rsidRDefault="005379A7" w:rsidP="003C16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случаях и в порядке, установленных федеральными законами и законами Московской области, работники управления несут ответственность за действия и решения, нарушающие права и законные интересы граждан.</w:t>
      </w:r>
    </w:p>
    <w:p w14:paraId="4E8C6942" w14:textId="77777777" w:rsidR="005379A7" w:rsidRPr="00857251" w:rsidRDefault="005379A7" w:rsidP="003C16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1C55E1" w14:textId="4BBE4E31" w:rsidR="00835521" w:rsidRDefault="00835521" w:rsidP="007863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Взаимоотношения. Связи.</w:t>
      </w:r>
    </w:p>
    <w:p w14:paraId="5ECA9666" w14:textId="77777777" w:rsidR="00DF7D83" w:rsidRDefault="00DF7D83" w:rsidP="00DF7D83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8A74B" w14:textId="7F79FBB6" w:rsidR="005379A7" w:rsidRDefault="005379A7" w:rsidP="005379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задач, определенных настоящим Положением, управление взаимодействует с отраслевыми (функциональными) органами администрации, с исполнительными органами государственной власти Московской области, органами местного самоуправления, уполномоченными органами федеральных и областных органов исполнительной власти, в том числе и Министерством информационных и социальных коммуникаций Московской области.</w:t>
      </w:r>
    </w:p>
    <w:p w14:paraId="05BA64FD" w14:textId="7B324345" w:rsidR="00B53FB3" w:rsidRPr="005379A7" w:rsidRDefault="00B53FB3" w:rsidP="005379A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своей деятельности устанавливает взаимоотношения с организациями независимо от формы собственности в соответствии со своей компетенцией.</w:t>
      </w:r>
    </w:p>
    <w:p w14:paraId="6360F4FA" w14:textId="77777777" w:rsidR="00835521" w:rsidRDefault="00835521" w:rsidP="003C162B">
      <w:pPr>
        <w:pStyle w:val="a3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64D31" w14:textId="77777777" w:rsidR="00835521" w:rsidRPr="00835521" w:rsidRDefault="00835521" w:rsidP="00835521">
      <w:pPr>
        <w:pStyle w:val="a3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5521" w:rsidRPr="00835521" w:rsidSect="00DF7D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00D15"/>
    <w:multiLevelType w:val="multilevel"/>
    <w:tmpl w:val="A8D0A6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1"/>
    <w:rsid w:val="00122679"/>
    <w:rsid w:val="001E7772"/>
    <w:rsid w:val="00205E82"/>
    <w:rsid w:val="002660EA"/>
    <w:rsid w:val="002B74C7"/>
    <w:rsid w:val="003C162B"/>
    <w:rsid w:val="00410A3E"/>
    <w:rsid w:val="004A7EE7"/>
    <w:rsid w:val="0052434A"/>
    <w:rsid w:val="005379A7"/>
    <w:rsid w:val="00561558"/>
    <w:rsid w:val="005917DD"/>
    <w:rsid w:val="00676C3F"/>
    <w:rsid w:val="00786346"/>
    <w:rsid w:val="007C407F"/>
    <w:rsid w:val="00835521"/>
    <w:rsid w:val="00837652"/>
    <w:rsid w:val="00857251"/>
    <w:rsid w:val="00905BAB"/>
    <w:rsid w:val="0096342A"/>
    <w:rsid w:val="0098197B"/>
    <w:rsid w:val="00AB25D7"/>
    <w:rsid w:val="00AB5CD0"/>
    <w:rsid w:val="00AF45A9"/>
    <w:rsid w:val="00B51E70"/>
    <w:rsid w:val="00B53FB3"/>
    <w:rsid w:val="00B81B82"/>
    <w:rsid w:val="00D367FB"/>
    <w:rsid w:val="00DF7D83"/>
    <w:rsid w:val="00EE3BA1"/>
    <w:rsid w:val="00F01634"/>
    <w:rsid w:val="00F23914"/>
    <w:rsid w:val="00F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72CD"/>
  <w15:chartTrackingRefBased/>
  <w15:docId w15:val="{BD04C8CF-55FF-4693-9944-726BA16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2024-02-08T08:36:00Z</cp:lastPrinted>
  <dcterms:created xsi:type="dcterms:W3CDTF">2024-07-24T09:27:00Z</dcterms:created>
  <dcterms:modified xsi:type="dcterms:W3CDTF">2024-07-24T09:27:00Z</dcterms:modified>
</cp:coreProperties>
</file>