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E2" w:rsidRDefault="00A26BE2">
      <w:pPr>
        <w:pStyle w:val="ConsPlusTitlePage"/>
      </w:pPr>
      <w:r>
        <w:t xml:space="preserve">Документ предоставлен </w:t>
      </w:r>
      <w:hyperlink r:id="rId5">
        <w:r>
          <w:rPr>
            <w:color w:val="0000FF"/>
          </w:rPr>
          <w:t>КонсультантПлюс</w:t>
        </w:r>
      </w:hyperlink>
      <w:r>
        <w:br/>
      </w:r>
    </w:p>
    <w:p w:rsidR="00A26BE2" w:rsidRDefault="00A26B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6BE2">
        <w:tc>
          <w:tcPr>
            <w:tcW w:w="4677" w:type="dxa"/>
            <w:tcBorders>
              <w:top w:val="nil"/>
              <w:left w:val="nil"/>
              <w:bottom w:val="nil"/>
              <w:right w:val="nil"/>
            </w:tcBorders>
          </w:tcPr>
          <w:p w:rsidR="00A26BE2" w:rsidRDefault="00A26BE2">
            <w:pPr>
              <w:pStyle w:val="ConsPlusNormal"/>
            </w:pPr>
            <w:r>
              <w:t>30 декабря 2005 года</w:t>
            </w:r>
          </w:p>
        </w:tc>
        <w:tc>
          <w:tcPr>
            <w:tcW w:w="4677" w:type="dxa"/>
            <w:tcBorders>
              <w:top w:val="nil"/>
              <w:left w:val="nil"/>
              <w:bottom w:val="nil"/>
              <w:right w:val="nil"/>
            </w:tcBorders>
          </w:tcPr>
          <w:p w:rsidR="00A26BE2" w:rsidRDefault="00A26BE2">
            <w:pPr>
              <w:pStyle w:val="ConsPlusNormal"/>
              <w:jc w:val="right"/>
            </w:pPr>
            <w:r>
              <w:t>N 273/2005-ОЗ</w:t>
            </w:r>
          </w:p>
        </w:tc>
      </w:tr>
    </w:tbl>
    <w:p w:rsidR="00A26BE2" w:rsidRDefault="00A26BE2">
      <w:pPr>
        <w:pStyle w:val="ConsPlusNormal"/>
        <w:pBdr>
          <w:bottom w:val="single" w:sz="6" w:space="0" w:color="auto"/>
        </w:pBdr>
        <w:spacing w:before="100" w:after="100"/>
        <w:jc w:val="both"/>
        <w:rPr>
          <w:sz w:val="2"/>
          <w:szCs w:val="2"/>
        </w:rPr>
      </w:pPr>
    </w:p>
    <w:p w:rsidR="00A26BE2" w:rsidRDefault="00A26BE2">
      <w:pPr>
        <w:pStyle w:val="ConsPlusNormal"/>
        <w:jc w:val="both"/>
      </w:pPr>
    </w:p>
    <w:p w:rsidR="00A26BE2" w:rsidRDefault="00A26BE2">
      <w:pPr>
        <w:pStyle w:val="ConsPlusNormal"/>
        <w:jc w:val="right"/>
      </w:pPr>
      <w:proofErr w:type="gramStart"/>
      <w:r>
        <w:t>Принят</w:t>
      </w:r>
      <w:proofErr w:type="gramEnd"/>
    </w:p>
    <w:p w:rsidR="00A26BE2" w:rsidRDefault="00A26BE2">
      <w:pPr>
        <w:pStyle w:val="ConsPlusNormal"/>
        <w:jc w:val="right"/>
      </w:pPr>
      <w:hyperlink r:id="rId6">
        <w:r>
          <w:rPr>
            <w:color w:val="0000FF"/>
          </w:rPr>
          <w:t>постановлением</w:t>
        </w:r>
      </w:hyperlink>
    </w:p>
    <w:p w:rsidR="00A26BE2" w:rsidRDefault="00A26BE2">
      <w:pPr>
        <w:pStyle w:val="ConsPlusNormal"/>
        <w:jc w:val="right"/>
      </w:pPr>
      <w:r>
        <w:t>Московской областной Думы</w:t>
      </w:r>
    </w:p>
    <w:p w:rsidR="00A26BE2" w:rsidRDefault="00A26BE2">
      <w:pPr>
        <w:pStyle w:val="ConsPlusNormal"/>
        <w:jc w:val="right"/>
      </w:pPr>
      <w:r>
        <w:t>от 14 декабря 2005 г. N 4/162-П</w:t>
      </w:r>
    </w:p>
    <w:p w:rsidR="00A26BE2" w:rsidRDefault="00A26BE2">
      <w:pPr>
        <w:pStyle w:val="ConsPlusNormal"/>
        <w:jc w:val="both"/>
      </w:pPr>
    </w:p>
    <w:p w:rsidR="00A26BE2" w:rsidRDefault="00A26BE2">
      <w:pPr>
        <w:pStyle w:val="ConsPlusTitle"/>
        <w:jc w:val="center"/>
      </w:pPr>
      <w:r>
        <w:t>ЗАКОН</w:t>
      </w:r>
    </w:p>
    <w:p w:rsidR="00A26BE2" w:rsidRDefault="00A26BE2">
      <w:pPr>
        <w:pStyle w:val="ConsPlusTitle"/>
        <w:jc w:val="center"/>
      </w:pPr>
      <w:r>
        <w:t>МОСКОВСКОЙ ОБЛАСТИ</w:t>
      </w:r>
    </w:p>
    <w:p w:rsidR="00A26BE2" w:rsidRDefault="00A26BE2">
      <w:pPr>
        <w:pStyle w:val="ConsPlusTitle"/>
        <w:jc w:val="center"/>
      </w:pPr>
    </w:p>
    <w:p w:rsidR="00A26BE2" w:rsidRDefault="00A26BE2">
      <w:pPr>
        <w:pStyle w:val="ConsPlusTitle"/>
        <w:jc w:val="center"/>
      </w:pPr>
      <w:r>
        <w:t>О КОМИССИЯХ ПО ДЕЛАМ НЕСОВЕРШЕННОЛЕТНИХ И ЗАЩИТЕ ИХ ПРАВ</w:t>
      </w:r>
    </w:p>
    <w:p w:rsidR="00A26BE2" w:rsidRDefault="00A26BE2">
      <w:pPr>
        <w:pStyle w:val="ConsPlusTitle"/>
        <w:jc w:val="center"/>
      </w:pPr>
      <w:r>
        <w:t>В МОСКОВСКОЙ ОБЛАСТИ</w:t>
      </w:r>
    </w:p>
    <w:p w:rsidR="00A26BE2" w:rsidRDefault="00A26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6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BE2" w:rsidRDefault="00A26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6BE2" w:rsidRDefault="00A26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6BE2" w:rsidRDefault="00A26BE2">
            <w:pPr>
              <w:pStyle w:val="ConsPlusNormal"/>
              <w:jc w:val="center"/>
            </w:pPr>
            <w:r>
              <w:rPr>
                <w:color w:val="392C69"/>
              </w:rPr>
              <w:t>Список изменяющих документов</w:t>
            </w:r>
          </w:p>
          <w:p w:rsidR="00A26BE2" w:rsidRDefault="00A26BE2">
            <w:pPr>
              <w:pStyle w:val="ConsPlusNormal"/>
              <w:jc w:val="center"/>
            </w:pPr>
            <w:proofErr w:type="gramStart"/>
            <w:r>
              <w:rPr>
                <w:color w:val="392C69"/>
              </w:rPr>
              <w:t>(в ред. законов Московской области</w:t>
            </w:r>
            <w:proofErr w:type="gramEnd"/>
          </w:p>
          <w:p w:rsidR="00A26BE2" w:rsidRDefault="00A26BE2">
            <w:pPr>
              <w:pStyle w:val="ConsPlusNormal"/>
              <w:jc w:val="center"/>
            </w:pPr>
            <w:r>
              <w:rPr>
                <w:color w:val="392C69"/>
              </w:rPr>
              <w:t xml:space="preserve">от 01.12.2008 </w:t>
            </w:r>
            <w:hyperlink r:id="rId7">
              <w:r>
                <w:rPr>
                  <w:color w:val="0000FF"/>
                </w:rPr>
                <w:t>N 180/2008-ОЗ</w:t>
              </w:r>
            </w:hyperlink>
            <w:r>
              <w:rPr>
                <w:color w:val="392C69"/>
              </w:rPr>
              <w:t xml:space="preserve">, от 27.07.2013 </w:t>
            </w:r>
            <w:hyperlink r:id="rId8">
              <w:r>
                <w:rPr>
                  <w:color w:val="0000FF"/>
                </w:rPr>
                <w:t>N 100/2013-ОЗ</w:t>
              </w:r>
            </w:hyperlink>
            <w:r>
              <w:rPr>
                <w:color w:val="392C69"/>
              </w:rPr>
              <w:t>,</w:t>
            </w:r>
          </w:p>
          <w:p w:rsidR="00A26BE2" w:rsidRDefault="00A26BE2">
            <w:pPr>
              <w:pStyle w:val="ConsPlusNormal"/>
              <w:jc w:val="center"/>
            </w:pPr>
            <w:r>
              <w:rPr>
                <w:color w:val="392C69"/>
              </w:rPr>
              <w:t xml:space="preserve">от 23.10.2013 </w:t>
            </w:r>
            <w:hyperlink r:id="rId9">
              <w:r>
                <w:rPr>
                  <w:color w:val="0000FF"/>
                </w:rPr>
                <w:t>N 122/2013-ОЗ</w:t>
              </w:r>
            </w:hyperlink>
            <w:r>
              <w:rPr>
                <w:color w:val="392C69"/>
              </w:rPr>
              <w:t xml:space="preserve">, от 15.07.2015 </w:t>
            </w:r>
            <w:hyperlink r:id="rId10">
              <w:r>
                <w:rPr>
                  <w:color w:val="0000FF"/>
                </w:rPr>
                <w:t>N 117/2015-ОЗ</w:t>
              </w:r>
            </w:hyperlink>
            <w:r>
              <w:rPr>
                <w:color w:val="392C69"/>
              </w:rPr>
              <w:t>,</w:t>
            </w:r>
          </w:p>
          <w:p w:rsidR="00A26BE2" w:rsidRDefault="00A26BE2">
            <w:pPr>
              <w:pStyle w:val="ConsPlusNormal"/>
              <w:jc w:val="center"/>
            </w:pPr>
            <w:r>
              <w:rPr>
                <w:color w:val="392C69"/>
              </w:rPr>
              <w:t xml:space="preserve">от 24.12.2015 </w:t>
            </w:r>
            <w:hyperlink r:id="rId11">
              <w:r>
                <w:rPr>
                  <w:color w:val="0000FF"/>
                </w:rPr>
                <w:t>N 240/2015-ОЗ</w:t>
              </w:r>
            </w:hyperlink>
            <w:r>
              <w:rPr>
                <w:color w:val="392C69"/>
              </w:rPr>
              <w:t xml:space="preserve">, от 01.02.2017 </w:t>
            </w:r>
            <w:hyperlink r:id="rId12">
              <w:r>
                <w:rPr>
                  <w:color w:val="0000FF"/>
                </w:rPr>
                <w:t>N 7/2017-ОЗ</w:t>
              </w:r>
            </w:hyperlink>
            <w:r>
              <w:rPr>
                <w:color w:val="392C69"/>
              </w:rPr>
              <w:t>,</w:t>
            </w:r>
          </w:p>
          <w:p w:rsidR="00A26BE2" w:rsidRDefault="00A26BE2">
            <w:pPr>
              <w:pStyle w:val="ConsPlusNormal"/>
              <w:jc w:val="center"/>
            </w:pPr>
            <w:r>
              <w:rPr>
                <w:color w:val="392C69"/>
              </w:rPr>
              <w:t xml:space="preserve">от 27.12.2017 </w:t>
            </w:r>
            <w:hyperlink r:id="rId13">
              <w:r>
                <w:rPr>
                  <w:color w:val="0000FF"/>
                </w:rPr>
                <w:t>N 256/2017-ОЗ</w:t>
              </w:r>
            </w:hyperlink>
            <w:r>
              <w:rPr>
                <w:color w:val="392C69"/>
              </w:rPr>
              <w:t xml:space="preserve">, от 07.02.2018 </w:t>
            </w:r>
            <w:hyperlink r:id="rId14">
              <w:r>
                <w:rPr>
                  <w:color w:val="0000FF"/>
                </w:rPr>
                <w:t>N 9/2018-ОЗ</w:t>
              </w:r>
            </w:hyperlink>
            <w:r>
              <w:rPr>
                <w:color w:val="392C69"/>
              </w:rPr>
              <w:t>,</w:t>
            </w:r>
          </w:p>
          <w:p w:rsidR="00A26BE2" w:rsidRDefault="00A26BE2">
            <w:pPr>
              <w:pStyle w:val="ConsPlusNormal"/>
              <w:jc w:val="center"/>
            </w:pPr>
            <w:r>
              <w:rPr>
                <w:color w:val="392C69"/>
              </w:rPr>
              <w:t xml:space="preserve">от 28.12.2018 </w:t>
            </w:r>
            <w:hyperlink r:id="rId15">
              <w:r>
                <w:rPr>
                  <w:color w:val="0000FF"/>
                </w:rPr>
                <w:t>N 257/2018-ОЗ</w:t>
              </w:r>
            </w:hyperlink>
            <w:r>
              <w:rPr>
                <w:color w:val="392C69"/>
              </w:rPr>
              <w:t xml:space="preserve">, от 18.04.2019 </w:t>
            </w:r>
            <w:hyperlink r:id="rId16">
              <w:r>
                <w:rPr>
                  <w:color w:val="0000FF"/>
                </w:rPr>
                <w:t>N 55/2019-ОЗ</w:t>
              </w:r>
            </w:hyperlink>
            <w:r>
              <w:rPr>
                <w:color w:val="392C69"/>
              </w:rPr>
              <w:t>,</w:t>
            </w:r>
          </w:p>
          <w:p w:rsidR="00A26BE2" w:rsidRDefault="00A26BE2">
            <w:pPr>
              <w:pStyle w:val="ConsPlusNormal"/>
              <w:jc w:val="center"/>
            </w:pPr>
            <w:r>
              <w:rPr>
                <w:color w:val="392C69"/>
              </w:rPr>
              <w:t xml:space="preserve">от 01.11.2019 </w:t>
            </w:r>
            <w:hyperlink r:id="rId17">
              <w:r>
                <w:rPr>
                  <w:color w:val="0000FF"/>
                </w:rPr>
                <w:t>N 216/2019-ОЗ</w:t>
              </w:r>
            </w:hyperlink>
            <w:r>
              <w:rPr>
                <w:color w:val="392C69"/>
              </w:rPr>
              <w:t xml:space="preserve">, от 26.05.2020 </w:t>
            </w:r>
            <w:hyperlink r:id="rId18">
              <w:r>
                <w:rPr>
                  <w:color w:val="0000FF"/>
                </w:rPr>
                <w:t>N 104/2020-ОЗ</w:t>
              </w:r>
            </w:hyperlink>
            <w:r>
              <w:rPr>
                <w:color w:val="392C69"/>
              </w:rPr>
              <w:t>,</w:t>
            </w:r>
          </w:p>
          <w:p w:rsidR="00A26BE2" w:rsidRDefault="00A26BE2">
            <w:pPr>
              <w:pStyle w:val="ConsPlusNormal"/>
              <w:jc w:val="center"/>
            </w:pPr>
            <w:r>
              <w:rPr>
                <w:color w:val="392C69"/>
              </w:rPr>
              <w:t xml:space="preserve">от 30.06.2020 </w:t>
            </w:r>
            <w:hyperlink r:id="rId19">
              <w:r>
                <w:rPr>
                  <w:color w:val="0000FF"/>
                </w:rPr>
                <w:t>N 132/2020-ОЗ</w:t>
              </w:r>
            </w:hyperlink>
            <w:r>
              <w:rPr>
                <w:color w:val="392C69"/>
              </w:rPr>
              <w:t xml:space="preserve">, от 26.10.2021 </w:t>
            </w:r>
            <w:hyperlink r:id="rId20">
              <w:r>
                <w:rPr>
                  <w:color w:val="0000FF"/>
                </w:rPr>
                <w:t>N 184/2021-ОЗ</w:t>
              </w:r>
            </w:hyperlink>
            <w:r>
              <w:rPr>
                <w:color w:val="392C69"/>
              </w:rPr>
              <w:t>,</w:t>
            </w:r>
          </w:p>
          <w:p w:rsidR="00A26BE2" w:rsidRDefault="00A26BE2">
            <w:pPr>
              <w:pStyle w:val="ConsPlusNormal"/>
              <w:jc w:val="center"/>
            </w:pPr>
            <w:r>
              <w:rPr>
                <w:color w:val="392C69"/>
              </w:rPr>
              <w:t xml:space="preserve">от 27.01.2022 </w:t>
            </w:r>
            <w:hyperlink r:id="rId21">
              <w:r>
                <w:rPr>
                  <w:color w:val="0000FF"/>
                </w:rPr>
                <w:t>N 2/2022-ОЗ</w:t>
              </w:r>
            </w:hyperlink>
            <w:r>
              <w:rPr>
                <w:color w:val="392C69"/>
              </w:rPr>
              <w:t xml:space="preserve">, от 29.12.2022 </w:t>
            </w:r>
            <w:hyperlink r:id="rId22">
              <w:r>
                <w:rPr>
                  <w:color w:val="0000FF"/>
                </w:rPr>
                <w:t>N 270/2022-ОЗ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6BE2" w:rsidRDefault="00A26BE2">
            <w:pPr>
              <w:pStyle w:val="ConsPlusNormal"/>
            </w:pPr>
          </w:p>
        </w:tc>
      </w:tr>
    </w:tbl>
    <w:p w:rsidR="00A26BE2" w:rsidRDefault="00A26BE2">
      <w:pPr>
        <w:pStyle w:val="ConsPlusNormal"/>
        <w:jc w:val="both"/>
      </w:pPr>
    </w:p>
    <w:p w:rsidR="00A26BE2" w:rsidRDefault="00A26BE2">
      <w:pPr>
        <w:pStyle w:val="ConsPlusNormal"/>
        <w:ind w:firstLine="540"/>
        <w:jc w:val="both"/>
      </w:pPr>
      <w:proofErr w:type="gramStart"/>
      <w:r>
        <w:t>Настоящий Закон устанавливает порядок создания комиссий по делам несовершеннолетних и защите их прав в Московской области и осуществления ими деятельности и наделяет органы местного самоуправления муниципальных образований Московской области (далее - органы местного самоуправления) государственным полномочием Московской области по созданию комиссий по делам несовершеннолетних и защите их прав муниципальных образований Московской области.</w:t>
      </w:r>
      <w:proofErr w:type="gramEnd"/>
    </w:p>
    <w:p w:rsidR="00A26BE2" w:rsidRDefault="00A26BE2">
      <w:pPr>
        <w:pStyle w:val="ConsPlusNormal"/>
        <w:jc w:val="both"/>
      </w:pPr>
      <w:r>
        <w:t xml:space="preserve">(преамбула в ред. </w:t>
      </w:r>
      <w:hyperlink r:id="rId23">
        <w:r>
          <w:rPr>
            <w:color w:val="0000FF"/>
          </w:rPr>
          <w:t>Закона</w:t>
        </w:r>
      </w:hyperlink>
      <w:r>
        <w:t xml:space="preserve"> Московской области от 26.05.2020 N 104/2020-ОЗ)</w:t>
      </w:r>
    </w:p>
    <w:p w:rsidR="00A26BE2" w:rsidRDefault="00A26BE2">
      <w:pPr>
        <w:pStyle w:val="ConsPlusNormal"/>
        <w:jc w:val="both"/>
      </w:pPr>
    </w:p>
    <w:p w:rsidR="00A26BE2" w:rsidRDefault="00A26BE2">
      <w:pPr>
        <w:pStyle w:val="ConsPlusTitle"/>
        <w:ind w:firstLine="540"/>
        <w:jc w:val="both"/>
        <w:outlineLvl w:val="0"/>
      </w:pPr>
      <w:r>
        <w:t>Статья 1. Правовая основа деятельности комиссий по делам несовершеннолетних и защите их прав</w:t>
      </w:r>
    </w:p>
    <w:p w:rsidR="00A26BE2" w:rsidRDefault="00A26BE2">
      <w:pPr>
        <w:pStyle w:val="ConsPlusNormal"/>
        <w:jc w:val="both"/>
      </w:pPr>
    </w:p>
    <w:p w:rsidR="00A26BE2" w:rsidRDefault="00A26BE2">
      <w:pPr>
        <w:pStyle w:val="ConsPlusNormal"/>
        <w:ind w:firstLine="540"/>
        <w:jc w:val="both"/>
      </w:pPr>
      <w:proofErr w:type="gramStart"/>
      <w:r>
        <w:t xml:space="preserve">Правовую основу деятельности комиссий по делам несовершеннолетних и защите их прав составляют </w:t>
      </w:r>
      <w:hyperlink r:id="rId24">
        <w:r>
          <w:rPr>
            <w:color w:val="0000FF"/>
          </w:rPr>
          <w:t>Конституция</w:t>
        </w:r>
      </w:hyperlink>
      <w:r>
        <w:t xml:space="preserve"> Российской Федерации, </w:t>
      </w:r>
      <w:hyperlink r:id="rId25">
        <w:r>
          <w:rPr>
            <w:color w:val="0000FF"/>
          </w:rPr>
          <w:t>Кодекс</w:t>
        </w:r>
      </w:hyperlink>
      <w:r>
        <w:t xml:space="preserve"> Российской Федерации об административных правонарушениях, Федеральный </w:t>
      </w:r>
      <w:hyperlink r:id="rId26">
        <w:r>
          <w:rPr>
            <w:color w:val="0000FF"/>
          </w:rPr>
          <w:t>закон</w:t>
        </w:r>
      </w:hyperlink>
      <w:r>
        <w:t xml:space="preserve"> "Об основных гарантиях прав ребенка в Российской Федерации", Федеральный </w:t>
      </w:r>
      <w:hyperlink r:id="rId27">
        <w:r>
          <w:rPr>
            <w:color w:val="0000FF"/>
          </w:rPr>
          <w:t>закон</w:t>
        </w:r>
      </w:hyperlink>
      <w:r>
        <w:t xml:space="preserve"> "Об основах системы профилактики безнадзорности и правонарушений несовершеннолетних", иные федеральные законы и нормативные правовые акты Российской Федерации, настоящий Закон, иные законы и нормативные правовые акты Московской области.</w:t>
      </w:r>
      <w:proofErr w:type="gramEnd"/>
    </w:p>
    <w:p w:rsidR="00A26BE2" w:rsidRDefault="00A26BE2">
      <w:pPr>
        <w:pStyle w:val="ConsPlusNormal"/>
        <w:jc w:val="both"/>
      </w:pPr>
    </w:p>
    <w:p w:rsidR="00A26BE2" w:rsidRDefault="00A26BE2">
      <w:pPr>
        <w:pStyle w:val="ConsPlusTitle"/>
        <w:ind w:firstLine="540"/>
        <w:jc w:val="both"/>
        <w:outlineLvl w:val="0"/>
      </w:pPr>
      <w:r>
        <w:t>Статья 2. Принципы деятельности комиссий по делам несовершеннолетних и защите их прав</w:t>
      </w:r>
    </w:p>
    <w:p w:rsidR="00A26BE2" w:rsidRDefault="00A26BE2">
      <w:pPr>
        <w:pStyle w:val="ConsPlusNormal"/>
        <w:ind w:firstLine="540"/>
        <w:jc w:val="both"/>
      </w:pPr>
      <w:r>
        <w:t xml:space="preserve">(в ред. </w:t>
      </w:r>
      <w:hyperlink r:id="rId28">
        <w:r>
          <w:rPr>
            <w:color w:val="0000FF"/>
          </w:rPr>
          <w:t>Закона</w:t>
        </w:r>
      </w:hyperlink>
      <w:r>
        <w:t xml:space="preserve"> Московской области от 30.06.2020 N 132/2020-ОЗ)</w:t>
      </w:r>
    </w:p>
    <w:p w:rsidR="00A26BE2" w:rsidRDefault="00A26BE2">
      <w:pPr>
        <w:pStyle w:val="ConsPlusNormal"/>
        <w:jc w:val="both"/>
      </w:pPr>
    </w:p>
    <w:p w:rsidR="00A26BE2" w:rsidRDefault="00A26BE2">
      <w:pPr>
        <w:pStyle w:val="ConsPlusNormal"/>
        <w:ind w:firstLine="540"/>
        <w:jc w:val="both"/>
      </w:pPr>
      <w:proofErr w:type="gramStart"/>
      <w:r>
        <w:t xml:space="preserve">Деятельность комиссий по делам несовершеннолетних и защите их прав основывается на принципах законности, демократизма, поддержки семьи с несовершеннолетними детьми и </w:t>
      </w:r>
      <w:r>
        <w:lastRenderedPageBreak/>
        <w:t>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w:t>
      </w:r>
      <w:proofErr w:type="gramEnd"/>
      <w:r>
        <w:t xml:space="preserve"> и законных интересов несовершеннолетних.</w:t>
      </w:r>
    </w:p>
    <w:p w:rsidR="00A26BE2" w:rsidRDefault="00A26BE2">
      <w:pPr>
        <w:pStyle w:val="ConsPlusNormal"/>
        <w:jc w:val="both"/>
      </w:pPr>
    </w:p>
    <w:p w:rsidR="00A26BE2" w:rsidRDefault="00A26BE2">
      <w:pPr>
        <w:pStyle w:val="ConsPlusTitle"/>
        <w:ind w:firstLine="540"/>
        <w:jc w:val="both"/>
        <w:outlineLvl w:val="0"/>
      </w:pPr>
      <w:r>
        <w:t>Статья 3. Основные задачи комиссий по делам несовершеннолетних и защите их прав</w:t>
      </w:r>
    </w:p>
    <w:p w:rsidR="00A26BE2" w:rsidRDefault="00A26BE2">
      <w:pPr>
        <w:pStyle w:val="ConsPlusNormal"/>
        <w:jc w:val="both"/>
      </w:pPr>
    </w:p>
    <w:p w:rsidR="00A26BE2" w:rsidRDefault="00A26BE2">
      <w:pPr>
        <w:pStyle w:val="ConsPlusNormal"/>
        <w:ind w:firstLine="540"/>
        <w:jc w:val="both"/>
      </w:pPr>
      <w:r>
        <w:t>Основными задачами комиссий по делам несовершеннолетних и защите их прав являются:</w:t>
      </w:r>
    </w:p>
    <w:p w:rsidR="00A26BE2" w:rsidRDefault="00A26BE2">
      <w:pPr>
        <w:pStyle w:val="ConsPlusNormal"/>
        <w:spacing w:before="220"/>
        <w:ind w:firstLine="540"/>
        <w:jc w:val="both"/>
      </w:pPr>
      <w:r>
        <w:t>1) предупреждение безнадзорности, беспризорности, правонарушений и антиобщественных действий, выявление причин и условий, этому способствующих, принятие мер по их устранению;</w:t>
      </w:r>
    </w:p>
    <w:p w:rsidR="00A26BE2" w:rsidRDefault="00A26BE2">
      <w:pPr>
        <w:pStyle w:val="ConsPlusNormal"/>
        <w:jc w:val="both"/>
      </w:pPr>
      <w:r>
        <w:t xml:space="preserve">(в ред. законов Московской области от 23.10.2013 </w:t>
      </w:r>
      <w:hyperlink r:id="rId29">
        <w:r>
          <w:rPr>
            <w:color w:val="0000FF"/>
          </w:rPr>
          <w:t>N 122/2013-ОЗ</w:t>
        </w:r>
      </w:hyperlink>
      <w:r>
        <w:t xml:space="preserve">, от 30.06.2020 </w:t>
      </w:r>
      <w:hyperlink r:id="rId30">
        <w:r>
          <w:rPr>
            <w:color w:val="0000FF"/>
          </w:rPr>
          <w:t>N 132/2020-ОЗ</w:t>
        </w:r>
      </w:hyperlink>
      <w:r>
        <w:t>)</w:t>
      </w:r>
    </w:p>
    <w:p w:rsidR="00A26BE2" w:rsidRDefault="00A26BE2">
      <w:pPr>
        <w:pStyle w:val="ConsPlusNormal"/>
        <w:spacing w:before="220"/>
        <w:ind w:firstLine="540"/>
        <w:jc w:val="both"/>
      </w:pPr>
      <w:r>
        <w:t xml:space="preserve">1.1) социально-педагогическая реабилитация несовершеннолетних, находящихся в социально опасном положении, в том </w:t>
      </w:r>
      <w:proofErr w:type="gramStart"/>
      <w:r>
        <w:t>числе</w:t>
      </w:r>
      <w:proofErr w:type="gramEnd"/>
      <w:r>
        <w:t xml:space="preserve"> связанном с немедицинским потреблением наркотических средств и психотропных веществ;</w:t>
      </w:r>
    </w:p>
    <w:p w:rsidR="00A26BE2" w:rsidRDefault="00A26BE2">
      <w:pPr>
        <w:pStyle w:val="ConsPlusNormal"/>
        <w:jc w:val="both"/>
      </w:pPr>
      <w:r>
        <w:t xml:space="preserve">(п. 1.1 </w:t>
      </w:r>
      <w:proofErr w:type="gramStart"/>
      <w:r>
        <w:t>введен</w:t>
      </w:r>
      <w:proofErr w:type="gramEnd"/>
      <w:r>
        <w:t xml:space="preserve"> </w:t>
      </w:r>
      <w:hyperlink r:id="rId31">
        <w:r>
          <w:rPr>
            <w:color w:val="0000FF"/>
          </w:rPr>
          <w:t>Законом</w:t>
        </w:r>
      </w:hyperlink>
      <w:r>
        <w:t xml:space="preserve"> Московской области от 30.06.2020 N 132/2020-ОЗ)</w:t>
      </w:r>
    </w:p>
    <w:p w:rsidR="00A26BE2" w:rsidRDefault="00A26BE2">
      <w:pPr>
        <w:pStyle w:val="ConsPlusNormal"/>
        <w:spacing w:before="220"/>
        <w:ind w:firstLine="540"/>
        <w:jc w:val="both"/>
      </w:pPr>
      <w:r>
        <w:t>2) содействие несовершеннолетним в реализации, защите и восстановлении прав и законных интересов в пределах своей компетенции, осуществление их защиты от всех форм дискриминации, физического или психического насилия, оскорбления, грубого обращения, сексуальной и иной эксплуатации;</w:t>
      </w:r>
    </w:p>
    <w:p w:rsidR="00A26BE2" w:rsidRDefault="00A26BE2">
      <w:pPr>
        <w:pStyle w:val="ConsPlusNormal"/>
        <w:spacing w:before="220"/>
        <w:ind w:firstLine="540"/>
        <w:jc w:val="both"/>
      </w:pPr>
      <w:r>
        <w:t>3) выявление фактов жестокого обращения с несовершеннолетними, предупреждение преступлений против семьи и несовершеннолетних;</w:t>
      </w:r>
    </w:p>
    <w:p w:rsidR="00A26BE2" w:rsidRDefault="00A26BE2">
      <w:pPr>
        <w:pStyle w:val="ConsPlusNormal"/>
        <w:spacing w:before="220"/>
        <w:ind w:firstLine="540"/>
        <w:jc w:val="both"/>
      </w:pPr>
      <w:r>
        <w:t>4) координация деятельности органов и учреждений системы профилактики безнадзорности и правонарушений несовершеннолетних (далее - системы профилактики) и обеспечение взаимодействия органов и учреждений, занимающихся проблемами семьи и детства в вопросах профилактики безнадзорности, беспризорности, правонарушений и антиобщественных действий несовершеннолетних, защиты их прав;</w:t>
      </w:r>
    </w:p>
    <w:p w:rsidR="00A26BE2" w:rsidRDefault="00A26BE2">
      <w:pPr>
        <w:pStyle w:val="ConsPlusNormal"/>
        <w:jc w:val="both"/>
      </w:pPr>
      <w:r>
        <w:t xml:space="preserve">(п. 4 в ред. </w:t>
      </w:r>
      <w:hyperlink r:id="rId32">
        <w:r>
          <w:rPr>
            <w:color w:val="0000FF"/>
          </w:rPr>
          <w:t>Закона</w:t>
        </w:r>
      </w:hyperlink>
      <w:r>
        <w:t xml:space="preserve"> Московской области от 23.10.2013 N 122/2013-ОЗ)</w:t>
      </w:r>
    </w:p>
    <w:p w:rsidR="00A26BE2" w:rsidRDefault="00A26BE2">
      <w:pPr>
        <w:pStyle w:val="ConsPlusNormal"/>
        <w:spacing w:before="220"/>
        <w:ind w:firstLine="540"/>
        <w:jc w:val="both"/>
      </w:pPr>
      <w:r>
        <w:t>5) координация деятельности органов и учреждений системы профилактики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26BE2" w:rsidRDefault="00A26BE2">
      <w:pPr>
        <w:pStyle w:val="ConsPlusNormal"/>
        <w:jc w:val="both"/>
      </w:pPr>
      <w:r>
        <w:t xml:space="preserve">(п. 5 </w:t>
      </w:r>
      <w:proofErr w:type="gramStart"/>
      <w:r>
        <w:t>введен</w:t>
      </w:r>
      <w:proofErr w:type="gramEnd"/>
      <w:r>
        <w:t xml:space="preserve"> </w:t>
      </w:r>
      <w:hyperlink r:id="rId33">
        <w:r>
          <w:rPr>
            <w:color w:val="0000FF"/>
          </w:rPr>
          <w:t>Законом</w:t>
        </w:r>
      </w:hyperlink>
      <w:r>
        <w:t xml:space="preserve"> Московской области от 07.02.2018 N 9/2018-ОЗ)</w:t>
      </w:r>
    </w:p>
    <w:p w:rsidR="00A26BE2" w:rsidRDefault="00A26BE2">
      <w:pPr>
        <w:pStyle w:val="ConsPlusNormal"/>
        <w:jc w:val="both"/>
      </w:pPr>
    </w:p>
    <w:p w:rsidR="00A26BE2" w:rsidRDefault="00A26BE2">
      <w:pPr>
        <w:pStyle w:val="ConsPlusTitle"/>
        <w:ind w:firstLine="540"/>
        <w:jc w:val="both"/>
        <w:outlineLvl w:val="0"/>
      </w:pPr>
      <w:r>
        <w:t>Статья 4. Система комиссий по делам несовершеннолетних и защите их прав в Московской области</w:t>
      </w:r>
    </w:p>
    <w:p w:rsidR="00A26BE2" w:rsidRDefault="00A26BE2">
      <w:pPr>
        <w:pStyle w:val="ConsPlusNormal"/>
        <w:ind w:firstLine="540"/>
        <w:jc w:val="both"/>
      </w:pPr>
      <w:r>
        <w:t xml:space="preserve">(в ред. </w:t>
      </w:r>
      <w:hyperlink r:id="rId34">
        <w:r>
          <w:rPr>
            <w:color w:val="0000FF"/>
          </w:rPr>
          <w:t>Закона</w:t>
        </w:r>
      </w:hyperlink>
      <w:r>
        <w:t xml:space="preserve"> Московской области от 01.02.2017 N 7/2017-ОЗ)</w:t>
      </w:r>
    </w:p>
    <w:p w:rsidR="00A26BE2" w:rsidRDefault="00A26BE2">
      <w:pPr>
        <w:pStyle w:val="ConsPlusNormal"/>
        <w:jc w:val="both"/>
      </w:pPr>
    </w:p>
    <w:p w:rsidR="00A26BE2" w:rsidRDefault="00A26BE2">
      <w:pPr>
        <w:pStyle w:val="ConsPlusNormal"/>
        <w:ind w:firstLine="540"/>
        <w:jc w:val="both"/>
      </w:pPr>
      <w:r>
        <w:t>Систему комиссий по делам несовершеннолетних и защите их прав в Московской области составляют:</w:t>
      </w:r>
    </w:p>
    <w:p w:rsidR="00A26BE2" w:rsidRDefault="00A26BE2">
      <w:pPr>
        <w:pStyle w:val="ConsPlusNormal"/>
        <w:spacing w:before="220"/>
        <w:ind w:firstLine="540"/>
        <w:jc w:val="both"/>
      </w:pPr>
      <w:r>
        <w:t>1) Московская областная комиссия по делам несовершеннолетних и защите их прав, созданная Правительством Московской области и осуществляющая деятельность на территории Московской области;</w:t>
      </w:r>
    </w:p>
    <w:p w:rsidR="00A26BE2" w:rsidRDefault="00A26BE2">
      <w:pPr>
        <w:pStyle w:val="ConsPlusNormal"/>
        <w:spacing w:before="220"/>
        <w:ind w:firstLine="540"/>
        <w:jc w:val="both"/>
      </w:pPr>
      <w:proofErr w:type="gramStart"/>
      <w:r>
        <w:t xml:space="preserve">2) комиссии по делам несовершеннолетних и защите их прав муниципальных образований Московской области (далее - муниципальные комиссии), созданные органами местного самоуправления, наделенными настоящим Законом государственным полномочием Московской </w:t>
      </w:r>
      <w:r>
        <w:lastRenderedPageBreak/>
        <w:t>области по созданию муниципальных комиссий, и осуществляющие деятельность на территориях соответствующих муниципальных образований Московской области.</w:t>
      </w:r>
      <w:proofErr w:type="gramEnd"/>
    </w:p>
    <w:p w:rsidR="00A26BE2" w:rsidRDefault="00A26BE2">
      <w:pPr>
        <w:pStyle w:val="ConsPlusNormal"/>
        <w:jc w:val="both"/>
      </w:pPr>
      <w:r>
        <w:t xml:space="preserve">(п. 2 в ред. </w:t>
      </w:r>
      <w:hyperlink r:id="rId35">
        <w:r>
          <w:rPr>
            <w:color w:val="0000FF"/>
          </w:rPr>
          <w:t>Закона</w:t>
        </w:r>
      </w:hyperlink>
      <w:r>
        <w:t xml:space="preserve"> Московской области от 26.05.2020 N 104/2020-ОЗ)</w:t>
      </w:r>
    </w:p>
    <w:p w:rsidR="00A26BE2" w:rsidRDefault="00A26BE2">
      <w:pPr>
        <w:pStyle w:val="ConsPlusNormal"/>
        <w:jc w:val="both"/>
      </w:pPr>
    </w:p>
    <w:p w:rsidR="00A26BE2" w:rsidRDefault="00A26BE2">
      <w:pPr>
        <w:pStyle w:val="ConsPlusTitle"/>
        <w:ind w:firstLine="540"/>
        <w:jc w:val="both"/>
        <w:outlineLvl w:val="0"/>
      </w:pPr>
      <w:r>
        <w:t>Статья 5. Порядок создания Московской областной комиссии по делам несовершеннолетних и защите их прав и осуществления ею деятельности</w:t>
      </w:r>
    </w:p>
    <w:p w:rsidR="00A26BE2" w:rsidRDefault="00A26BE2">
      <w:pPr>
        <w:pStyle w:val="ConsPlusNormal"/>
        <w:jc w:val="both"/>
      </w:pPr>
      <w:r>
        <w:t xml:space="preserve">(в ред. </w:t>
      </w:r>
      <w:hyperlink r:id="rId36">
        <w:r>
          <w:rPr>
            <w:color w:val="0000FF"/>
          </w:rPr>
          <w:t>Закона</w:t>
        </w:r>
      </w:hyperlink>
      <w:r>
        <w:t xml:space="preserve"> Московской области от 01.02.2017 N 7/2017-ОЗ)</w:t>
      </w:r>
    </w:p>
    <w:p w:rsidR="00A26BE2" w:rsidRDefault="00A26BE2">
      <w:pPr>
        <w:pStyle w:val="ConsPlusNormal"/>
        <w:jc w:val="both"/>
      </w:pPr>
    </w:p>
    <w:p w:rsidR="00A26BE2" w:rsidRDefault="00A26BE2">
      <w:pPr>
        <w:pStyle w:val="ConsPlusNormal"/>
        <w:ind w:firstLine="540"/>
        <w:jc w:val="both"/>
      </w:pPr>
      <w:r>
        <w:t>1. Московская областная комиссия по делам несовершеннолетних и защите их прав является постоянно действующим межведомственным коллегиальным органом системы профилактики в Московской области. Численный (с учетом объема и содержания выполняемой работы) и персональный состав Московской областной комиссии по делам несовершеннолетних и защите их прав образуется и утверждается Правительством Московской области в количестве не менее 15 человек.</w:t>
      </w:r>
    </w:p>
    <w:p w:rsidR="00A26BE2" w:rsidRDefault="00A26BE2">
      <w:pPr>
        <w:pStyle w:val="ConsPlusNormal"/>
        <w:jc w:val="both"/>
      </w:pPr>
      <w:r>
        <w:t>(</w:t>
      </w:r>
      <w:proofErr w:type="gramStart"/>
      <w:r>
        <w:t>ч</w:t>
      </w:r>
      <w:proofErr w:type="gramEnd"/>
      <w:r>
        <w:t xml:space="preserve">асть 1 в ред. </w:t>
      </w:r>
      <w:hyperlink r:id="rId37">
        <w:r>
          <w:rPr>
            <w:color w:val="0000FF"/>
          </w:rPr>
          <w:t>Закона</w:t>
        </w:r>
      </w:hyperlink>
      <w:r>
        <w:t xml:space="preserve"> Московской области от 15.07.2015 N 117/2015-ОЗ)</w:t>
      </w:r>
    </w:p>
    <w:p w:rsidR="00A26BE2" w:rsidRDefault="00A26BE2">
      <w:pPr>
        <w:pStyle w:val="ConsPlusNormal"/>
        <w:spacing w:before="220"/>
        <w:ind w:firstLine="540"/>
        <w:jc w:val="both"/>
      </w:pPr>
      <w:r>
        <w:t>2. Порядок создания Московской областной комиссии по делам несовершеннолетних и защите их прав и осуществления ею деятельности регламентируется Положением об организации деятельности комиссий по делам несовершеннолетних и защите их прав на территории Московской области, утверждаемым Правительством Московской области.</w:t>
      </w:r>
    </w:p>
    <w:p w:rsidR="00A26BE2" w:rsidRDefault="00A26BE2">
      <w:pPr>
        <w:pStyle w:val="ConsPlusNormal"/>
        <w:jc w:val="both"/>
      </w:pPr>
      <w:r>
        <w:t>(</w:t>
      </w:r>
      <w:proofErr w:type="gramStart"/>
      <w:r>
        <w:t>в</w:t>
      </w:r>
      <w:proofErr w:type="gramEnd"/>
      <w:r>
        <w:t xml:space="preserve"> ред. законов Московской области от 15.07.2015 </w:t>
      </w:r>
      <w:hyperlink r:id="rId38">
        <w:r>
          <w:rPr>
            <w:color w:val="0000FF"/>
          </w:rPr>
          <w:t>N 117/2015-ОЗ</w:t>
        </w:r>
      </w:hyperlink>
      <w:r>
        <w:t xml:space="preserve">, от 01.02.2017 </w:t>
      </w:r>
      <w:hyperlink r:id="rId39">
        <w:r>
          <w:rPr>
            <w:color w:val="0000FF"/>
          </w:rPr>
          <w:t>N 7/2017-ОЗ</w:t>
        </w:r>
      </w:hyperlink>
      <w:r>
        <w:t>)</w:t>
      </w:r>
    </w:p>
    <w:p w:rsidR="00A26BE2" w:rsidRDefault="00A26BE2">
      <w:pPr>
        <w:pStyle w:val="ConsPlusNormal"/>
        <w:spacing w:before="220"/>
        <w:ind w:firstLine="540"/>
        <w:jc w:val="both"/>
      </w:pPr>
      <w:r>
        <w:t xml:space="preserve">3. </w:t>
      </w:r>
      <w:proofErr w:type="gramStart"/>
      <w:r>
        <w:t>В состав Московской областной комиссии по делам несовершеннолетних и защите их прав на принципах равноправия и по согласованию включаются представители органов и учреждений системы профилактики, органов государственной власти, органов местного самоуправления, государственных и муниципальных учреждений, депутаты, представители профсоюзных организаций, общественных организаций, объединений, включая российское движение детей и молодежи, ассоциаций, религиозных конфессий, граждане, имеющие опыт работы с несовершеннолетними.</w:t>
      </w:r>
      <w:proofErr w:type="gramEnd"/>
    </w:p>
    <w:p w:rsidR="00A26BE2" w:rsidRDefault="00A26BE2">
      <w:pPr>
        <w:pStyle w:val="ConsPlusNormal"/>
        <w:jc w:val="both"/>
      </w:pPr>
      <w:r>
        <w:t>(</w:t>
      </w:r>
      <w:proofErr w:type="gramStart"/>
      <w:r>
        <w:t>в</w:t>
      </w:r>
      <w:proofErr w:type="gramEnd"/>
      <w:r>
        <w:t xml:space="preserve"> ред. законов Московской области от 15.07.2015 </w:t>
      </w:r>
      <w:hyperlink r:id="rId40">
        <w:r>
          <w:rPr>
            <w:color w:val="0000FF"/>
          </w:rPr>
          <w:t>N 117/2015-ОЗ</w:t>
        </w:r>
      </w:hyperlink>
      <w:r>
        <w:t xml:space="preserve">, от 26.05.2020 </w:t>
      </w:r>
      <w:hyperlink r:id="rId41">
        <w:r>
          <w:rPr>
            <w:color w:val="0000FF"/>
          </w:rPr>
          <w:t>N 104/2020-ОЗ</w:t>
        </w:r>
      </w:hyperlink>
      <w:r>
        <w:t xml:space="preserve">, от 29.12.2022 </w:t>
      </w:r>
      <w:hyperlink r:id="rId42">
        <w:r>
          <w:rPr>
            <w:color w:val="0000FF"/>
          </w:rPr>
          <w:t>N 270/2022-ОЗ</w:t>
        </w:r>
      </w:hyperlink>
      <w:r>
        <w:t>)</w:t>
      </w:r>
    </w:p>
    <w:p w:rsidR="00A26BE2" w:rsidRDefault="00A26BE2">
      <w:pPr>
        <w:pStyle w:val="ConsPlusNormal"/>
        <w:spacing w:before="220"/>
        <w:ind w:firstLine="540"/>
        <w:jc w:val="both"/>
      </w:pPr>
      <w:r>
        <w:t>4. Московскую областную комиссию по делам несовершеннолетних и защите их прав возглавляет председатель, назначаемый Правительством Московской области.</w:t>
      </w:r>
    </w:p>
    <w:p w:rsidR="00A26BE2" w:rsidRDefault="00A26BE2">
      <w:pPr>
        <w:pStyle w:val="ConsPlusNormal"/>
        <w:jc w:val="both"/>
      </w:pPr>
      <w:r>
        <w:t>(</w:t>
      </w:r>
      <w:proofErr w:type="gramStart"/>
      <w:r>
        <w:t>ч</w:t>
      </w:r>
      <w:proofErr w:type="gramEnd"/>
      <w:r>
        <w:t xml:space="preserve">асть 4 в ред. </w:t>
      </w:r>
      <w:hyperlink r:id="rId43">
        <w:r>
          <w:rPr>
            <w:color w:val="0000FF"/>
          </w:rPr>
          <w:t>Закона</w:t>
        </w:r>
      </w:hyperlink>
      <w:r>
        <w:t xml:space="preserve"> Московской области от 15.07.2015 N 117/2015-ОЗ)</w:t>
      </w:r>
    </w:p>
    <w:p w:rsidR="00A26BE2" w:rsidRDefault="00A26BE2">
      <w:pPr>
        <w:pStyle w:val="ConsPlusNormal"/>
        <w:spacing w:before="220"/>
        <w:ind w:firstLine="540"/>
        <w:jc w:val="both"/>
      </w:pPr>
      <w:r>
        <w:t>5. Председатель Московской областной комиссии по делам несовершеннолетних и защите их прав несет персональную ответственность за выполнение задач, возложенных на Московскую областную комиссию по делам несовершеннолетних и защите их прав.</w:t>
      </w:r>
    </w:p>
    <w:p w:rsidR="00A26BE2" w:rsidRDefault="00A26BE2">
      <w:pPr>
        <w:pStyle w:val="ConsPlusNormal"/>
        <w:jc w:val="both"/>
      </w:pPr>
      <w:r>
        <w:t>(</w:t>
      </w:r>
      <w:proofErr w:type="gramStart"/>
      <w:r>
        <w:t>ч</w:t>
      </w:r>
      <w:proofErr w:type="gramEnd"/>
      <w:r>
        <w:t xml:space="preserve">асть 5 в ред. </w:t>
      </w:r>
      <w:hyperlink r:id="rId44">
        <w:r>
          <w:rPr>
            <w:color w:val="0000FF"/>
          </w:rPr>
          <w:t>Закона</w:t>
        </w:r>
      </w:hyperlink>
      <w:r>
        <w:t xml:space="preserve"> Московской области от 15.07.2015 N 117/2015-ОЗ)</w:t>
      </w:r>
    </w:p>
    <w:p w:rsidR="00A26BE2" w:rsidRDefault="00A26BE2">
      <w:pPr>
        <w:pStyle w:val="ConsPlusNormal"/>
        <w:spacing w:before="220"/>
        <w:ind w:firstLine="540"/>
        <w:jc w:val="both"/>
      </w:pPr>
      <w:r>
        <w:t>6. Обеспечение деятельности Московской областной комиссии по делам несовершеннолетних и защите их прав осуществляется уполномоченным Правительством Московской области центральным исполнительным органом государственной власти Московской области.</w:t>
      </w:r>
    </w:p>
    <w:p w:rsidR="00A26BE2" w:rsidRDefault="00A26BE2">
      <w:pPr>
        <w:pStyle w:val="ConsPlusNormal"/>
        <w:jc w:val="both"/>
      </w:pPr>
      <w:r>
        <w:t>(</w:t>
      </w:r>
      <w:proofErr w:type="gramStart"/>
      <w:r>
        <w:t>ч</w:t>
      </w:r>
      <w:proofErr w:type="gramEnd"/>
      <w:r>
        <w:t xml:space="preserve">асть 6 в ред. </w:t>
      </w:r>
      <w:hyperlink r:id="rId45">
        <w:r>
          <w:rPr>
            <w:color w:val="0000FF"/>
          </w:rPr>
          <w:t>Закона</w:t>
        </w:r>
      </w:hyperlink>
      <w:r>
        <w:t xml:space="preserve"> Московской области от 26.10.2021 N 184/2021-ОЗ)</w:t>
      </w:r>
    </w:p>
    <w:p w:rsidR="00A26BE2" w:rsidRDefault="00A26BE2">
      <w:pPr>
        <w:pStyle w:val="ConsPlusNormal"/>
        <w:jc w:val="both"/>
      </w:pPr>
    </w:p>
    <w:p w:rsidR="00A26BE2" w:rsidRDefault="00A26BE2">
      <w:pPr>
        <w:pStyle w:val="ConsPlusTitle"/>
        <w:ind w:firstLine="540"/>
        <w:jc w:val="both"/>
        <w:outlineLvl w:val="0"/>
      </w:pPr>
      <w:r>
        <w:t>Статья 6. Полномочия Московской областной комиссии по делам несовершеннолетних и защите их прав</w:t>
      </w:r>
    </w:p>
    <w:p w:rsidR="00A26BE2" w:rsidRDefault="00A26BE2">
      <w:pPr>
        <w:pStyle w:val="ConsPlusNormal"/>
        <w:jc w:val="both"/>
      </w:pPr>
      <w:r>
        <w:t xml:space="preserve">(в ред. </w:t>
      </w:r>
      <w:hyperlink r:id="rId46">
        <w:r>
          <w:rPr>
            <w:color w:val="0000FF"/>
          </w:rPr>
          <w:t>Закона</w:t>
        </w:r>
      </w:hyperlink>
      <w:r>
        <w:t xml:space="preserve"> Московской области от 15.07.2015 N 117/2015-ОЗ)</w:t>
      </w:r>
    </w:p>
    <w:p w:rsidR="00A26BE2" w:rsidRDefault="00A26BE2">
      <w:pPr>
        <w:pStyle w:val="ConsPlusNormal"/>
        <w:jc w:val="both"/>
      </w:pPr>
    </w:p>
    <w:p w:rsidR="00A26BE2" w:rsidRDefault="00A26BE2">
      <w:pPr>
        <w:pStyle w:val="ConsPlusNormal"/>
        <w:ind w:firstLine="540"/>
        <w:jc w:val="both"/>
      </w:pPr>
      <w:r>
        <w:t>К полномочиям Московской областной комиссии по делам несовершеннолетних и защите их прав относятся:</w:t>
      </w:r>
    </w:p>
    <w:p w:rsidR="00A26BE2" w:rsidRDefault="00A26BE2">
      <w:pPr>
        <w:pStyle w:val="ConsPlusNormal"/>
        <w:jc w:val="both"/>
      </w:pPr>
      <w:r>
        <w:t xml:space="preserve">(в ред. </w:t>
      </w:r>
      <w:hyperlink r:id="rId47">
        <w:r>
          <w:rPr>
            <w:color w:val="0000FF"/>
          </w:rPr>
          <w:t>Закона</w:t>
        </w:r>
      </w:hyperlink>
      <w:r>
        <w:t xml:space="preserve"> Московской области от 15.07.2015 N 117/2015-ОЗ)</w:t>
      </w:r>
    </w:p>
    <w:p w:rsidR="00A26BE2" w:rsidRDefault="00A26BE2">
      <w:pPr>
        <w:pStyle w:val="ConsPlusNormal"/>
        <w:spacing w:before="220"/>
        <w:ind w:firstLine="540"/>
        <w:jc w:val="both"/>
      </w:pPr>
      <w:bookmarkStart w:id="0" w:name="P80"/>
      <w:bookmarkEnd w:id="0"/>
      <w:r>
        <w:lastRenderedPageBreak/>
        <w:t>1) сбор, изучение и обобщение информационных, аналитических и статистических материалов о состоянии безнадзорности, беспризорности, наркомании, токсикомании, алкоголизма, правонарушений, гибели и травматизме, нарушениях трудовых, жилищных и иных прав несовершеннолетних, разработка мер по предупреждению данных явлений;</w:t>
      </w:r>
    </w:p>
    <w:p w:rsidR="00A26BE2" w:rsidRDefault="00A26BE2">
      <w:pPr>
        <w:pStyle w:val="ConsPlusNormal"/>
        <w:spacing w:before="220"/>
        <w:ind w:firstLine="540"/>
        <w:jc w:val="both"/>
      </w:pPr>
      <w:r>
        <w:t>2) формирование и ведение в порядке, устанавливаемом Правительством Московской области, единого областного межведомственного банка данных о несовершеннолетних и семьях, находящихся в социально опасном положении, в отношении которых проводится индивидуальная профилактическая работа;</w:t>
      </w:r>
    </w:p>
    <w:p w:rsidR="00A26BE2" w:rsidRDefault="00A26BE2">
      <w:pPr>
        <w:pStyle w:val="ConsPlusNormal"/>
        <w:spacing w:before="220"/>
        <w:ind w:firstLine="540"/>
        <w:jc w:val="both"/>
      </w:pPr>
      <w:r>
        <w:t>3) участие в разработке форм регионального статистического наблюдения за состоянием безнадзорности, беспризорности, наркомании, токсикомании, алкоголизма, правонарушений, гибели и травматизма, нарушений трудовых, жилищных и иных прав несовершеннолетних и мерами, предпринимаемыми муниципальными комиссиями, иными органами и учреждениями системы профилактики, по их предупреждению и защите прав несовершеннолетних;</w:t>
      </w:r>
    </w:p>
    <w:p w:rsidR="00A26BE2" w:rsidRDefault="00A26BE2">
      <w:pPr>
        <w:pStyle w:val="ConsPlusNormal"/>
        <w:jc w:val="both"/>
      </w:pPr>
      <w:r>
        <w:t xml:space="preserve">(в ред. </w:t>
      </w:r>
      <w:hyperlink r:id="rId48">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bookmarkStart w:id="1" w:name="P84"/>
      <w:bookmarkEnd w:id="1"/>
      <w:r>
        <w:t>4) изучение деятельности муниципальных комиссий, учреждений системы профилактики, выработка рекомендаций по ее совершенствованию;</w:t>
      </w:r>
    </w:p>
    <w:p w:rsidR="00A26BE2" w:rsidRDefault="00A26BE2">
      <w:pPr>
        <w:pStyle w:val="ConsPlusNormal"/>
        <w:jc w:val="both"/>
      </w:pPr>
      <w:r>
        <w:t xml:space="preserve">(в ред. </w:t>
      </w:r>
      <w:hyperlink r:id="rId49">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r>
        <w:t>5) изучение условий воспитания, обучения и содержания несовершеннолетних, обращения с ними в учреждениях системы профилактики, учреждениях уголовно-исполнительной системы, а также в семьях, находящихся в социально опасном положении;</w:t>
      </w:r>
    </w:p>
    <w:p w:rsidR="00A26BE2" w:rsidRDefault="00A26BE2">
      <w:pPr>
        <w:pStyle w:val="ConsPlusNormal"/>
        <w:spacing w:before="220"/>
        <w:ind w:firstLine="540"/>
        <w:jc w:val="both"/>
      </w:pPr>
      <w:r>
        <w:t>6) выявление причин и условий, способствующих безнадзорности, беспризорности, наркомании, токсикомании, алкоголизму, правонарушениям, гибели и травматизму, нарушениям трудовых, жилищных и иных прав несовершеннолетних, вовлечению их в совершение противоправных деяний;</w:t>
      </w:r>
    </w:p>
    <w:p w:rsidR="00A26BE2" w:rsidRDefault="00A26BE2">
      <w:pPr>
        <w:pStyle w:val="ConsPlusNormal"/>
        <w:spacing w:before="220"/>
        <w:ind w:firstLine="540"/>
        <w:jc w:val="both"/>
      </w:pPr>
      <w:bookmarkStart w:id="2" w:name="P88"/>
      <w:bookmarkEnd w:id="2"/>
      <w:r>
        <w:t>7) анализ эффективности мер, предпринимаемых органами и учреждениями системы профилактики по предупреждению безнадзорности, наркомании, токсикомании, алкоголизма и правонарушений несовершеннолетних, обеспечению и защите их прав;</w:t>
      </w:r>
    </w:p>
    <w:p w:rsidR="00A26BE2" w:rsidRDefault="00A26BE2">
      <w:pPr>
        <w:pStyle w:val="ConsPlusNormal"/>
        <w:spacing w:before="220"/>
        <w:ind w:firstLine="540"/>
        <w:jc w:val="both"/>
      </w:pPr>
      <w:proofErr w:type="gramStart"/>
      <w:r>
        <w:t>8) изучение практики применения законодательства по вопросам, относящимся к компетенции Московской областной комиссии по делам несовершеннолетних и защите их прав, внесение в установленном порядке предложений об изменении, дополнении, отмене или принятии законов и иных нормативных правовых актов Российской Федерации и Московской области по вопросам профилактики безнадзорности и правонарушений несовершеннолетних, защиты их прав;</w:t>
      </w:r>
      <w:proofErr w:type="gramEnd"/>
    </w:p>
    <w:p w:rsidR="00A26BE2" w:rsidRDefault="00A26BE2">
      <w:pPr>
        <w:pStyle w:val="ConsPlusNormal"/>
        <w:jc w:val="both"/>
      </w:pPr>
      <w:r>
        <w:t xml:space="preserve">(в ред. </w:t>
      </w:r>
      <w:hyperlink r:id="rId50">
        <w:r>
          <w:rPr>
            <w:color w:val="0000FF"/>
          </w:rPr>
          <w:t>Закона</w:t>
        </w:r>
      </w:hyperlink>
      <w:r>
        <w:t xml:space="preserve"> Московской области от 15.07.2015 N 117/2015-ОЗ)</w:t>
      </w:r>
    </w:p>
    <w:p w:rsidR="00A26BE2" w:rsidRDefault="00A26BE2">
      <w:pPr>
        <w:pStyle w:val="ConsPlusNormal"/>
        <w:spacing w:before="220"/>
        <w:ind w:firstLine="540"/>
        <w:jc w:val="both"/>
      </w:pPr>
      <w:r>
        <w:t>9) участие в разработке проектов нормативных правовых актов Московской области по вопросам защиты прав и законных интересов несовершеннолетних, улучшению условий их жизни, воспитания, обучения, труда и отдыха, профилактики безнадзорности, наркомании, токсикомании, алкоголизма и правонарушений;</w:t>
      </w:r>
    </w:p>
    <w:p w:rsidR="00A26BE2" w:rsidRDefault="00A26BE2">
      <w:pPr>
        <w:pStyle w:val="ConsPlusNormal"/>
        <w:spacing w:before="220"/>
        <w:ind w:firstLine="540"/>
        <w:jc w:val="both"/>
      </w:pPr>
      <w:r>
        <w:t>10) анализ и прогнозирование ситуации, складывающейся в процессе реализации мер государственного регулирования и межведомственной координации в сфере профилактики безнадзорности, наркомании, токсикомании, алкоголизма и правонарушений несовершеннолетних, защиты их прав;</w:t>
      </w:r>
    </w:p>
    <w:p w:rsidR="00A26BE2" w:rsidRDefault="00A26BE2">
      <w:pPr>
        <w:pStyle w:val="ConsPlusNormal"/>
        <w:spacing w:before="220"/>
        <w:ind w:firstLine="540"/>
        <w:jc w:val="both"/>
      </w:pPr>
      <w:r>
        <w:t>11) подготовка ежегодного доклада о состоянии и мерах по предупреждению беспризорности, безнадзорности, наркомании, токсикомании, алкоголизма, правонарушений несовершеннолетних и защите их прав на территории Московской области;</w:t>
      </w:r>
    </w:p>
    <w:p w:rsidR="00A26BE2" w:rsidRDefault="00A26BE2">
      <w:pPr>
        <w:pStyle w:val="ConsPlusNormal"/>
        <w:spacing w:before="220"/>
        <w:ind w:firstLine="540"/>
        <w:jc w:val="both"/>
      </w:pPr>
      <w:bookmarkStart w:id="3" w:name="P94"/>
      <w:bookmarkEnd w:id="3"/>
      <w:r>
        <w:lastRenderedPageBreak/>
        <w:t>12) текущее и перспективное планирование межведомственных мероприятий по профилактике безнадзорности, наркомании, токсикомании, алкоголизма, правонарушений и антиобщественных действий несовершеннолетних, защите их прав;</w:t>
      </w:r>
    </w:p>
    <w:p w:rsidR="00A26BE2" w:rsidRDefault="00A26BE2">
      <w:pPr>
        <w:pStyle w:val="ConsPlusNormal"/>
        <w:spacing w:before="220"/>
        <w:ind w:firstLine="540"/>
        <w:jc w:val="both"/>
      </w:pPr>
      <w:r>
        <w:t>13) правовое просвещение в сфере прав и обязанностей несовершеннолетних, их родителей или иных законных представителей;</w:t>
      </w:r>
    </w:p>
    <w:p w:rsidR="00A26BE2" w:rsidRDefault="00A26BE2">
      <w:pPr>
        <w:pStyle w:val="ConsPlusNormal"/>
        <w:spacing w:before="220"/>
        <w:ind w:firstLine="540"/>
        <w:jc w:val="both"/>
      </w:pPr>
      <w:r>
        <w:t>14) рассмотрение обращений граждан и организаций по вопросам защиты прав и законных интересов несовершеннолетних, профилактики их безнадзорности и правонарушений;</w:t>
      </w:r>
    </w:p>
    <w:p w:rsidR="00A26BE2" w:rsidRDefault="00A26BE2">
      <w:pPr>
        <w:pStyle w:val="ConsPlusNormal"/>
        <w:spacing w:before="220"/>
        <w:ind w:firstLine="540"/>
        <w:jc w:val="both"/>
      </w:pPr>
      <w:bookmarkStart w:id="4" w:name="P97"/>
      <w:bookmarkEnd w:id="4"/>
      <w:r>
        <w:t>15) информирование органов прокуратуры о нарушении прав и свобод несовершеннолетнего;</w:t>
      </w:r>
    </w:p>
    <w:p w:rsidR="00A26BE2" w:rsidRDefault="00A26BE2">
      <w:pPr>
        <w:pStyle w:val="ConsPlusNormal"/>
        <w:spacing w:before="220"/>
        <w:ind w:firstLine="540"/>
        <w:jc w:val="both"/>
      </w:pPr>
      <w:r>
        <w:t>16) развитие международных и межрегиональных связей Московской области в области профилактики безнадзорности, беспризорности, наркомании, алкоголизма и правонарушений несовершеннолетних;</w:t>
      </w:r>
    </w:p>
    <w:p w:rsidR="00A26BE2" w:rsidRDefault="00A26BE2">
      <w:pPr>
        <w:pStyle w:val="ConsPlusNormal"/>
        <w:spacing w:before="220"/>
        <w:ind w:firstLine="540"/>
        <w:jc w:val="both"/>
      </w:pPr>
      <w:bookmarkStart w:id="5" w:name="P99"/>
      <w:bookmarkEnd w:id="5"/>
      <w:r>
        <w:t>17) взаимодействие с общественными объединениями, включая российское движение детей и молодежи, средствами массовой информации, профсоюзными, религиозными и иными организациями по вопросам профилактики безнадзорности, беспризорности, наркомании, токсикомании, алкоголизма, правонарушений несовершеннолетних, защиты их прав;</w:t>
      </w:r>
    </w:p>
    <w:p w:rsidR="00A26BE2" w:rsidRDefault="00A26BE2">
      <w:pPr>
        <w:pStyle w:val="ConsPlusNormal"/>
        <w:jc w:val="both"/>
      </w:pPr>
      <w:r>
        <w:t xml:space="preserve">(в ред. </w:t>
      </w:r>
      <w:hyperlink r:id="rId51">
        <w:r>
          <w:rPr>
            <w:color w:val="0000FF"/>
          </w:rPr>
          <w:t>Закона</w:t>
        </w:r>
      </w:hyperlink>
      <w:r>
        <w:t xml:space="preserve"> Московской области от 29.12.2022 N 270/2022-ОЗ)</w:t>
      </w:r>
    </w:p>
    <w:p w:rsidR="00A26BE2" w:rsidRDefault="00A26BE2">
      <w:pPr>
        <w:pStyle w:val="ConsPlusNormal"/>
        <w:spacing w:before="220"/>
        <w:ind w:firstLine="540"/>
        <w:jc w:val="both"/>
      </w:pPr>
      <w:r>
        <w:t>18) взаимодействие с судами, службой судебных приставов, коллегиями адвокатов, органами и учреждениями системы исполнения наказания, иными правоохранительными и правозащитными органами по вопросам своей компетенции;</w:t>
      </w:r>
    </w:p>
    <w:p w:rsidR="00A26BE2" w:rsidRDefault="00A26BE2">
      <w:pPr>
        <w:pStyle w:val="ConsPlusNormal"/>
        <w:spacing w:before="220"/>
        <w:ind w:firstLine="540"/>
        <w:jc w:val="both"/>
      </w:pPr>
      <w:bookmarkStart w:id="6" w:name="P102"/>
      <w:bookmarkEnd w:id="6"/>
      <w:r>
        <w:t>19) взаимодействие с федеральными органами исполнительной власти, в которых законом предусмотрена военная служба, в случаях и порядке, предусмотренных законодательством Российской Федерации;</w:t>
      </w:r>
    </w:p>
    <w:p w:rsidR="00A26BE2" w:rsidRDefault="00A26BE2">
      <w:pPr>
        <w:pStyle w:val="ConsPlusNormal"/>
        <w:spacing w:before="220"/>
        <w:ind w:firstLine="540"/>
        <w:jc w:val="both"/>
      </w:pPr>
      <w:r>
        <w:t>20) методическое обеспечение деятельности муниципальных комиссий, обобщение и распространение положительного опыта их работы, оказание практической помощи по устранению выявленных недостатков;</w:t>
      </w:r>
    </w:p>
    <w:p w:rsidR="00A26BE2" w:rsidRDefault="00A26BE2">
      <w:pPr>
        <w:pStyle w:val="ConsPlusNormal"/>
        <w:jc w:val="both"/>
      </w:pPr>
      <w:r>
        <w:t xml:space="preserve">(в ред. </w:t>
      </w:r>
      <w:hyperlink r:id="rId52">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r>
        <w:t>21) организация повышения квалификации председателей и членов муниципальных комиссий;</w:t>
      </w:r>
    </w:p>
    <w:p w:rsidR="00A26BE2" w:rsidRDefault="00A26BE2">
      <w:pPr>
        <w:pStyle w:val="ConsPlusNormal"/>
        <w:jc w:val="both"/>
      </w:pPr>
      <w:r>
        <w:t xml:space="preserve">(в ред. </w:t>
      </w:r>
      <w:hyperlink r:id="rId53">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r>
        <w:t>22) контроль и координация деятельности муниципальных комиссий в форме предоставления ими отчетов о работе, изучения и анализа их деятельности, направления для обязательного исполнения постановлений Московской областной комиссии по делам несовершеннолетних и защите их прав;</w:t>
      </w:r>
    </w:p>
    <w:p w:rsidR="00A26BE2" w:rsidRDefault="00A26BE2">
      <w:pPr>
        <w:pStyle w:val="ConsPlusNormal"/>
        <w:jc w:val="both"/>
      </w:pPr>
      <w:r>
        <w:t xml:space="preserve">(в ред. законов Московской области от 15.07.2015 </w:t>
      </w:r>
      <w:hyperlink r:id="rId54">
        <w:r>
          <w:rPr>
            <w:color w:val="0000FF"/>
          </w:rPr>
          <w:t>N 117/2015-ОЗ</w:t>
        </w:r>
      </w:hyperlink>
      <w:r>
        <w:t xml:space="preserve">, от 26.05.2020 </w:t>
      </w:r>
      <w:hyperlink r:id="rId55">
        <w:r>
          <w:rPr>
            <w:color w:val="0000FF"/>
          </w:rPr>
          <w:t>N 104/2020-ОЗ</w:t>
        </w:r>
      </w:hyperlink>
      <w:r>
        <w:t>)</w:t>
      </w:r>
    </w:p>
    <w:p w:rsidR="00A26BE2" w:rsidRDefault="00A26BE2">
      <w:pPr>
        <w:pStyle w:val="ConsPlusNormal"/>
        <w:spacing w:before="220"/>
        <w:ind w:firstLine="540"/>
        <w:jc w:val="both"/>
      </w:pPr>
      <w:bookmarkStart w:id="7" w:name="P109"/>
      <w:bookmarkEnd w:id="7"/>
      <w:proofErr w:type="gramStart"/>
      <w:r>
        <w:t>23) принятие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w:t>
      </w:r>
      <w:proofErr w:type="gramEnd"/>
      <w:r>
        <w:t xml:space="preserve"> </w:t>
      </w:r>
      <w:proofErr w:type="gramStart"/>
      <w:r>
        <w:t xml:space="preserve">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w:t>
      </w:r>
      <w:r>
        <w:lastRenderedPageBreak/>
        <w:t>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w:t>
      </w:r>
      <w:proofErr w:type="gramEnd"/>
      <w:r>
        <w:t xml:space="preserve"> (</w:t>
      </w:r>
      <w:proofErr w:type="gramStart"/>
      <w:r>
        <w:t>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w:t>
      </w:r>
      <w:proofErr w:type="gramEnd"/>
      <w:r>
        <w:t xml:space="preserve"> иных факторов, позволяющих определить, представляет ли конкретное лицо опасность для жизни, здоровья и нравственности несовершеннолетних.</w:t>
      </w:r>
    </w:p>
    <w:p w:rsidR="00A26BE2" w:rsidRDefault="00A26BE2">
      <w:pPr>
        <w:pStyle w:val="ConsPlusNormal"/>
        <w:jc w:val="both"/>
      </w:pPr>
      <w:r>
        <w:t xml:space="preserve">(в ред. </w:t>
      </w:r>
      <w:hyperlink r:id="rId56">
        <w:r>
          <w:rPr>
            <w:color w:val="0000FF"/>
          </w:rPr>
          <w:t>Закона</w:t>
        </w:r>
      </w:hyperlink>
      <w:r>
        <w:t xml:space="preserve"> Московской области от 24.12.2015 N 240/2015-ОЗ)</w:t>
      </w:r>
    </w:p>
    <w:p w:rsidR="00A26BE2" w:rsidRDefault="00A26BE2">
      <w:pPr>
        <w:pStyle w:val="ConsPlusNormal"/>
        <w:spacing w:before="220"/>
        <w:ind w:firstLine="540"/>
        <w:jc w:val="both"/>
      </w:pPr>
      <w:r>
        <w:t xml:space="preserve">Указанное в </w:t>
      </w:r>
      <w:hyperlink w:anchor="P109">
        <w:r>
          <w:rPr>
            <w:color w:val="0000FF"/>
          </w:rPr>
          <w:t>абзаце первом</w:t>
        </w:r>
      </w:hyperlink>
      <w:r>
        <w:t xml:space="preserve"> настоящего пункта решение Московской областной комиссии по делам несовершеннолетних и защите их прав может быть обжаловано в суд.</w:t>
      </w:r>
    </w:p>
    <w:p w:rsidR="00A26BE2" w:rsidRDefault="00A26BE2">
      <w:pPr>
        <w:pStyle w:val="ConsPlusNormal"/>
        <w:jc w:val="both"/>
      </w:pPr>
      <w:r>
        <w:t xml:space="preserve">(п. 23 </w:t>
      </w:r>
      <w:proofErr w:type="gramStart"/>
      <w:r>
        <w:t>введен</w:t>
      </w:r>
      <w:proofErr w:type="gramEnd"/>
      <w:r>
        <w:t xml:space="preserve"> </w:t>
      </w:r>
      <w:hyperlink r:id="rId57">
        <w:r>
          <w:rPr>
            <w:color w:val="0000FF"/>
          </w:rPr>
          <w:t>Законом</w:t>
        </w:r>
      </w:hyperlink>
      <w:r>
        <w:t xml:space="preserve"> Московской области от 15.07.2015 N 117/2015-ОЗ)</w:t>
      </w:r>
    </w:p>
    <w:p w:rsidR="00A26BE2" w:rsidRDefault="00A26BE2">
      <w:pPr>
        <w:pStyle w:val="ConsPlusNormal"/>
        <w:jc w:val="both"/>
      </w:pPr>
    </w:p>
    <w:p w:rsidR="00A26BE2" w:rsidRDefault="00A26BE2">
      <w:pPr>
        <w:pStyle w:val="ConsPlusTitle"/>
        <w:ind w:firstLine="540"/>
        <w:jc w:val="both"/>
        <w:outlineLvl w:val="0"/>
      </w:pPr>
      <w:bookmarkStart w:id="8" w:name="P114"/>
      <w:bookmarkEnd w:id="8"/>
      <w:r>
        <w:t>Статья 7. Права Московской областной комиссии по делам несовершеннолетних и защите их прав</w:t>
      </w:r>
    </w:p>
    <w:p w:rsidR="00A26BE2" w:rsidRDefault="00A26BE2">
      <w:pPr>
        <w:pStyle w:val="ConsPlusNormal"/>
        <w:jc w:val="both"/>
      </w:pPr>
      <w:r>
        <w:t xml:space="preserve">(в ред. </w:t>
      </w:r>
      <w:hyperlink r:id="rId58">
        <w:r>
          <w:rPr>
            <w:color w:val="0000FF"/>
          </w:rPr>
          <w:t>Закона</w:t>
        </w:r>
      </w:hyperlink>
      <w:r>
        <w:t xml:space="preserve"> Московской области от 15.07.2015 N 117/2015-ОЗ)</w:t>
      </w:r>
    </w:p>
    <w:p w:rsidR="00A26BE2" w:rsidRDefault="00A26BE2">
      <w:pPr>
        <w:pStyle w:val="ConsPlusNormal"/>
        <w:jc w:val="both"/>
      </w:pPr>
    </w:p>
    <w:p w:rsidR="00A26BE2" w:rsidRDefault="00A26BE2">
      <w:pPr>
        <w:pStyle w:val="ConsPlusNormal"/>
        <w:ind w:firstLine="540"/>
        <w:jc w:val="both"/>
      </w:pPr>
      <w:r>
        <w:t>Московская областная комиссия по делам несовершеннолетних и защите их прав обладает правами:</w:t>
      </w:r>
    </w:p>
    <w:p w:rsidR="00A26BE2" w:rsidRDefault="00A26BE2">
      <w:pPr>
        <w:pStyle w:val="ConsPlusNormal"/>
        <w:jc w:val="both"/>
      </w:pPr>
      <w:r>
        <w:t xml:space="preserve">(в ред. </w:t>
      </w:r>
      <w:hyperlink r:id="rId59">
        <w:r>
          <w:rPr>
            <w:color w:val="0000FF"/>
          </w:rPr>
          <w:t>Закона</w:t>
        </w:r>
      </w:hyperlink>
      <w:r>
        <w:t xml:space="preserve"> Московской области от 15.07.2015 N 117/2015-ОЗ)</w:t>
      </w:r>
    </w:p>
    <w:p w:rsidR="00A26BE2" w:rsidRDefault="00A26BE2">
      <w:pPr>
        <w:pStyle w:val="ConsPlusNormal"/>
        <w:spacing w:before="220"/>
        <w:ind w:firstLine="540"/>
        <w:jc w:val="both"/>
      </w:pPr>
      <w:r>
        <w:t>1) пользоваться в установленном порядке государственными информационными ресурсами и информационными системами Московской области;</w:t>
      </w:r>
    </w:p>
    <w:p w:rsidR="00A26BE2" w:rsidRDefault="00A26BE2">
      <w:pPr>
        <w:pStyle w:val="ConsPlusNormal"/>
        <w:spacing w:before="220"/>
        <w:ind w:firstLine="540"/>
        <w:jc w:val="both"/>
      </w:pPr>
      <w:r>
        <w:t>2) в установленном порядке запрашивать и получать от исполнительных органов государственной власти Московской области, территориальных органов федеральных органов исполнительной власти, органов местного самоуправления и организаций, осуществляющих свою деятельность на территории Московской области, информацию, необходимую для осуществления своих полномочий;</w:t>
      </w:r>
    </w:p>
    <w:p w:rsidR="00A26BE2" w:rsidRDefault="00A26BE2">
      <w:pPr>
        <w:pStyle w:val="ConsPlusNormal"/>
        <w:spacing w:before="220"/>
        <w:ind w:firstLine="540"/>
        <w:jc w:val="both"/>
      </w:pPr>
      <w:r>
        <w:t>3) в установленном порядке посещать организации, обеспечивающие реализацию несовершеннолетними их права на образование, труд, отдых, охрану здоровья и медицинскую помощь, жилище и иных конституционных прав, независимо от их организационно-правовых форм и форм собственности;</w:t>
      </w:r>
    </w:p>
    <w:p w:rsidR="00A26BE2" w:rsidRDefault="00A26BE2">
      <w:pPr>
        <w:pStyle w:val="ConsPlusNormal"/>
        <w:spacing w:before="220"/>
        <w:ind w:firstLine="540"/>
        <w:jc w:val="both"/>
      </w:pPr>
      <w:r>
        <w:t>4) приглашать на заседания Московской областной комиссии по делам несовершеннолетних и защите их прав должностных лиц иных органов и учреждений системы профилактики и органов местного самоуправления по вопросам профилактики безнадзорности и правонарушений несовершеннолетних, защиты их прав;</w:t>
      </w:r>
    </w:p>
    <w:p w:rsidR="00A26BE2" w:rsidRDefault="00A26BE2">
      <w:pPr>
        <w:pStyle w:val="ConsPlusNormal"/>
        <w:jc w:val="both"/>
      </w:pPr>
      <w:r>
        <w:t xml:space="preserve">(в ред. </w:t>
      </w:r>
      <w:hyperlink r:id="rId60">
        <w:r>
          <w:rPr>
            <w:color w:val="0000FF"/>
          </w:rPr>
          <w:t>Закона</w:t>
        </w:r>
      </w:hyperlink>
      <w:r>
        <w:t xml:space="preserve"> Московской области от 15.07.2015 N 117/2015-ОЗ)</w:t>
      </w:r>
    </w:p>
    <w:p w:rsidR="00A26BE2" w:rsidRDefault="00A26BE2">
      <w:pPr>
        <w:pStyle w:val="ConsPlusNormal"/>
        <w:spacing w:before="220"/>
        <w:ind w:firstLine="540"/>
        <w:jc w:val="both"/>
      </w:pPr>
      <w:r>
        <w:t>5) разрабатывать методические документы по вопросам, отнесенным к компетенции Московской областной комиссии по делам несовершеннолетних и защите их прав;</w:t>
      </w:r>
    </w:p>
    <w:p w:rsidR="00A26BE2" w:rsidRDefault="00A26BE2">
      <w:pPr>
        <w:pStyle w:val="ConsPlusNormal"/>
        <w:jc w:val="both"/>
      </w:pPr>
      <w:r>
        <w:t xml:space="preserve">(в ред. </w:t>
      </w:r>
      <w:hyperlink r:id="rId61">
        <w:r>
          <w:rPr>
            <w:color w:val="0000FF"/>
          </w:rPr>
          <w:t>Закона</w:t>
        </w:r>
      </w:hyperlink>
      <w:r>
        <w:t xml:space="preserve"> Московской области от 15.07.2015 N 117/2015-ОЗ)</w:t>
      </w:r>
    </w:p>
    <w:p w:rsidR="00A26BE2" w:rsidRDefault="00A26BE2">
      <w:pPr>
        <w:pStyle w:val="ConsPlusNormal"/>
        <w:spacing w:before="220"/>
        <w:ind w:firstLine="540"/>
        <w:jc w:val="both"/>
      </w:pPr>
      <w:r>
        <w:t>6) издавать специальный информационный бюллетень, содержащий нормативные акты, принятые Московской областной комиссией по делам несовершеннолетних и защите их прав, и другие материалы, относящиеся к вопросам профилактики безнадзорности и правонарушений несовершеннолетних, защиты их прав;</w:t>
      </w:r>
    </w:p>
    <w:p w:rsidR="00A26BE2" w:rsidRDefault="00A26BE2">
      <w:pPr>
        <w:pStyle w:val="ConsPlusNormal"/>
        <w:jc w:val="both"/>
      </w:pPr>
      <w:r>
        <w:t xml:space="preserve">(в ред. </w:t>
      </w:r>
      <w:hyperlink r:id="rId62">
        <w:r>
          <w:rPr>
            <w:color w:val="0000FF"/>
          </w:rPr>
          <w:t>Закона</w:t>
        </w:r>
      </w:hyperlink>
      <w:r>
        <w:t xml:space="preserve"> Московской области от 15.07.2015 N 117/2015-ОЗ)</w:t>
      </w:r>
    </w:p>
    <w:p w:rsidR="00A26BE2" w:rsidRDefault="00A26BE2">
      <w:pPr>
        <w:pStyle w:val="ConsPlusNormal"/>
        <w:spacing w:before="220"/>
        <w:ind w:firstLine="540"/>
        <w:jc w:val="both"/>
      </w:pPr>
      <w:r>
        <w:t xml:space="preserve">7) в установленном порядке проводить обследование условий жизни и воспитания </w:t>
      </w:r>
      <w:r>
        <w:lastRenderedPageBreak/>
        <w:t>несовершеннолетних, находящихся в социально опасном положении;</w:t>
      </w:r>
    </w:p>
    <w:p w:rsidR="00A26BE2" w:rsidRDefault="00A26BE2">
      <w:pPr>
        <w:pStyle w:val="ConsPlusNormal"/>
        <w:spacing w:before="220"/>
        <w:ind w:firstLine="540"/>
        <w:jc w:val="both"/>
      </w:pPr>
      <w:r>
        <w:t>8) направлять в соответствующие органы материалы о выявленных нарушениях прав или законных интересов несовершеннолетних для решения вопроса о привлечении к ответственности должностных лиц, их допустивших;</w:t>
      </w:r>
    </w:p>
    <w:p w:rsidR="00A26BE2" w:rsidRDefault="00A26BE2">
      <w:pPr>
        <w:pStyle w:val="ConsPlusNormal"/>
        <w:spacing w:before="220"/>
        <w:ind w:firstLine="540"/>
        <w:jc w:val="both"/>
      </w:pPr>
      <w:r>
        <w:t>9) в пределах своей компетенции давать разъяснения, вести переписку и иметь бланки со своим наименованием, печать, штамп.</w:t>
      </w:r>
    </w:p>
    <w:p w:rsidR="00A26BE2" w:rsidRDefault="00A26BE2">
      <w:pPr>
        <w:pStyle w:val="ConsPlusNormal"/>
        <w:jc w:val="both"/>
      </w:pPr>
    </w:p>
    <w:p w:rsidR="00A26BE2" w:rsidRDefault="00A26BE2">
      <w:pPr>
        <w:pStyle w:val="ConsPlusTitle"/>
        <w:ind w:firstLine="540"/>
        <w:jc w:val="both"/>
        <w:outlineLvl w:val="0"/>
      </w:pPr>
      <w:bookmarkStart w:id="9" w:name="P132"/>
      <w:bookmarkEnd w:id="9"/>
      <w:r>
        <w:t>Статья 8. О наделении органов местного самоуправления государственным полномочием Московской области по созданию муниципальных комиссий</w:t>
      </w:r>
    </w:p>
    <w:p w:rsidR="00A26BE2" w:rsidRDefault="00A26BE2">
      <w:pPr>
        <w:pStyle w:val="ConsPlusNormal"/>
        <w:ind w:firstLine="540"/>
        <w:jc w:val="both"/>
      </w:pPr>
      <w:r>
        <w:t xml:space="preserve">(в ред. </w:t>
      </w:r>
      <w:hyperlink r:id="rId63">
        <w:r>
          <w:rPr>
            <w:color w:val="0000FF"/>
          </w:rPr>
          <w:t>Закона</w:t>
        </w:r>
      </w:hyperlink>
      <w:r>
        <w:t xml:space="preserve"> Московской области от 26.05.2020 N 104/2020-ОЗ)</w:t>
      </w:r>
    </w:p>
    <w:p w:rsidR="00A26BE2" w:rsidRDefault="00A26BE2">
      <w:pPr>
        <w:pStyle w:val="ConsPlusNormal"/>
        <w:jc w:val="both"/>
      </w:pPr>
    </w:p>
    <w:p w:rsidR="00A26BE2" w:rsidRDefault="00A26BE2">
      <w:pPr>
        <w:pStyle w:val="ConsPlusNormal"/>
        <w:ind w:firstLine="540"/>
        <w:jc w:val="both"/>
      </w:pPr>
      <w:r>
        <w:t>Органы местного самоуправления наделяются государственным полномочием Московской области по созданию муниципальных комиссий (далее - государственное полномочие).</w:t>
      </w:r>
    </w:p>
    <w:p w:rsidR="00A26BE2" w:rsidRDefault="00A26BE2">
      <w:pPr>
        <w:pStyle w:val="ConsPlusNormal"/>
        <w:jc w:val="both"/>
      </w:pPr>
    </w:p>
    <w:p w:rsidR="00A26BE2" w:rsidRDefault="00A26BE2">
      <w:pPr>
        <w:pStyle w:val="ConsPlusTitle"/>
        <w:ind w:firstLine="540"/>
        <w:jc w:val="both"/>
        <w:outlineLvl w:val="0"/>
      </w:pPr>
      <w:r>
        <w:t>Статья 9. Права и обязанности глав муниципальных образований Московской области при осуществлении переданного государственного полномочия</w:t>
      </w:r>
    </w:p>
    <w:p w:rsidR="00A26BE2" w:rsidRDefault="00A26BE2">
      <w:pPr>
        <w:pStyle w:val="ConsPlusNormal"/>
        <w:ind w:firstLine="540"/>
        <w:jc w:val="both"/>
      </w:pPr>
      <w:r>
        <w:t xml:space="preserve">(в ред. </w:t>
      </w:r>
      <w:hyperlink r:id="rId64">
        <w:r>
          <w:rPr>
            <w:color w:val="0000FF"/>
          </w:rPr>
          <w:t>Закона</w:t>
        </w:r>
      </w:hyperlink>
      <w:r>
        <w:t xml:space="preserve"> Московской области от 26.05.2020 N 104/2020-ОЗ)</w:t>
      </w:r>
    </w:p>
    <w:p w:rsidR="00A26BE2" w:rsidRDefault="00A26BE2">
      <w:pPr>
        <w:pStyle w:val="ConsPlusNormal"/>
        <w:jc w:val="both"/>
      </w:pPr>
    </w:p>
    <w:p w:rsidR="00A26BE2" w:rsidRDefault="00A26BE2">
      <w:pPr>
        <w:pStyle w:val="ConsPlusNormal"/>
        <w:ind w:firstLine="540"/>
        <w:jc w:val="both"/>
      </w:pPr>
      <w:r>
        <w:t>1. Главы муниципальных образований Московской области вправе:</w:t>
      </w:r>
    </w:p>
    <w:p w:rsidR="00A26BE2" w:rsidRDefault="00A26BE2">
      <w:pPr>
        <w:pStyle w:val="ConsPlusNormal"/>
        <w:spacing w:before="220"/>
        <w:ind w:firstLine="540"/>
        <w:jc w:val="both"/>
      </w:pPr>
      <w:r>
        <w:t>принимать решения о создании муниципальных комиссий, утверждать их состав;</w:t>
      </w:r>
    </w:p>
    <w:p w:rsidR="00A26BE2" w:rsidRDefault="00A26BE2">
      <w:pPr>
        <w:pStyle w:val="ConsPlusNormal"/>
        <w:spacing w:before="220"/>
        <w:ind w:firstLine="540"/>
        <w:jc w:val="both"/>
      </w:pPr>
      <w:r>
        <w:t>формировать структурное подразделение в администрации муниципального образования Московской области для обеспечения деятельности муниципальных комиссий, назначать работников и заключать с ними трудовые договоры;</w:t>
      </w:r>
    </w:p>
    <w:p w:rsidR="00A26BE2" w:rsidRDefault="00A26BE2">
      <w:pPr>
        <w:pStyle w:val="ConsPlusNormal"/>
        <w:spacing w:before="220"/>
        <w:ind w:firstLine="540"/>
        <w:jc w:val="both"/>
      </w:pPr>
      <w:r>
        <w:t>присутствовать на заседаниях муниципальных комиссий.</w:t>
      </w:r>
    </w:p>
    <w:p w:rsidR="00A26BE2" w:rsidRDefault="00A26BE2">
      <w:pPr>
        <w:pStyle w:val="ConsPlusNormal"/>
        <w:spacing w:before="220"/>
        <w:ind w:firstLine="540"/>
        <w:jc w:val="both"/>
      </w:pPr>
      <w:r>
        <w:t>2. Главы муниципальных образований Московской области обязаны:</w:t>
      </w:r>
    </w:p>
    <w:p w:rsidR="00A26BE2" w:rsidRDefault="00A26BE2">
      <w:pPr>
        <w:pStyle w:val="ConsPlusNormal"/>
        <w:spacing w:before="220"/>
        <w:ind w:firstLine="540"/>
        <w:jc w:val="both"/>
      </w:pPr>
      <w:r>
        <w:t>осуществлять информационно-аналитическое, организационно-техническое, правовое и документационное обеспечение деятельности создаваемых ими муниципальных комиссий;</w:t>
      </w:r>
    </w:p>
    <w:p w:rsidR="00A26BE2" w:rsidRDefault="00A26BE2">
      <w:pPr>
        <w:pStyle w:val="ConsPlusNormal"/>
        <w:spacing w:before="220"/>
        <w:ind w:firstLine="540"/>
        <w:jc w:val="both"/>
      </w:pPr>
      <w:r>
        <w:t xml:space="preserve">осуществлять </w:t>
      </w:r>
      <w:proofErr w:type="gramStart"/>
      <w:r>
        <w:t>контроль за</w:t>
      </w:r>
      <w:proofErr w:type="gramEnd"/>
      <w:r>
        <w:t xml:space="preserve"> деятельностью муниципальных комиссий;</w:t>
      </w:r>
    </w:p>
    <w:p w:rsidR="00A26BE2" w:rsidRDefault="00A26BE2">
      <w:pPr>
        <w:pStyle w:val="ConsPlusNormal"/>
        <w:spacing w:before="220"/>
        <w:ind w:firstLine="540"/>
        <w:jc w:val="both"/>
      </w:pPr>
      <w:r>
        <w:t>представлять отчет об осуществлении переданного государственного полномочия по форме и в сроки, установленные Губернатором Московской области или уполномоченным им должностным лицом.</w:t>
      </w:r>
    </w:p>
    <w:p w:rsidR="00A26BE2" w:rsidRDefault="00A26BE2">
      <w:pPr>
        <w:pStyle w:val="ConsPlusNormal"/>
        <w:jc w:val="both"/>
      </w:pPr>
    </w:p>
    <w:p w:rsidR="00A26BE2" w:rsidRDefault="00A26BE2">
      <w:pPr>
        <w:pStyle w:val="ConsPlusTitle"/>
        <w:ind w:firstLine="540"/>
        <w:jc w:val="both"/>
        <w:outlineLvl w:val="0"/>
      </w:pPr>
      <w:bookmarkStart w:id="10" w:name="P149"/>
      <w:bookmarkEnd w:id="10"/>
      <w:r>
        <w:t>Статья 10. Порядок создания муниципальных комиссий и осуществления ими деятельности</w:t>
      </w:r>
    </w:p>
    <w:p w:rsidR="00A26BE2" w:rsidRDefault="00A26BE2">
      <w:pPr>
        <w:pStyle w:val="ConsPlusNormal"/>
        <w:ind w:firstLine="540"/>
        <w:jc w:val="both"/>
      </w:pPr>
      <w:r>
        <w:t xml:space="preserve">(в ред. </w:t>
      </w:r>
      <w:hyperlink r:id="rId65">
        <w:r>
          <w:rPr>
            <w:color w:val="0000FF"/>
          </w:rPr>
          <w:t>Закона</w:t>
        </w:r>
      </w:hyperlink>
      <w:r>
        <w:t xml:space="preserve"> Московской области от 26.05.2020 N 104/2020-ОЗ)</w:t>
      </w:r>
    </w:p>
    <w:p w:rsidR="00A26BE2" w:rsidRDefault="00A26BE2">
      <w:pPr>
        <w:pStyle w:val="ConsPlusNormal"/>
        <w:jc w:val="both"/>
      </w:pPr>
    </w:p>
    <w:p w:rsidR="00A26BE2" w:rsidRDefault="00A26BE2">
      <w:pPr>
        <w:pStyle w:val="ConsPlusNormal"/>
        <w:ind w:firstLine="540"/>
        <w:jc w:val="both"/>
      </w:pPr>
      <w:r>
        <w:t>1. Муниципальные комиссии являются постоянно действующими межведомственными коллегиальными органами системы профилактики муниципальных образований Московской области, создаваемыми главами муниципальных образований Московской области в количестве не менее семи человек.</w:t>
      </w:r>
    </w:p>
    <w:p w:rsidR="00A26BE2" w:rsidRDefault="00A26BE2">
      <w:pPr>
        <w:pStyle w:val="ConsPlusNormal"/>
        <w:spacing w:before="220"/>
        <w:ind w:firstLine="540"/>
        <w:jc w:val="both"/>
      </w:pPr>
      <w:r>
        <w:t>2. Порядок осуществления деятельности муниципальных комиссий регламентируется Положением об организации деятельности комиссий по делам несовершеннолетних и защите их прав на территории Московской области, утверждаемым Правительством Московской области.</w:t>
      </w:r>
    </w:p>
    <w:p w:rsidR="00A26BE2" w:rsidRDefault="00A26BE2">
      <w:pPr>
        <w:pStyle w:val="ConsPlusNormal"/>
        <w:spacing w:before="220"/>
        <w:ind w:firstLine="540"/>
        <w:jc w:val="both"/>
      </w:pPr>
      <w:r>
        <w:t xml:space="preserve">3. </w:t>
      </w:r>
      <w:proofErr w:type="gramStart"/>
      <w:r>
        <w:t xml:space="preserve">В состав муниципальных комиссий на принципах равноправия и по согласованию включаются представители органов и учреждений системы профилактики, органов </w:t>
      </w:r>
      <w:r>
        <w:lastRenderedPageBreak/>
        <w:t>государственной власти, органов местного самоуправления, государственных и муниципальных учреждений, депутаты, представители профсоюзных, общественных, религиозных и иных организаций, общественных объединений, включая российское движение детей и молодежи, а также граждане, имеющие опыт работы с несовершеннолетними.</w:t>
      </w:r>
      <w:proofErr w:type="gramEnd"/>
    </w:p>
    <w:p w:rsidR="00A26BE2" w:rsidRDefault="00A26BE2">
      <w:pPr>
        <w:pStyle w:val="ConsPlusNormal"/>
        <w:jc w:val="both"/>
      </w:pPr>
      <w:r>
        <w:t xml:space="preserve">(в ред. </w:t>
      </w:r>
      <w:hyperlink r:id="rId66">
        <w:r>
          <w:rPr>
            <w:color w:val="0000FF"/>
          </w:rPr>
          <w:t>Закона</w:t>
        </w:r>
      </w:hyperlink>
      <w:r>
        <w:t xml:space="preserve"> Московской области от 29.12.2022 N 270/2022-ОЗ)</w:t>
      </w:r>
    </w:p>
    <w:p w:rsidR="00A26BE2" w:rsidRDefault="00A26BE2">
      <w:pPr>
        <w:pStyle w:val="ConsPlusNormal"/>
        <w:spacing w:before="220"/>
        <w:ind w:firstLine="540"/>
        <w:jc w:val="both"/>
      </w:pPr>
      <w:r>
        <w:t>4. Численный (с учетом объема и содержания выполняемой работы) и персональный состав муниципальных комиссий и их председатели утверждаются главами муниципальных образований.</w:t>
      </w:r>
    </w:p>
    <w:p w:rsidR="00A26BE2" w:rsidRDefault="00A26BE2">
      <w:pPr>
        <w:pStyle w:val="ConsPlusNormal"/>
        <w:spacing w:before="220"/>
        <w:ind w:firstLine="540"/>
        <w:jc w:val="both"/>
      </w:pPr>
      <w:r>
        <w:t>5. Не допускается назначение на должность председателя муниципальной комиссии руководителя органа или учреждения системы профилактики.</w:t>
      </w:r>
    </w:p>
    <w:p w:rsidR="00A26BE2" w:rsidRDefault="00A26BE2">
      <w:pPr>
        <w:pStyle w:val="ConsPlusNormal"/>
        <w:spacing w:before="220"/>
        <w:ind w:firstLine="540"/>
        <w:jc w:val="both"/>
      </w:pPr>
      <w:r>
        <w:t>6. Председатели муниципальных комиссий несут ответственность за выполнение задач, возложенных на муниципальные комиссии, в порядке, установленном законодательством Российской Федерации.</w:t>
      </w:r>
    </w:p>
    <w:p w:rsidR="00A26BE2" w:rsidRDefault="00A26BE2">
      <w:pPr>
        <w:pStyle w:val="ConsPlusNormal"/>
        <w:spacing w:before="220"/>
        <w:ind w:firstLine="540"/>
        <w:jc w:val="both"/>
      </w:pPr>
      <w:r>
        <w:t xml:space="preserve">7. Для обеспечения деятельности муниципальных комиссий вводятся должности </w:t>
      </w:r>
      <w:proofErr w:type="gramStart"/>
      <w:r>
        <w:t>работников структурных подразделений администраций муниципальных образований Московской области</w:t>
      </w:r>
      <w:proofErr w:type="gramEnd"/>
      <w:r>
        <w:t>.</w:t>
      </w:r>
    </w:p>
    <w:p w:rsidR="00A26BE2" w:rsidRDefault="00A26BE2">
      <w:pPr>
        <w:pStyle w:val="ConsPlusNormal"/>
        <w:spacing w:before="220"/>
        <w:ind w:firstLine="540"/>
        <w:jc w:val="both"/>
      </w:pPr>
      <w:bookmarkStart w:id="11" w:name="P160"/>
      <w:bookmarkEnd w:id="11"/>
      <w:r>
        <w:t xml:space="preserve">8. Численность </w:t>
      </w:r>
      <w:proofErr w:type="gramStart"/>
      <w:r>
        <w:t>работников структурных подразделений администраций муниципальных образований Московской области</w:t>
      </w:r>
      <w:proofErr w:type="gramEnd"/>
      <w:r>
        <w:t xml:space="preserve"> определяется из расчета один специалист на пять тысяч жителей в возрасте до 18 лет по состоянию на 1 января:</w:t>
      </w:r>
    </w:p>
    <w:p w:rsidR="00A26BE2" w:rsidRDefault="00A26BE2">
      <w:pPr>
        <w:pStyle w:val="ConsPlusNormal"/>
        <w:spacing w:before="220"/>
        <w:ind w:firstLine="540"/>
        <w:jc w:val="both"/>
      </w:pPr>
      <w:r>
        <w:t>предыдущего финансового года по данным территориальных органов федеральной службы государственной статистики по Московской области, но не менее двух в каждом муниципальном образовании Московской области, один из которых назначается заместителем председателя комиссии по делам несовершеннолетних и защите их прав, второй - ответственным секретарем комиссии по делам несовершеннолетних и защите их прав;</w:t>
      </w:r>
    </w:p>
    <w:p w:rsidR="00A26BE2" w:rsidRDefault="00A26BE2">
      <w:pPr>
        <w:pStyle w:val="ConsPlusNormal"/>
        <w:spacing w:before="220"/>
        <w:ind w:firstLine="540"/>
        <w:jc w:val="both"/>
      </w:pPr>
      <w:r>
        <w:t>текущего финансового года и утверждается муниципальными правовыми актами органов местного самоуправления, расположенных в закрытых административно-территориальных образованиях, но не менее двух в каждом муниципальном образовании Московской области, один из которых назначается заместителем председателя муниципальной комиссии, второй - ответственным секретарем муниципальной комиссии.</w:t>
      </w:r>
    </w:p>
    <w:p w:rsidR="00A26BE2" w:rsidRDefault="00A26BE2">
      <w:pPr>
        <w:pStyle w:val="ConsPlusNormal"/>
        <w:spacing w:before="220"/>
        <w:ind w:firstLine="540"/>
        <w:jc w:val="both"/>
      </w:pPr>
      <w:bookmarkStart w:id="12" w:name="P163"/>
      <w:bookmarkEnd w:id="12"/>
      <w:r>
        <w:t>9. С учетом особенностей территории муниципального образования Губернатором Московской области по представлению председателя Московской областной комиссии по делам несовершеннолетних и защите их прав может устанавливаться иная численность штатных сотрудников муниципальных комиссий.</w:t>
      </w:r>
    </w:p>
    <w:p w:rsidR="00A26BE2" w:rsidRDefault="00A26BE2">
      <w:pPr>
        <w:pStyle w:val="ConsPlusNormal"/>
        <w:spacing w:before="220"/>
        <w:ind w:firstLine="540"/>
        <w:jc w:val="both"/>
      </w:pPr>
      <w:r>
        <w:t>10. Не допускается передача функциональных обязанностей муниципальной комиссии исполнительно-распорядительным органам местного самоуправления, включение комиссии в их состав на правах структурного подразделения, а также возложение на работников комиссии обязанностей, не связанных с обеспечением деятельности муниципальной комиссии.</w:t>
      </w:r>
    </w:p>
    <w:p w:rsidR="00A26BE2" w:rsidRDefault="00A26BE2">
      <w:pPr>
        <w:pStyle w:val="ConsPlusNormal"/>
        <w:jc w:val="both"/>
      </w:pPr>
      <w:r>
        <w:t>(</w:t>
      </w:r>
      <w:proofErr w:type="gramStart"/>
      <w:r>
        <w:t>в</w:t>
      </w:r>
      <w:proofErr w:type="gramEnd"/>
      <w:r>
        <w:t xml:space="preserve"> ред. </w:t>
      </w:r>
      <w:hyperlink r:id="rId67">
        <w:r>
          <w:rPr>
            <w:color w:val="0000FF"/>
          </w:rPr>
          <w:t>Закона</w:t>
        </w:r>
      </w:hyperlink>
      <w:r>
        <w:t xml:space="preserve"> Московской области от 30.06.2020 N 132/2020-ОЗ)</w:t>
      </w:r>
    </w:p>
    <w:p w:rsidR="00A26BE2" w:rsidRDefault="00A26BE2">
      <w:pPr>
        <w:pStyle w:val="ConsPlusNormal"/>
        <w:jc w:val="both"/>
      </w:pPr>
    </w:p>
    <w:p w:rsidR="00A26BE2" w:rsidRDefault="00A26BE2">
      <w:pPr>
        <w:pStyle w:val="ConsPlusTitle"/>
        <w:ind w:firstLine="540"/>
        <w:jc w:val="both"/>
        <w:outlineLvl w:val="0"/>
      </w:pPr>
      <w:r>
        <w:t>Статья 11. Полномочия муниципальных комиссий</w:t>
      </w:r>
    </w:p>
    <w:p w:rsidR="00A26BE2" w:rsidRDefault="00A26BE2">
      <w:pPr>
        <w:pStyle w:val="ConsPlusNormal"/>
        <w:jc w:val="both"/>
      </w:pPr>
      <w:r>
        <w:t xml:space="preserve">(в ред. </w:t>
      </w:r>
      <w:hyperlink r:id="rId68">
        <w:r>
          <w:rPr>
            <w:color w:val="0000FF"/>
          </w:rPr>
          <w:t>Закона</w:t>
        </w:r>
      </w:hyperlink>
      <w:r>
        <w:t xml:space="preserve"> Московской области от 26.05.2020 N 104/2020-ОЗ)</w:t>
      </w:r>
    </w:p>
    <w:p w:rsidR="00A26BE2" w:rsidRDefault="00A26BE2">
      <w:pPr>
        <w:pStyle w:val="ConsPlusNormal"/>
        <w:jc w:val="both"/>
      </w:pPr>
    </w:p>
    <w:p w:rsidR="00A26BE2" w:rsidRDefault="00A26BE2">
      <w:pPr>
        <w:pStyle w:val="ConsPlusNormal"/>
        <w:ind w:firstLine="540"/>
        <w:jc w:val="both"/>
      </w:pPr>
      <w:r>
        <w:t xml:space="preserve">Муниципальные комиссии наделяются полномочиями, указанными в </w:t>
      </w:r>
      <w:hyperlink w:anchor="P80">
        <w:r>
          <w:rPr>
            <w:color w:val="0000FF"/>
          </w:rPr>
          <w:t>пунктах 1</w:t>
        </w:r>
      </w:hyperlink>
      <w:r>
        <w:t xml:space="preserve">, </w:t>
      </w:r>
      <w:hyperlink w:anchor="P84">
        <w:r>
          <w:rPr>
            <w:color w:val="0000FF"/>
          </w:rPr>
          <w:t>4</w:t>
        </w:r>
      </w:hyperlink>
      <w:r>
        <w:t>-</w:t>
      </w:r>
      <w:hyperlink w:anchor="P88">
        <w:r>
          <w:rPr>
            <w:color w:val="0000FF"/>
          </w:rPr>
          <w:t>7</w:t>
        </w:r>
      </w:hyperlink>
      <w:r>
        <w:t xml:space="preserve">, </w:t>
      </w:r>
      <w:hyperlink w:anchor="P94">
        <w:r>
          <w:rPr>
            <w:color w:val="0000FF"/>
          </w:rPr>
          <w:t>12</w:t>
        </w:r>
      </w:hyperlink>
      <w:r>
        <w:t>-</w:t>
      </w:r>
      <w:hyperlink w:anchor="P97">
        <w:r>
          <w:rPr>
            <w:color w:val="0000FF"/>
          </w:rPr>
          <w:t>15</w:t>
        </w:r>
      </w:hyperlink>
      <w:r>
        <w:t xml:space="preserve">, </w:t>
      </w:r>
      <w:hyperlink w:anchor="P99">
        <w:r>
          <w:rPr>
            <w:color w:val="0000FF"/>
          </w:rPr>
          <w:t>17</w:t>
        </w:r>
      </w:hyperlink>
      <w:r>
        <w:t>-</w:t>
      </w:r>
      <w:hyperlink w:anchor="P102">
        <w:r>
          <w:rPr>
            <w:color w:val="0000FF"/>
          </w:rPr>
          <w:t>19 статьи 6</w:t>
        </w:r>
      </w:hyperlink>
      <w:r>
        <w:t xml:space="preserve"> настоящего Закона, а также:</w:t>
      </w:r>
    </w:p>
    <w:p w:rsidR="00A26BE2" w:rsidRDefault="00A26BE2">
      <w:pPr>
        <w:pStyle w:val="ConsPlusNormal"/>
        <w:jc w:val="both"/>
      </w:pPr>
      <w:r>
        <w:t xml:space="preserve">(в ред. </w:t>
      </w:r>
      <w:hyperlink r:id="rId69">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r>
        <w:t>1) выявляют несовершеннолетних и семьи, находящиеся в социально опасном положении;</w:t>
      </w:r>
    </w:p>
    <w:p w:rsidR="00A26BE2" w:rsidRDefault="00A26BE2">
      <w:pPr>
        <w:pStyle w:val="ConsPlusNormal"/>
        <w:spacing w:before="220"/>
        <w:ind w:firstLine="540"/>
        <w:jc w:val="both"/>
      </w:pPr>
      <w:r>
        <w:lastRenderedPageBreak/>
        <w:t>2) изучают деятельность учреждений системы профилактики, вырабатывают рекомендации по ее совершенствованию;</w:t>
      </w:r>
    </w:p>
    <w:p w:rsidR="00A26BE2" w:rsidRDefault="00A26BE2">
      <w:pPr>
        <w:pStyle w:val="ConsPlusNormal"/>
        <w:spacing w:before="220"/>
        <w:ind w:firstLine="540"/>
        <w:jc w:val="both"/>
      </w:pPr>
      <w:r>
        <w:t>3) формируют и ведут в порядке, устанавливаемом Правительством Московской области, межведомственный банк данных о несовершеннолетних и семьях, находящихся в социально опасном положении, в отношении которых проводится индивидуально-профилактическая работа;</w:t>
      </w:r>
    </w:p>
    <w:p w:rsidR="00A26BE2" w:rsidRDefault="00A26BE2">
      <w:pPr>
        <w:pStyle w:val="ConsPlusNormal"/>
        <w:spacing w:before="220"/>
        <w:ind w:firstLine="540"/>
        <w:jc w:val="both"/>
      </w:pPr>
      <w:r>
        <w:t>4) обеспечивают межведомственную координацию при проведении индивидуальной профилактической работы с несовершеннолетними и семьями, находящимися в социально опасном положении;</w:t>
      </w:r>
    </w:p>
    <w:p w:rsidR="00A26BE2" w:rsidRDefault="00A26BE2">
      <w:pPr>
        <w:pStyle w:val="ConsPlusNormal"/>
        <w:spacing w:before="220"/>
        <w:ind w:firstLine="540"/>
        <w:jc w:val="both"/>
      </w:pPr>
      <w:r>
        <w:t>5) направляют в Московскую областную комиссию по делам несовершеннолетних и защите их прав информацию о состоянии и мерах по предупреждению беспризорности, безнадзорности, наркомании, токсикомании, алкоголизма, правонарушений, гибели и травматизма, нарушениях трудовых, жилищных и иных прав несовершеннолетних в муниципальных образованиях Московской области и вносят предложения по совершенствованию данной деятельности;</w:t>
      </w:r>
    </w:p>
    <w:p w:rsidR="00A26BE2" w:rsidRDefault="00A26BE2">
      <w:pPr>
        <w:pStyle w:val="ConsPlusNormal"/>
        <w:jc w:val="both"/>
      </w:pPr>
      <w:r>
        <w:t xml:space="preserve">(в ред. законов Московской области от 15.07.2015 </w:t>
      </w:r>
      <w:hyperlink r:id="rId70">
        <w:r>
          <w:rPr>
            <w:color w:val="0000FF"/>
          </w:rPr>
          <w:t>N 117/2015-ОЗ</w:t>
        </w:r>
      </w:hyperlink>
      <w:r>
        <w:t xml:space="preserve">, от 26.05.2020 </w:t>
      </w:r>
      <w:hyperlink r:id="rId71">
        <w:r>
          <w:rPr>
            <w:color w:val="0000FF"/>
          </w:rPr>
          <w:t>N 104/2020-ОЗ</w:t>
        </w:r>
      </w:hyperlink>
      <w:r>
        <w:t>)</w:t>
      </w:r>
    </w:p>
    <w:p w:rsidR="00A26BE2" w:rsidRDefault="00A26BE2">
      <w:pPr>
        <w:pStyle w:val="ConsPlusNormal"/>
        <w:spacing w:before="220"/>
        <w:ind w:firstLine="540"/>
        <w:jc w:val="both"/>
      </w:pPr>
      <w:r>
        <w:t>6) в установленном порядке участвуют в разработке проектов нормативных правовых актов по вопросам защиты прав и законных интересов несовершеннолетних, улучшению условий их жизни, воспитания, обучения, труда и отдыха, профилактики безнадзорности и правонарушений;</w:t>
      </w:r>
    </w:p>
    <w:p w:rsidR="00A26BE2" w:rsidRDefault="00A26BE2">
      <w:pPr>
        <w:pStyle w:val="ConsPlusNormal"/>
        <w:spacing w:before="220"/>
        <w:ind w:firstLine="540"/>
        <w:jc w:val="both"/>
      </w:pPr>
      <w:r>
        <w:t>7) направляют в суд иски об ограничении или лишении родительских прав, о возмещении вреда, причиненного здоровью несовершеннолетнего, его имуществу, и (или) морального вреда;</w:t>
      </w:r>
    </w:p>
    <w:p w:rsidR="00A26BE2" w:rsidRDefault="00A26BE2">
      <w:pPr>
        <w:pStyle w:val="ConsPlusNormal"/>
        <w:jc w:val="both"/>
      </w:pPr>
      <w:r>
        <w:t xml:space="preserve">(п. 7 в ред. </w:t>
      </w:r>
      <w:hyperlink r:id="rId72">
        <w:r>
          <w:rPr>
            <w:color w:val="0000FF"/>
          </w:rPr>
          <w:t>Закона</w:t>
        </w:r>
      </w:hyperlink>
      <w:r>
        <w:t xml:space="preserve"> Московской области от 30.06.2020 N 132/2020-ОЗ)</w:t>
      </w:r>
    </w:p>
    <w:p w:rsidR="00A26BE2" w:rsidRDefault="00A26BE2">
      <w:pPr>
        <w:pStyle w:val="ConsPlusNormal"/>
        <w:spacing w:before="220"/>
        <w:ind w:firstLine="540"/>
        <w:jc w:val="both"/>
      </w:pPr>
      <w:r>
        <w:t>8) готовят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центрах временного содержания несовершеннолетних правонарушителей органов внутренних дел, а также по иным вопросам, предусмотренным законодательством Российской Федерации;</w:t>
      </w:r>
    </w:p>
    <w:p w:rsidR="00A26BE2" w:rsidRDefault="00A26BE2">
      <w:pPr>
        <w:pStyle w:val="ConsPlusNormal"/>
        <w:spacing w:before="220"/>
        <w:ind w:firstLine="540"/>
        <w:jc w:val="both"/>
      </w:pPr>
      <w:r>
        <w:t>9)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A26BE2" w:rsidRDefault="00A26BE2">
      <w:pPr>
        <w:pStyle w:val="ConsPlusNormal"/>
        <w:jc w:val="both"/>
      </w:pPr>
      <w:r>
        <w:t xml:space="preserve">(п. 9 в ред. </w:t>
      </w:r>
      <w:hyperlink r:id="rId73">
        <w:r>
          <w:rPr>
            <w:color w:val="0000FF"/>
          </w:rPr>
          <w:t>Закона</w:t>
        </w:r>
      </w:hyperlink>
      <w:r>
        <w:t xml:space="preserve"> Московской области от 30.06.2020 N 132/2020-ОЗ)</w:t>
      </w:r>
    </w:p>
    <w:p w:rsidR="00A26BE2" w:rsidRDefault="00A26BE2">
      <w:pPr>
        <w:pStyle w:val="ConsPlusNormal"/>
        <w:spacing w:before="220"/>
        <w:ind w:firstLine="540"/>
        <w:jc w:val="both"/>
      </w:pPr>
      <w:r>
        <w:t xml:space="preserve">9.1) дают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t>Муниципальные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A26BE2" w:rsidRDefault="00A26BE2">
      <w:pPr>
        <w:pStyle w:val="ConsPlusNormal"/>
        <w:jc w:val="both"/>
      </w:pPr>
      <w:r>
        <w:t xml:space="preserve">(п. 9.1 </w:t>
      </w:r>
      <w:proofErr w:type="gramStart"/>
      <w:r>
        <w:t>введен</w:t>
      </w:r>
      <w:proofErr w:type="gramEnd"/>
      <w:r>
        <w:t xml:space="preserve"> </w:t>
      </w:r>
      <w:hyperlink r:id="rId74">
        <w:r>
          <w:rPr>
            <w:color w:val="0000FF"/>
          </w:rPr>
          <w:t>Законом</w:t>
        </w:r>
      </w:hyperlink>
      <w:r>
        <w:t xml:space="preserve"> Московской области от 30.06.2020 N 132/2020-ОЗ)</w:t>
      </w:r>
    </w:p>
    <w:p w:rsidR="00A26BE2" w:rsidRDefault="00A26BE2">
      <w:pPr>
        <w:pStyle w:val="ConsPlusNormal"/>
        <w:spacing w:before="220"/>
        <w:ind w:firstLine="540"/>
        <w:jc w:val="both"/>
      </w:pPr>
      <w:r>
        <w:t>10) согласовывают расторжение трудового договора работодателя с несовершеннолетним работником по инициативе работодателя;</w:t>
      </w:r>
    </w:p>
    <w:p w:rsidR="00A26BE2" w:rsidRDefault="00A26BE2">
      <w:pPr>
        <w:pStyle w:val="ConsPlusNormal"/>
        <w:jc w:val="both"/>
      </w:pPr>
      <w:r>
        <w:t xml:space="preserve">(в ред. </w:t>
      </w:r>
      <w:hyperlink r:id="rId75">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r>
        <w:t xml:space="preserve">11) оказывают помощь в трудовом и бытовом устройстве несовершеннолетних, освобожденных из учреждений уголовно-исполнительной системы либо вернувшихся из </w:t>
      </w:r>
      <w:r>
        <w:lastRenderedPageBreak/>
        <w:t>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осуществляют иные функции по социальной реабилитации несовершеннолетних, предусмотренные законодательством Российской Федерации и законодательством Московской области;</w:t>
      </w:r>
    </w:p>
    <w:p w:rsidR="00A26BE2" w:rsidRDefault="00A26BE2">
      <w:pPr>
        <w:pStyle w:val="ConsPlusNormal"/>
        <w:spacing w:before="220"/>
        <w:ind w:firstLine="540"/>
        <w:jc w:val="both"/>
      </w:pPr>
      <w:r>
        <w:t>12) согласовывают выпуск детей-сирот и детей, оставшихся без попечения родителей, являющихся воспитанниками воинской части, в случаях и порядке, предусмотренных законодательством Российской Федерации;</w:t>
      </w:r>
    </w:p>
    <w:p w:rsidR="00A26BE2" w:rsidRDefault="00A26BE2">
      <w:pPr>
        <w:pStyle w:val="ConsPlusNormal"/>
        <w:spacing w:before="220"/>
        <w:ind w:firstLine="540"/>
        <w:jc w:val="both"/>
      </w:pPr>
      <w:r>
        <w:t>13) рассматривают материалы (дела) о несовершеннолетних и семьях, находящихся в социально опасном положении, применяют меры воздействия в отношении несовершеннолетних, их родителей (законных представителей) в случаях и порядке, предусмотренных законодательством Российской Федерации, настоящим Законом и Положением об организации деятельности комиссий по делам несовершеннолетних и защите их прав на территории Московской области;</w:t>
      </w:r>
    </w:p>
    <w:p w:rsidR="00A26BE2" w:rsidRDefault="00A26BE2">
      <w:pPr>
        <w:pStyle w:val="ConsPlusNormal"/>
        <w:spacing w:before="220"/>
        <w:ind w:firstLine="540"/>
        <w:jc w:val="both"/>
      </w:pPr>
      <w:r>
        <w:t>14) рассматривают дела об административных правонарушениях несовершеннолетних, их родителей (иных законных представителей), иных лиц в случаях и порядке, предусмотренных законодательством Российской Федерации и законодательством Московской области об административных правонарушениях.</w:t>
      </w:r>
    </w:p>
    <w:p w:rsidR="00A26BE2" w:rsidRDefault="00A26BE2">
      <w:pPr>
        <w:pStyle w:val="ConsPlusNormal"/>
        <w:jc w:val="both"/>
      </w:pPr>
      <w:r>
        <w:t xml:space="preserve">(в ред. </w:t>
      </w:r>
      <w:hyperlink r:id="rId76">
        <w:r>
          <w:rPr>
            <w:color w:val="0000FF"/>
          </w:rPr>
          <w:t>Закона</w:t>
        </w:r>
      </w:hyperlink>
      <w:r>
        <w:t xml:space="preserve"> Московской области от 01.02.2017 N 7/2017-ОЗ)</w:t>
      </w:r>
    </w:p>
    <w:p w:rsidR="00A26BE2" w:rsidRDefault="00A26BE2">
      <w:pPr>
        <w:pStyle w:val="ConsPlusNormal"/>
        <w:jc w:val="both"/>
      </w:pPr>
    </w:p>
    <w:p w:rsidR="00A26BE2" w:rsidRDefault="00A26BE2">
      <w:pPr>
        <w:pStyle w:val="ConsPlusTitle"/>
        <w:ind w:firstLine="540"/>
        <w:jc w:val="both"/>
        <w:outlineLvl w:val="0"/>
      </w:pPr>
      <w:r>
        <w:t>Статья 12. Права муниципальных комиссий</w:t>
      </w:r>
    </w:p>
    <w:p w:rsidR="00A26BE2" w:rsidRDefault="00A26BE2">
      <w:pPr>
        <w:pStyle w:val="ConsPlusNormal"/>
        <w:jc w:val="both"/>
      </w:pPr>
      <w:r>
        <w:t xml:space="preserve">(в ред. </w:t>
      </w:r>
      <w:hyperlink r:id="rId77">
        <w:r>
          <w:rPr>
            <w:color w:val="0000FF"/>
          </w:rPr>
          <w:t>Закона</w:t>
        </w:r>
      </w:hyperlink>
      <w:r>
        <w:t xml:space="preserve"> Московской области от 26.05.2020 N 104/2020-ОЗ)</w:t>
      </w:r>
    </w:p>
    <w:p w:rsidR="00A26BE2" w:rsidRDefault="00A26BE2">
      <w:pPr>
        <w:pStyle w:val="ConsPlusNormal"/>
        <w:jc w:val="both"/>
      </w:pPr>
    </w:p>
    <w:p w:rsidR="00A26BE2" w:rsidRDefault="00A26BE2">
      <w:pPr>
        <w:pStyle w:val="ConsPlusNormal"/>
        <w:ind w:firstLine="540"/>
        <w:jc w:val="both"/>
      </w:pPr>
      <w:r>
        <w:t xml:space="preserve">1. Помимо прав, перечисленных в </w:t>
      </w:r>
      <w:hyperlink w:anchor="P114">
        <w:r>
          <w:rPr>
            <w:color w:val="0000FF"/>
          </w:rPr>
          <w:t>статье 7</w:t>
        </w:r>
      </w:hyperlink>
      <w:r>
        <w:t xml:space="preserve"> настоящего Закона, муниципальные комиссии имеют право:</w:t>
      </w:r>
    </w:p>
    <w:p w:rsidR="00A26BE2" w:rsidRDefault="00A26BE2">
      <w:pPr>
        <w:pStyle w:val="ConsPlusNormal"/>
        <w:jc w:val="both"/>
      </w:pPr>
      <w:r>
        <w:t xml:space="preserve">(в ред. </w:t>
      </w:r>
      <w:hyperlink r:id="rId78">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r>
        <w:t>1) приглашать на заседания муниципальных комиссий несовершеннолетних, родителей или законных представителей, должностных лиц, представителей организаций, специалистов, граждан, получать от них объяснения, в том числе письменные, и другую информацию по вопросам, возникающим в процессе осуществления своих полномочий;</w:t>
      </w:r>
    </w:p>
    <w:p w:rsidR="00A26BE2" w:rsidRDefault="00A26BE2">
      <w:pPr>
        <w:pStyle w:val="ConsPlusNormal"/>
        <w:jc w:val="both"/>
      </w:pPr>
      <w:r>
        <w:t xml:space="preserve">(в ред. </w:t>
      </w:r>
      <w:hyperlink r:id="rId79">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r>
        <w:t>2) в случаях и порядке, установленном законодательством Российской Федерации, ходатайствовать перед судом:</w:t>
      </w:r>
    </w:p>
    <w:p w:rsidR="00A26BE2" w:rsidRDefault="00A26BE2">
      <w:pPr>
        <w:pStyle w:val="ConsPlusNormal"/>
        <w:spacing w:before="220"/>
        <w:ind w:firstLine="540"/>
        <w:jc w:val="both"/>
      </w:pPr>
      <w:r>
        <w:t>о направлении несовершеннолетнего в специальное учебно-воспитательное учреждение закрытого типа органов, осуществляющих управление в сфере образования или центр временного содержания для несовершеннолетних правонарушителей органов внутренних дел;</w:t>
      </w:r>
    </w:p>
    <w:p w:rsidR="00A26BE2" w:rsidRDefault="00A26BE2">
      <w:pPr>
        <w:pStyle w:val="ConsPlusNormal"/>
        <w:jc w:val="both"/>
      </w:pPr>
      <w:r>
        <w:t xml:space="preserve">(в ред. </w:t>
      </w:r>
      <w:hyperlink r:id="rId80">
        <w:r>
          <w:rPr>
            <w:color w:val="0000FF"/>
          </w:rPr>
          <w:t>Закона</w:t>
        </w:r>
      </w:hyperlink>
      <w:r>
        <w:t xml:space="preserve"> Московской области от 23.10.2013 N 122/2013-ОЗ)</w:t>
      </w:r>
    </w:p>
    <w:p w:rsidR="00A26BE2" w:rsidRDefault="00A26BE2">
      <w:pPr>
        <w:pStyle w:val="ConsPlusNormal"/>
        <w:spacing w:before="220"/>
        <w:ind w:firstLine="540"/>
        <w:jc w:val="both"/>
      </w:pPr>
      <w:r>
        <w:t>о досрочном прекращении пребывания несовершеннолетнего в специальном учебно-воспитательном учреждении закрытого типа в связи с исправлением либо переводе в другое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исправления (по месту нахождения учебно-воспитательного учреждения);</w:t>
      </w:r>
    </w:p>
    <w:p w:rsidR="00A26BE2" w:rsidRDefault="00A26BE2">
      <w:pPr>
        <w:pStyle w:val="ConsPlusNormal"/>
        <w:spacing w:before="220"/>
        <w:ind w:firstLine="540"/>
        <w:jc w:val="both"/>
      </w:pPr>
      <w:r>
        <w:t>об освобождении от наказания, применении более мягкого наказания, условном осуждении и применении других мер, предусмотренных законодательством, в отношении несовершеннолетнего, привлеченного к уголовной ответственности;</w:t>
      </w:r>
    </w:p>
    <w:p w:rsidR="00A26BE2" w:rsidRDefault="00A26BE2">
      <w:pPr>
        <w:pStyle w:val="ConsPlusNormal"/>
        <w:spacing w:before="220"/>
        <w:ind w:firstLine="540"/>
        <w:jc w:val="both"/>
      </w:pPr>
      <w:r>
        <w:t>3) в установленном порядке вносить предложения в соответствующие территориальные органы федеральных органов исполнительной власти по Московской области:</w:t>
      </w:r>
    </w:p>
    <w:p w:rsidR="00A26BE2" w:rsidRDefault="00A26BE2">
      <w:pPr>
        <w:pStyle w:val="ConsPlusNormal"/>
        <w:spacing w:before="220"/>
        <w:ind w:firstLine="540"/>
        <w:jc w:val="both"/>
      </w:pPr>
      <w:r>
        <w:lastRenderedPageBreak/>
        <w:t>об отмене принудительных мер воспитательного воздействия и привлечении несовершеннолетнего к уголовной ответственности;</w:t>
      </w:r>
    </w:p>
    <w:p w:rsidR="00A26BE2" w:rsidRDefault="00A26BE2">
      <w:pPr>
        <w:pStyle w:val="ConsPlusNormal"/>
        <w:spacing w:before="220"/>
        <w:ind w:firstLine="540"/>
        <w:jc w:val="both"/>
      </w:pPr>
      <w:r>
        <w:t>о дополнении, полной или частичной отмене ранее установленных для условно осужденного несовершеннолетнего обязанностей;</w:t>
      </w:r>
    </w:p>
    <w:p w:rsidR="00A26BE2" w:rsidRDefault="00A26BE2">
      <w:pPr>
        <w:pStyle w:val="ConsPlusNormal"/>
        <w:spacing w:before="220"/>
        <w:ind w:firstLine="540"/>
        <w:jc w:val="both"/>
      </w:pPr>
      <w:r>
        <w:t>о продлении условно осужденному несовершеннолетнему испытательного срока;</w:t>
      </w:r>
    </w:p>
    <w:p w:rsidR="00A26BE2" w:rsidRDefault="00A26BE2">
      <w:pPr>
        <w:pStyle w:val="ConsPlusNormal"/>
        <w:spacing w:before="220"/>
        <w:ind w:firstLine="540"/>
        <w:jc w:val="both"/>
      </w:pPr>
      <w:r>
        <w:t>об отмене условного осуждения и исполнении наказания, назначенного судом;</w:t>
      </w:r>
    </w:p>
    <w:p w:rsidR="00A26BE2" w:rsidRDefault="00A26BE2">
      <w:pPr>
        <w:pStyle w:val="ConsPlusNormal"/>
        <w:spacing w:before="220"/>
        <w:ind w:firstLine="540"/>
        <w:jc w:val="both"/>
      </w:pPr>
      <w:r>
        <w:t>об отмене условного осуждения и снятии с условно осужденного судимости.</w:t>
      </w:r>
    </w:p>
    <w:p w:rsidR="00A26BE2" w:rsidRDefault="00A26BE2">
      <w:pPr>
        <w:pStyle w:val="ConsPlusNormal"/>
        <w:spacing w:before="220"/>
        <w:ind w:firstLine="540"/>
        <w:jc w:val="both"/>
      </w:pPr>
      <w:r>
        <w:t xml:space="preserve">2. Члены муниципальных комиссий вправе составлять протоколы об административных правонарушениях в соответствии с </w:t>
      </w:r>
      <w:hyperlink r:id="rId81">
        <w:r>
          <w:rPr>
            <w:color w:val="0000FF"/>
          </w:rPr>
          <w:t>Кодексом</w:t>
        </w:r>
      </w:hyperlink>
      <w:r>
        <w:t xml:space="preserve"> Российской Федерации об административных правонарушениях и законодательством Московской области об административных правонарушениях.</w:t>
      </w:r>
    </w:p>
    <w:p w:rsidR="00A26BE2" w:rsidRDefault="00A26BE2">
      <w:pPr>
        <w:pStyle w:val="ConsPlusNormal"/>
        <w:jc w:val="both"/>
      </w:pPr>
      <w:r>
        <w:t>(</w:t>
      </w:r>
      <w:proofErr w:type="gramStart"/>
      <w:r>
        <w:t>в</w:t>
      </w:r>
      <w:proofErr w:type="gramEnd"/>
      <w:r>
        <w:t xml:space="preserve"> ред. законов Московской области от 01.02.2017 </w:t>
      </w:r>
      <w:hyperlink r:id="rId82">
        <w:r>
          <w:rPr>
            <w:color w:val="0000FF"/>
          </w:rPr>
          <w:t>N 7/2017-ОЗ</w:t>
        </w:r>
      </w:hyperlink>
      <w:r>
        <w:t xml:space="preserve">, от 26.05.2020 </w:t>
      </w:r>
      <w:hyperlink r:id="rId83">
        <w:r>
          <w:rPr>
            <w:color w:val="0000FF"/>
          </w:rPr>
          <w:t>N 104/2020-ОЗ</w:t>
        </w:r>
      </w:hyperlink>
      <w:r>
        <w:t>)</w:t>
      </w:r>
    </w:p>
    <w:p w:rsidR="00A26BE2" w:rsidRDefault="00A26BE2">
      <w:pPr>
        <w:pStyle w:val="ConsPlusNormal"/>
        <w:spacing w:before="220"/>
        <w:ind w:firstLine="540"/>
        <w:jc w:val="both"/>
      </w:pPr>
      <w:r>
        <w:t xml:space="preserve">3. </w:t>
      </w:r>
      <w:proofErr w:type="gramStart"/>
      <w:r>
        <w:t xml:space="preserve">Муниципальные комиссии наряду с проведением индивидуальной профилактической работы вправе принимать решение в отношении несовершеннолетних, указанных в </w:t>
      </w:r>
      <w:hyperlink r:id="rId84">
        <w:r>
          <w:rPr>
            <w:color w:val="0000FF"/>
          </w:rPr>
          <w:t>подпунктах 2</w:t>
        </w:r>
      </w:hyperlink>
      <w:r>
        <w:t xml:space="preserve">, </w:t>
      </w:r>
      <w:hyperlink r:id="rId85">
        <w:r>
          <w:rPr>
            <w:color w:val="0000FF"/>
          </w:rPr>
          <w:t>4</w:t>
        </w:r>
      </w:hyperlink>
      <w:r>
        <w:t xml:space="preserve">, </w:t>
      </w:r>
      <w:hyperlink r:id="rId86">
        <w:r>
          <w:rPr>
            <w:color w:val="0000FF"/>
          </w:rPr>
          <w:t>6</w:t>
        </w:r>
      </w:hyperlink>
      <w:r>
        <w:t xml:space="preserve">, </w:t>
      </w:r>
      <w:hyperlink r:id="rId87">
        <w:r>
          <w:rPr>
            <w:color w:val="0000FF"/>
          </w:rPr>
          <w:t>8 пункта 1 статьи 5</w:t>
        </w:r>
      </w:hyperlink>
      <w:r>
        <w:t xml:space="preserve"> Федерального закона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w:t>
      </w:r>
      <w:proofErr w:type="gramEnd"/>
      <w:r>
        <w:t xml:space="preserve"> </w:t>
      </w:r>
      <w:proofErr w:type="gramStart"/>
      <w:r>
        <w:t>проведении</w:t>
      </w:r>
      <w:proofErr w:type="gramEnd"/>
      <w: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A26BE2" w:rsidRDefault="00A26BE2">
      <w:pPr>
        <w:pStyle w:val="ConsPlusNormal"/>
        <w:jc w:val="both"/>
      </w:pPr>
      <w:r>
        <w:t xml:space="preserve">(часть 3 введена </w:t>
      </w:r>
      <w:hyperlink r:id="rId88">
        <w:r>
          <w:rPr>
            <w:color w:val="0000FF"/>
          </w:rPr>
          <w:t>Законом</w:t>
        </w:r>
      </w:hyperlink>
      <w:r>
        <w:t xml:space="preserve"> Московской области от 28.12.2018 N 257/2018-ОЗ; в ред. </w:t>
      </w:r>
      <w:hyperlink r:id="rId89">
        <w:r>
          <w:rPr>
            <w:color w:val="0000FF"/>
          </w:rPr>
          <w:t>Закона</w:t>
        </w:r>
      </w:hyperlink>
      <w:r>
        <w:t xml:space="preserve"> Московской области от 26.05.2020 N 104/2020-ОЗ)</w:t>
      </w:r>
    </w:p>
    <w:p w:rsidR="00A26BE2" w:rsidRDefault="00A26BE2">
      <w:pPr>
        <w:pStyle w:val="ConsPlusNormal"/>
        <w:jc w:val="both"/>
      </w:pPr>
    </w:p>
    <w:p w:rsidR="00A26BE2" w:rsidRDefault="00A26BE2">
      <w:pPr>
        <w:pStyle w:val="ConsPlusTitle"/>
        <w:ind w:firstLine="540"/>
        <w:jc w:val="both"/>
        <w:outlineLvl w:val="0"/>
      </w:pPr>
      <w:r>
        <w:t>Статья 13. Финансовое обеспечение деятельности структурных подразделений администраций муниципальных образований Московской области, обеспечивающих деятельность муниципальных комиссий</w:t>
      </w:r>
    </w:p>
    <w:p w:rsidR="00A26BE2" w:rsidRDefault="00A26BE2">
      <w:pPr>
        <w:pStyle w:val="ConsPlusNormal"/>
        <w:jc w:val="both"/>
      </w:pPr>
      <w:r>
        <w:t xml:space="preserve">(в ред. </w:t>
      </w:r>
      <w:hyperlink r:id="rId90">
        <w:r>
          <w:rPr>
            <w:color w:val="0000FF"/>
          </w:rPr>
          <w:t>Закона</w:t>
        </w:r>
      </w:hyperlink>
      <w:r>
        <w:t xml:space="preserve"> Московской области от 26.05.2020 N 104/2020-ОЗ)</w:t>
      </w:r>
    </w:p>
    <w:p w:rsidR="00A26BE2" w:rsidRDefault="00A26BE2">
      <w:pPr>
        <w:pStyle w:val="ConsPlusNormal"/>
        <w:ind w:firstLine="540"/>
        <w:jc w:val="both"/>
      </w:pPr>
      <w:r>
        <w:t xml:space="preserve">(в ред. </w:t>
      </w:r>
      <w:hyperlink r:id="rId91">
        <w:r>
          <w:rPr>
            <w:color w:val="0000FF"/>
          </w:rPr>
          <w:t>Закона</w:t>
        </w:r>
      </w:hyperlink>
      <w:r>
        <w:t xml:space="preserve"> Московской области от 18.04.2019 N 55/2019-ОЗ)</w:t>
      </w:r>
    </w:p>
    <w:p w:rsidR="00A26BE2" w:rsidRDefault="00A26BE2">
      <w:pPr>
        <w:pStyle w:val="ConsPlusNormal"/>
        <w:jc w:val="both"/>
      </w:pPr>
    </w:p>
    <w:p w:rsidR="00A26BE2" w:rsidRDefault="00A26BE2">
      <w:pPr>
        <w:pStyle w:val="ConsPlusNormal"/>
        <w:ind w:firstLine="540"/>
        <w:jc w:val="both"/>
      </w:pPr>
      <w:r>
        <w:t xml:space="preserve">1. Утратила силу с 1 января 2022 года. - </w:t>
      </w:r>
      <w:hyperlink r:id="rId92">
        <w:r>
          <w:rPr>
            <w:color w:val="0000FF"/>
          </w:rPr>
          <w:t>Закон</w:t>
        </w:r>
      </w:hyperlink>
      <w:r>
        <w:t xml:space="preserve"> Московской области от 26.10.2021 N 184/2021-ОЗ.</w:t>
      </w:r>
    </w:p>
    <w:p w:rsidR="00A26BE2" w:rsidRDefault="00A26BE2">
      <w:pPr>
        <w:pStyle w:val="ConsPlusNormal"/>
        <w:spacing w:before="220"/>
        <w:ind w:firstLine="540"/>
        <w:jc w:val="both"/>
      </w:pPr>
      <w:r>
        <w:t>2. Финансирование структурных подразделений администраций муниципальных образований Московской области, обеспечивающих деятельность муниципальных комиссий, осуществляется за счет субвенций из бюджета Московской области бюджетам муниципальных образований Московской области на обеспечение переданного государственного полномочия (далее - субвенции).</w:t>
      </w:r>
    </w:p>
    <w:p w:rsidR="00A26BE2" w:rsidRDefault="00A26BE2">
      <w:pPr>
        <w:pStyle w:val="ConsPlusNormal"/>
        <w:jc w:val="both"/>
      </w:pPr>
      <w:r>
        <w:t xml:space="preserve">(часть 2 в ред. </w:t>
      </w:r>
      <w:hyperlink r:id="rId93">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r>
        <w:t xml:space="preserve">3. Исполнение органами местного самоуправления государственного полномочия, указанного в </w:t>
      </w:r>
      <w:hyperlink w:anchor="P132">
        <w:r>
          <w:rPr>
            <w:color w:val="0000FF"/>
          </w:rPr>
          <w:t>статье 8</w:t>
        </w:r>
      </w:hyperlink>
      <w:r>
        <w:t xml:space="preserve"> настоящего Закона, осуществляется ими в пределах объемов переданных им финансовых средств.</w:t>
      </w:r>
    </w:p>
    <w:p w:rsidR="00A26BE2" w:rsidRDefault="00A26BE2">
      <w:pPr>
        <w:pStyle w:val="ConsPlusNormal"/>
        <w:jc w:val="both"/>
      </w:pPr>
      <w:r>
        <w:t>(</w:t>
      </w:r>
      <w:proofErr w:type="gramStart"/>
      <w:r>
        <w:t>в</w:t>
      </w:r>
      <w:proofErr w:type="gramEnd"/>
      <w:r>
        <w:t xml:space="preserve"> ред. </w:t>
      </w:r>
      <w:hyperlink r:id="rId94">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r>
        <w:t>4. Общий объем субвенций, предоставляемых бюджетам муниципальных образований Московской области, определяется по следующей формуле:</w:t>
      </w:r>
    </w:p>
    <w:p w:rsidR="00A26BE2" w:rsidRDefault="00A26BE2">
      <w:pPr>
        <w:pStyle w:val="ConsPlusNormal"/>
        <w:jc w:val="both"/>
      </w:pPr>
    </w:p>
    <w:p w:rsidR="00A26BE2" w:rsidRDefault="00A26BE2">
      <w:pPr>
        <w:pStyle w:val="ConsPlusNormal"/>
        <w:jc w:val="center"/>
      </w:pPr>
      <w:r>
        <w:rPr>
          <w:noProof/>
          <w:position w:val="-26"/>
        </w:rPr>
        <w:lastRenderedPageBreak/>
        <w:drawing>
          <wp:inline distT="0" distB="0" distL="0" distR="0">
            <wp:extent cx="99568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995680" cy="471805"/>
                    </a:xfrm>
                    <a:prstGeom prst="rect">
                      <a:avLst/>
                    </a:prstGeom>
                    <a:noFill/>
                    <a:ln>
                      <a:noFill/>
                    </a:ln>
                  </pic:spPr>
                </pic:pic>
              </a:graphicData>
            </a:graphic>
          </wp:inline>
        </w:drawing>
      </w:r>
    </w:p>
    <w:p w:rsidR="00A26BE2" w:rsidRDefault="00A26BE2">
      <w:pPr>
        <w:pStyle w:val="ConsPlusNormal"/>
        <w:jc w:val="both"/>
      </w:pPr>
    </w:p>
    <w:p w:rsidR="00A26BE2" w:rsidRDefault="00A26BE2">
      <w:pPr>
        <w:pStyle w:val="ConsPlusNormal"/>
        <w:ind w:firstLine="540"/>
        <w:jc w:val="both"/>
      </w:pPr>
      <w:r>
        <w:t>S - общий объем субвенций бюджетам муниципальных образований Московской области;</w:t>
      </w:r>
    </w:p>
    <w:p w:rsidR="00A26BE2" w:rsidRDefault="00A26BE2">
      <w:pPr>
        <w:pStyle w:val="ConsPlusNormal"/>
        <w:spacing w:before="220"/>
        <w:ind w:firstLine="540"/>
        <w:jc w:val="both"/>
      </w:pPr>
      <w:r>
        <w:rPr>
          <w:noProof/>
          <w:position w:val="-8"/>
        </w:rPr>
        <w:drawing>
          <wp:inline distT="0" distB="0" distL="0" distR="0">
            <wp:extent cx="16764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объем субвенции бюджету i-го муниципального образования Московской области (далее - i-го муниципального образования);</w:t>
      </w:r>
    </w:p>
    <w:p w:rsidR="00A26BE2" w:rsidRDefault="00A26BE2">
      <w:pPr>
        <w:pStyle w:val="ConsPlusNormal"/>
        <w:spacing w:before="220"/>
        <w:ind w:firstLine="540"/>
        <w:jc w:val="both"/>
      </w:pPr>
      <w:r>
        <w:t>m - число муниципальных образований Московской области, бюджетам которых предоставляются субвенции.</w:t>
      </w:r>
    </w:p>
    <w:p w:rsidR="00A26BE2" w:rsidRDefault="00A26BE2">
      <w:pPr>
        <w:pStyle w:val="ConsPlusNormal"/>
        <w:jc w:val="both"/>
      </w:pPr>
    </w:p>
    <w:p w:rsidR="00A26BE2" w:rsidRDefault="00A26BE2">
      <w:pPr>
        <w:pStyle w:val="ConsPlusNormal"/>
        <w:ind w:firstLine="540"/>
        <w:jc w:val="both"/>
      </w:pPr>
      <w:r>
        <w:t>Объем субвенции бюджету i-го муниципального образования определяется по следующей формуле:</w:t>
      </w:r>
    </w:p>
    <w:p w:rsidR="00A26BE2" w:rsidRDefault="00A26BE2">
      <w:pPr>
        <w:pStyle w:val="ConsPlusNormal"/>
        <w:jc w:val="both"/>
      </w:pPr>
    </w:p>
    <w:p w:rsidR="00A26BE2" w:rsidRDefault="00A26BE2">
      <w:pPr>
        <w:pStyle w:val="ConsPlusNormal"/>
        <w:ind w:firstLine="540"/>
        <w:jc w:val="both"/>
      </w:pPr>
      <w:r>
        <w:t>S</w:t>
      </w:r>
      <w:r>
        <w:rPr>
          <w:vertAlign w:val="subscript"/>
        </w:rPr>
        <w:t>i</w:t>
      </w:r>
      <w:r>
        <w:t xml:space="preserve"> = R</w:t>
      </w:r>
      <w:r>
        <w:rPr>
          <w:vertAlign w:val="subscript"/>
        </w:rPr>
        <w:t>i</w:t>
      </w:r>
      <w:r>
        <w:t xml:space="preserve"> x H</w:t>
      </w:r>
      <w:r>
        <w:rPr>
          <w:vertAlign w:val="subscript"/>
        </w:rPr>
        <w:t>i</w:t>
      </w:r>
      <w:proofErr w:type="gramStart"/>
      <w:r>
        <w:t xml:space="preserve"> + С</w:t>
      </w:r>
      <w:proofErr w:type="gramEnd"/>
      <w:r>
        <w:t>, где:</w:t>
      </w:r>
    </w:p>
    <w:p w:rsidR="00A26BE2" w:rsidRDefault="00A26BE2">
      <w:pPr>
        <w:pStyle w:val="ConsPlusNormal"/>
        <w:jc w:val="both"/>
      </w:pPr>
    </w:p>
    <w:p w:rsidR="00A26BE2" w:rsidRDefault="00A26BE2">
      <w:pPr>
        <w:pStyle w:val="ConsPlusNormal"/>
        <w:ind w:firstLine="540"/>
        <w:jc w:val="both"/>
      </w:pPr>
      <w:r>
        <w:t>R</w:t>
      </w:r>
      <w:r>
        <w:rPr>
          <w:vertAlign w:val="subscript"/>
        </w:rPr>
        <w:t>i</w:t>
      </w:r>
      <w:r>
        <w:t xml:space="preserve"> - численность работников структурного подразделения администрации i-го муниципального образования, рассчитанная в соответствии с </w:t>
      </w:r>
      <w:hyperlink w:anchor="P160">
        <w:r>
          <w:rPr>
            <w:color w:val="0000FF"/>
          </w:rPr>
          <w:t>частями 8</w:t>
        </w:r>
      </w:hyperlink>
      <w:r>
        <w:t xml:space="preserve"> и </w:t>
      </w:r>
      <w:hyperlink w:anchor="P163">
        <w:r>
          <w:rPr>
            <w:color w:val="0000FF"/>
          </w:rPr>
          <w:t>9 статьи 10</w:t>
        </w:r>
      </w:hyperlink>
      <w:r>
        <w:t xml:space="preserve"> настоящего Закона;</w:t>
      </w:r>
    </w:p>
    <w:p w:rsidR="00A26BE2" w:rsidRDefault="00A26BE2">
      <w:pPr>
        <w:pStyle w:val="ConsPlusNormal"/>
        <w:spacing w:before="220"/>
        <w:ind w:firstLine="540"/>
        <w:jc w:val="both"/>
      </w:pPr>
      <w:r>
        <w:t>H</w:t>
      </w:r>
      <w:r>
        <w:rPr>
          <w:vertAlign w:val="subscript"/>
        </w:rPr>
        <w:t>i</w:t>
      </w:r>
      <w:r>
        <w:t xml:space="preserve"> - прогнозируемая на очередной финансовый год сумма расходов на содержание одного работника структурного подразделения администрации i-го муниципального образования, обеспечивающего деятельность муниципальной комиссии, при этом:</w:t>
      </w:r>
    </w:p>
    <w:p w:rsidR="00A26BE2" w:rsidRDefault="00A26BE2">
      <w:pPr>
        <w:pStyle w:val="ConsPlusNormal"/>
        <w:jc w:val="both"/>
      </w:pPr>
    </w:p>
    <w:p w:rsidR="00A26BE2" w:rsidRDefault="00A26BE2">
      <w:pPr>
        <w:pStyle w:val="ConsPlusNormal"/>
        <w:ind w:firstLine="540"/>
        <w:jc w:val="both"/>
      </w:pPr>
      <w:r>
        <w:t>H</w:t>
      </w:r>
      <w:r>
        <w:rPr>
          <w:vertAlign w:val="subscript"/>
        </w:rPr>
        <w:t>i</w:t>
      </w:r>
      <w:r>
        <w:t xml:space="preserve"> = Зпл</w:t>
      </w:r>
      <w:proofErr w:type="gramStart"/>
      <w:r>
        <w:rPr>
          <w:vertAlign w:val="subscript"/>
        </w:rPr>
        <w:t>i</w:t>
      </w:r>
      <w:proofErr w:type="gramEnd"/>
      <w:r>
        <w:t xml:space="preserve"> + Мз</w:t>
      </w:r>
      <w:r>
        <w:rPr>
          <w:vertAlign w:val="subscript"/>
        </w:rPr>
        <w:t>i</w:t>
      </w:r>
      <w:r>
        <w:t>, где:</w:t>
      </w:r>
    </w:p>
    <w:p w:rsidR="00A26BE2" w:rsidRDefault="00A26BE2">
      <w:pPr>
        <w:pStyle w:val="ConsPlusNormal"/>
        <w:jc w:val="both"/>
      </w:pPr>
    </w:p>
    <w:p w:rsidR="00A26BE2" w:rsidRDefault="00A26BE2">
      <w:pPr>
        <w:pStyle w:val="ConsPlusNormal"/>
        <w:ind w:firstLine="540"/>
        <w:jc w:val="both"/>
      </w:pPr>
      <w:r>
        <w:t>Зпл</w:t>
      </w:r>
      <w:proofErr w:type="gramStart"/>
      <w:r>
        <w:rPr>
          <w:vertAlign w:val="subscript"/>
        </w:rPr>
        <w:t>i</w:t>
      </w:r>
      <w:proofErr w:type="gramEnd"/>
      <w:r>
        <w:t xml:space="preserve"> - прогнозируемая на очередной финансовый год сумма расходов на оплату труда и начисления на выплаты по оплате труда на одного работника структурного подразделения администрации i-го муниципального образования, обеспечивающего деятельность муниципальной комиссии, при этом:</w:t>
      </w:r>
    </w:p>
    <w:p w:rsidR="00A26BE2" w:rsidRDefault="00A26BE2">
      <w:pPr>
        <w:pStyle w:val="ConsPlusNormal"/>
        <w:jc w:val="both"/>
      </w:pPr>
    </w:p>
    <w:p w:rsidR="00A26BE2" w:rsidRDefault="00A26BE2">
      <w:pPr>
        <w:pStyle w:val="ConsPlusNormal"/>
        <w:ind w:firstLine="540"/>
        <w:jc w:val="both"/>
      </w:pPr>
      <w:r>
        <w:t>Зпл</w:t>
      </w:r>
      <w:r>
        <w:rPr>
          <w:vertAlign w:val="subscript"/>
        </w:rPr>
        <w:t>i</w:t>
      </w:r>
      <w:r>
        <w:t xml:space="preserve"> = З</w:t>
      </w:r>
      <w:proofErr w:type="gramStart"/>
      <w:r>
        <w:rPr>
          <w:vertAlign w:val="subscript"/>
        </w:rPr>
        <w:t>1</w:t>
      </w:r>
      <w:proofErr w:type="gramEnd"/>
      <w:r>
        <w:t xml:space="preserve"> x 2,4 x 35,9 x 1,302, где:</w:t>
      </w:r>
    </w:p>
    <w:p w:rsidR="00A26BE2" w:rsidRDefault="00A26BE2">
      <w:pPr>
        <w:pStyle w:val="ConsPlusNormal"/>
        <w:jc w:val="both"/>
      </w:pPr>
    </w:p>
    <w:p w:rsidR="00A26BE2" w:rsidRDefault="00A26BE2">
      <w:pPr>
        <w:pStyle w:val="ConsPlusNormal"/>
        <w:ind w:firstLine="540"/>
        <w:jc w:val="both"/>
      </w:pPr>
      <w:r>
        <w:t>З</w:t>
      </w:r>
      <w:proofErr w:type="gramStart"/>
      <w:r>
        <w:rPr>
          <w:vertAlign w:val="subscript"/>
        </w:rPr>
        <w:t>1</w:t>
      </w:r>
      <w:proofErr w:type="gramEnd"/>
      <w:r>
        <w:t xml:space="preserve"> - размер должностного оклада специалиста II категории в органах государственной власти Московской области, применяемый для расчета должностных окладов в органах местного самоуправления в очередном финансовом году, установленный в соответствии с </w:t>
      </w:r>
      <w:hyperlink r:id="rId97">
        <w:r>
          <w:rPr>
            <w:color w:val="0000FF"/>
          </w:rPr>
          <w:t>Законом</w:t>
        </w:r>
      </w:hyperlink>
      <w:r>
        <w:t xml:space="preserve"> Московской области N 116/2003-ОЗ "О денежном содержании лиц, замещающих государственные должности Московской области и должности государственной гражданской службы Московской области";</w:t>
      </w:r>
    </w:p>
    <w:p w:rsidR="00A26BE2" w:rsidRDefault="00A26BE2">
      <w:pPr>
        <w:pStyle w:val="ConsPlusNormal"/>
        <w:spacing w:before="220"/>
        <w:ind w:firstLine="540"/>
        <w:jc w:val="both"/>
      </w:pPr>
      <w:r>
        <w:t>2,4 - средний коэффициент должностных окладов на одного работника структурного подразделения администрации i-го муниципального образования, обеспечивающего деятельность муниципальных комиссий;</w:t>
      </w:r>
    </w:p>
    <w:p w:rsidR="00A26BE2" w:rsidRDefault="00A26BE2">
      <w:pPr>
        <w:pStyle w:val="ConsPlusNormal"/>
        <w:spacing w:before="220"/>
        <w:ind w:firstLine="540"/>
        <w:jc w:val="both"/>
      </w:pPr>
      <w:r>
        <w:t>35,9 - количество должностных окладов в год, необходимых для обеспечения выплат годовой заработной платы работникам органов местного самоуправления i-го муниципального образования;</w:t>
      </w:r>
    </w:p>
    <w:p w:rsidR="00A26BE2" w:rsidRDefault="00A26BE2">
      <w:pPr>
        <w:pStyle w:val="ConsPlusNormal"/>
        <w:spacing w:before="220"/>
        <w:ind w:firstLine="540"/>
        <w:jc w:val="both"/>
      </w:pPr>
      <w:r>
        <w:t>1,302 - коэффициент начислений на выплаты по оплате труда в соответствии с законодательством Российской Федерации;</w:t>
      </w:r>
    </w:p>
    <w:p w:rsidR="00A26BE2" w:rsidRDefault="00A26BE2">
      <w:pPr>
        <w:pStyle w:val="ConsPlusNormal"/>
        <w:jc w:val="both"/>
      </w:pPr>
    </w:p>
    <w:p w:rsidR="00A26BE2" w:rsidRDefault="00A26BE2">
      <w:pPr>
        <w:pStyle w:val="ConsPlusNormal"/>
        <w:ind w:firstLine="540"/>
        <w:jc w:val="both"/>
      </w:pPr>
      <w:proofErr w:type="gramStart"/>
      <w:r>
        <w:t>Мз</w:t>
      </w:r>
      <w:r>
        <w:rPr>
          <w:vertAlign w:val="subscript"/>
        </w:rPr>
        <w:t>i</w:t>
      </w:r>
      <w:r>
        <w:t xml:space="preserve"> - расходы на материальное обеспечение одного работника структурного подразделения администрации i-го муниципального образования, обеспечивающего деятельность муниципальной комиссии, установлены на 2020 год для муниципальных районов Московской </w:t>
      </w:r>
      <w:r>
        <w:lastRenderedPageBreak/>
        <w:t>области в размере 192882 рубля, для городских округов Московской области в размере 139477 рублей и подлежат ежегодной индексации с учетом прогнозируемого уровня инфляции в соответствующем финансовом году;</w:t>
      </w:r>
      <w:proofErr w:type="gramEnd"/>
      <w:r>
        <w:t xml:space="preserve"> перечень и направления расходов на материальное обеспечение деятельности муниципальной комиссии утверждаются Правительством Московской области;</w:t>
      </w:r>
    </w:p>
    <w:p w:rsidR="00A26BE2" w:rsidRDefault="00A26BE2">
      <w:pPr>
        <w:pStyle w:val="ConsPlusNormal"/>
        <w:jc w:val="both"/>
      </w:pPr>
    </w:p>
    <w:p w:rsidR="00A26BE2" w:rsidRDefault="00A26BE2">
      <w:pPr>
        <w:pStyle w:val="ConsPlusNormal"/>
        <w:ind w:firstLine="540"/>
        <w:jc w:val="both"/>
      </w:pPr>
      <w:r>
        <w:t>С - расходы на повышение квалификации работников структурного подразделения администрации i-го муниципального образования, обеспечивающего деятельность муниципальной комиссии, в сумме 20000 рублей.</w:t>
      </w:r>
    </w:p>
    <w:p w:rsidR="00A26BE2" w:rsidRDefault="00A26BE2">
      <w:pPr>
        <w:pStyle w:val="ConsPlusNormal"/>
        <w:jc w:val="both"/>
      </w:pPr>
    </w:p>
    <w:p w:rsidR="00A26BE2" w:rsidRDefault="00A26BE2">
      <w:pPr>
        <w:pStyle w:val="ConsPlusNormal"/>
        <w:ind w:firstLine="540"/>
        <w:jc w:val="both"/>
      </w:pPr>
      <w:r>
        <w:t>Нормативы и расчетные величины используются для определения объема субвенции бюджету i-го муниципального образования на обеспечение переданного государственного полномочия. Органы местного самоуправления в пределах предусмотренных объемов субвенций самостоятельно определяют структуру расходов в рамках целевого назначения субвенций, указанного в настоящей статье.</w:t>
      </w:r>
    </w:p>
    <w:p w:rsidR="00A26BE2" w:rsidRDefault="00A26BE2">
      <w:pPr>
        <w:pStyle w:val="ConsPlusNormal"/>
        <w:jc w:val="both"/>
      </w:pPr>
      <w:r>
        <w:t>(</w:t>
      </w:r>
      <w:proofErr w:type="gramStart"/>
      <w:r>
        <w:t>ч</w:t>
      </w:r>
      <w:proofErr w:type="gramEnd"/>
      <w:r>
        <w:t xml:space="preserve">асть 4 в ред. </w:t>
      </w:r>
      <w:hyperlink r:id="rId98">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r>
        <w:t>5. Размер субвенций, выделяемых в соответствующем финансовом году бюджетам муниципальных образований Московской области из бюджета Московской области, утверждается законом Московской области о бюджете Московской области на соответствующий финансовый год и на плановый период в разрезе муниципальных образований.</w:t>
      </w:r>
    </w:p>
    <w:p w:rsidR="00A26BE2" w:rsidRDefault="00A26BE2">
      <w:pPr>
        <w:pStyle w:val="ConsPlusNormal"/>
        <w:jc w:val="both"/>
      </w:pPr>
      <w:r>
        <w:t>(</w:t>
      </w:r>
      <w:proofErr w:type="gramStart"/>
      <w:r>
        <w:t>в</w:t>
      </w:r>
      <w:proofErr w:type="gramEnd"/>
      <w:r>
        <w:t xml:space="preserve"> ред. </w:t>
      </w:r>
      <w:hyperlink r:id="rId99">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r>
        <w:t>6. Субвенции предусматриваются в законе Московской области о бюджете Московской области на соответствующий финансовый год и на плановый период.</w:t>
      </w:r>
    </w:p>
    <w:p w:rsidR="00A26BE2" w:rsidRDefault="00A26BE2">
      <w:pPr>
        <w:pStyle w:val="ConsPlusNormal"/>
        <w:spacing w:before="220"/>
        <w:ind w:firstLine="540"/>
        <w:jc w:val="both"/>
      </w:pPr>
      <w:r>
        <w:t xml:space="preserve">7. </w:t>
      </w:r>
      <w:proofErr w:type="gramStart"/>
      <w:r>
        <w:t xml:space="preserve">Объем субвенции бюджету i-го муниципального образования может быть уточнен в текущем финансовом году после официального опубликования данных территориальных органов федеральных служб государственной статистики по Московской области о численности жителей в возрасте до 18 лет по состоянию на 1 января текущего финансового года, а также в соответствии с </w:t>
      </w:r>
      <w:hyperlink w:anchor="P149">
        <w:r>
          <w:rPr>
            <w:color w:val="0000FF"/>
          </w:rPr>
          <w:t>частью 9 статьи 10</w:t>
        </w:r>
      </w:hyperlink>
      <w:r>
        <w:t xml:space="preserve"> настоящего Закона.</w:t>
      </w:r>
      <w:proofErr w:type="gramEnd"/>
    </w:p>
    <w:p w:rsidR="00A26BE2" w:rsidRDefault="00A26BE2">
      <w:pPr>
        <w:pStyle w:val="ConsPlusNormal"/>
        <w:jc w:val="both"/>
      </w:pPr>
      <w:r>
        <w:t xml:space="preserve">(в ред. </w:t>
      </w:r>
      <w:hyperlink r:id="rId100">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r>
        <w:t>Уточнение объема средств, предоставляемых в форме субвенций бюджету муниципального образования Московской области, осуществляется путем внесения изменений в закон Московской области о бюджете Московской области на соответствующий финансовый год и на плановый период.</w:t>
      </w:r>
    </w:p>
    <w:p w:rsidR="00A26BE2" w:rsidRDefault="00A26BE2">
      <w:pPr>
        <w:pStyle w:val="ConsPlusNormal"/>
        <w:jc w:val="both"/>
      </w:pPr>
      <w:r>
        <w:t xml:space="preserve">(в ред. </w:t>
      </w:r>
      <w:hyperlink r:id="rId101">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r>
        <w:t>8. Предоставление субвенций осуществляется в порядке, установленном для исполнения бюджета Московской области в соответствии с законодательством Российской Федерации и законодательством Московской области.</w:t>
      </w:r>
    </w:p>
    <w:p w:rsidR="00A26BE2" w:rsidRDefault="00A26BE2">
      <w:pPr>
        <w:pStyle w:val="ConsPlusNormal"/>
        <w:spacing w:before="220"/>
        <w:ind w:firstLine="540"/>
        <w:jc w:val="both"/>
      </w:pPr>
      <w:r>
        <w:t xml:space="preserve">9. Субвенции, не использованные в текущем финансовом году, подлежат возврату в бюджет Московской области в соответствии с </w:t>
      </w:r>
      <w:hyperlink r:id="rId102">
        <w:r>
          <w:rPr>
            <w:color w:val="0000FF"/>
          </w:rPr>
          <w:t>пунктом 5 статьи 242</w:t>
        </w:r>
      </w:hyperlink>
      <w:r>
        <w:t xml:space="preserve"> Бюджетного кодекса Российской Федерации.</w:t>
      </w:r>
    </w:p>
    <w:p w:rsidR="00A26BE2" w:rsidRDefault="00A26BE2">
      <w:pPr>
        <w:pStyle w:val="ConsPlusNormal"/>
        <w:spacing w:before="220"/>
        <w:ind w:firstLine="540"/>
        <w:jc w:val="both"/>
      </w:pPr>
      <w:r>
        <w:t>10. Субвенции подлежат использованию строго по целевому назначению.</w:t>
      </w:r>
    </w:p>
    <w:p w:rsidR="00A26BE2" w:rsidRDefault="00A26BE2">
      <w:pPr>
        <w:pStyle w:val="ConsPlusNormal"/>
        <w:spacing w:before="220"/>
        <w:ind w:firstLine="540"/>
        <w:jc w:val="both"/>
      </w:pPr>
      <w:r>
        <w:t>11. Субвенции, использованные не по целевому назначению, взыскивается в порядке, установленном законодательством Российской Федерации.</w:t>
      </w:r>
    </w:p>
    <w:p w:rsidR="00A26BE2" w:rsidRDefault="00A26BE2">
      <w:pPr>
        <w:pStyle w:val="ConsPlusNormal"/>
        <w:spacing w:before="220"/>
        <w:ind w:firstLine="540"/>
        <w:jc w:val="both"/>
      </w:pPr>
      <w:r>
        <w:t>12. Главы муниципальных образований Московской области либо лица, исполняющие их обязанности, направляют центральному исполнительному органу государственной власти Московской области, осуществляющему управление в сфере социальной защиты населения:</w:t>
      </w:r>
    </w:p>
    <w:p w:rsidR="00A26BE2" w:rsidRDefault="00A26BE2">
      <w:pPr>
        <w:pStyle w:val="ConsPlusNormal"/>
        <w:jc w:val="both"/>
      </w:pPr>
      <w:r>
        <w:lastRenderedPageBreak/>
        <w:t xml:space="preserve">(в ред. законов Московской области от 26.05.2020 </w:t>
      </w:r>
      <w:hyperlink r:id="rId103">
        <w:r>
          <w:rPr>
            <w:color w:val="0000FF"/>
          </w:rPr>
          <w:t>N 104/2020-ОЗ</w:t>
        </w:r>
      </w:hyperlink>
      <w:r>
        <w:t xml:space="preserve">, от 27.01.2022 </w:t>
      </w:r>
      <w:hyperlink r:id="rId104">
        <w:r>
          <w:rPr>
            <w:color w:val="0000FF"/>
          </w:rPr>
          <w:t>N 2/2022-ОЗ</w:t>
        </w:r>
      </w:hyperlink>
      <w:r>
        <w:t>)</w:t>
      </w:r>
    </w:p>
    <w:p w:rsidR="00A26BE2" w:rsidRDefault="00A26BE2">
      <w:pPr>
        <w:pStyle w:val="ConsPlusNormal"/>
        <w:spacing w:before="220"/>
        <w:ind w:firstLine="540"/>
        <w:jc w:val="both"/>
      </w:pPr>
      <w:r>
        <w:t>отчеты об использовании субвенций по формам и в сроки, установленные Правительством Московской области;</w:t>
      </w:r>
    </w:p>
    <w:p w:rsidR="00A26BE2" w:rsidRDefault="00A26BE2">
      <w:pPr>
        <w:pStyle w:val="ConsPlusNormal"/>
        <w:spacing w:before="220"/>
        <w:ind w:firstLine="540"/>
        <w:jc w:val="both"/>
      </w:pPr>
      <w:r>
        <w:t>информацию, необходимую для расчета средств субвенций на соответствующий финансовый год и на плановый период;</w:t>
      </w:r>
    </w:p>
    <w:p w:rsidR="00A26BE2" w:rsidRDefault="00A26BE2">
      <w:pPr>
        <w:pStyle w:val="ConsPlusNormal"/>
        <w:spacing w:before="220"/>
        <w:ind w:firstLine="540"/>
        <w:jc w:val="both"/>
      </w:pPr>
      <w:r>
        <w:t>информацию, необходимую для уточнения средств субвенций в текущем финансовом году.</w:t>
      </w:r>
    </w:p>
    <w:p w:rsidR="00A26BE2" w:rsidRDefault="00A26BE2">
      <w:pPr>
        <w:pStyle w:val="ConsPlusNormal"/>
        <w:jc w:val="both"/>
      </w:pPr>
    </w:p>
    <w:p w:rsidR="00A26BE2" w:rsidRDefault="00A26BE2">
      <w:pPr>
        <w:pStyle w:val="ConsPlusTitle"/>
        <w:ind w:firstLine="540"/>
        <w:jc w:val="both"/>
        <w:outlineLvl w:val="0"/>
      </w:pPr>
      <w:r>
        <w:t xml:space="preserve">Статья 14. </w:t>
      </w:r>
      <w:proofErr w:type="gramStart"/>
      <w:r>
        <w:t>Контроль за</w:t>
      </w:r>
      <w:proofErr w:type="gramEnd"/>
      <w:r>
        <w:t xml:space="preserve"> осуществлением органами местного самоуправления государственного полномочия</w:t>
      </w:r>
    </w:p>
    <w:p w:rsidR="00A26BE2" w:rsidRDefault="00A26BE2">
      <w:pPr>
        <w:pStyle w:val="ConsPlusNormal"/>
        <w:ind w:firstLine="540"/>
        <w:jc w:val="both"/>
      </w:pPr>
      <w:r>
        <w:t xml:space="preserve">(в ред. </w:t>
      </w:r>
      <w:hyperlink r:id="rId105">
        <w:r>
          <w:rPr>
            <w:color w:val="0000FF"/>
          </w:rPr>
          <w:t>Закона</w:t>
        </w:r>
      </w:hyperlink>
      <w:r>
        <w:t xml:space="preserve"> Московской области от 01.02.2017 N 7/2017-ОЗ)</w:t>
      </w:r>
    </w:p>
    <w:p w:rsidR="00A26BE2" w:rsidRDefault="00A26BE2">
      <w:pPr>
        <w:pStyle w:val="ConsPlusNormal"/>
        <w:jc w:val="both"/>
      </w:pPr>
    </w:p>
    <w:p w:rsidR="00A26BE2" w:rsidRDefault="00A26BE2">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государственного полномочия осуществляется Губернатором Московской области или уполномоченным им должностным лицом.</w:t>
      </w:r>
    </w:p>
    <w:p w:rsidR="00A26BE2" w:rsidRDefault="00A26BE2">
      <w:pPr>
        <w:pStyle w:val="ConsPlusNormal"/>
        <w:spacing w:before="220"/>
        <w:ind w:firstLine="540"/>
        <w:jc w:val="both"/>
      </w:pPr>
      <w:r>
        <w:t>2. Контроль осуществляется в форме:</w:t>
      </w:r>
    </w:p>
    <w:p w:rsidR="00A26BE2" w:rsidRDefault="00A26BE2">
      <w:pPr>
        <w:pStyle w:val="ConsPlusNormal"/>
        <w:spacing w:before="220"/>
        <w:ind w:firstLine="540"/>
        <w:jc w:val="both"/>
      </w:pPr>
      <w:r>
        <w:t>проведения проверок деятельности органов местного самоуправления по осуществлению государственного полномочия и использованию выделенных для этих целей финансовых средств;</w:t>
      </w:r>
    </w:p>
    <w:p w:rsidR="00A26BE2" w:rsidRDefault="00A26BE2">
      <w:pPr>
        <w:pStyle w:val="ConsPlusNormal"/>
        <w:spacing w:before="220"/>
        <w:ind w:firstLine="540"/>
        <w:jc w:val="both"/>
      </w:pPr>
      <w:r>
        <w:t>предоставления органами местного самоуправления отчетов об осуществлении переданного государственного полномочия.</w:t>
      </w:r>
    </w:p>
    <w:p w:rsidR="00A26BE2" w:rsidRDefault="00A26BE2">
      <w:pPr>
        <w:pStyle w:val="ConsPlusNormal"/>
        <w:jc w:val="both"/>
      </w:pPr>
    </w:p>
    <w:p w:rsidR="00A26BE2" w:rsidRDefault="00A26BE2">
      <w:pPr>
        <w:pStyle w:val="ConsPlusTitle"/>
        <w:ind w:firstLine="540"/>
        <w:jc w:val="both"/>
        <w:outlineLvl w:val="0"/>
      </w:pPr>
      <w:r>
        <w:t>Статья 15. Акты, принимаемые комиссиями по делам несовершеннолетних и защите их прав в Московской области</w:t>
      </w:r>
    </w:p>
    <w:p w:rsidR="00A26BE2" w:rsidRDefault="00A26BE2">
      <w:pPr>
        <w:pStyle w:val="ConsPlusNormal"/>
        <w:ind w:firstLine="540"/>
        <w:jc w:val="both"/>
      </w:pPr>
      <w:r>
        <w:t xml:space="preserve">(в ред. </w:t>
      </w:r>
      <w:hyperlink r:id="rId106">
        <w:r>
          <w:rPr>
            <w:color w:val="0000FF"/>
          </w:rPr>
          <w:t>Закона</w:t>
        </w:r>
      </w:hyperlink>
      <w:r>
        <w:t xml:space="preserve"> Московской области от 23.10.2013 N 122/2013-ОЗ)</w:t>
      </w:r>
    </w:p>
    <w:p w:rsidR="00A26BE2" w:rsidRDefault="00A26BE2">
      <w:pPr>
        <w:pStyle w:val="ConsPlusNormal"/>
        <w:jc w:val="both"/>
      </w:pPr>
    </w:p>
    <w:p w:rsidR="00A26BE2" w:rsidRDefault="00A26BE2">
      <w:pPr>
        <w:pStyle w:val="ConsPlusNormal"/>
        <w:ind w:firstLine="540"/>
        <w:jc w:val="both"/>
      </w:pPr>
      <w:r>
        <w:t>1. Комиссии по делам несовершеннолетних и защите их прав в Московской области принимают постановления по вопросам, отнесенным к их компетенции, обязательные для исполнения органами и учреждениями системы профилактики.</w:t>
      </w:r>
    </w:p>
    <w:p w:rsidR="00A26BE2" w:rsidRDefault="00A26BE2">
      <w:pPr>
        <w:pStyle w:val="ConsPlusNormal"/>
        <w:spacing w:before="220"/>
        <w:ind w:firstLine="540"/>
        <w:jc w:val="both"/>
      </w:pPr>
      <w:r>
        <w:t>2. В постановлении комиссии по делам несовершеннолетних и защите их прав в Московской области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A26BE2" w:rsidRDefault="00A26BE2">
      <w:pPr>
        <w:pStyle w:val="ConsPlusNormal"/>
        <w:spacing w:before="220"/>
        <w:ind w:firstLine="540"/>
        <w:jc w:val="both"/>
      </w:pPr>
      <w:r>
        <w:t>3. Органы и учреждения системы профилактики обязаны сообщить комиссии по делам несовершеннолетних и защите их прав в Московской области о принятых мерах по исполнению данного постановления в срок, указанный в постановлении.</w:t>
      </w:r>
    </w:p>
    <w:p w:rsidR="00A26BE2" w:rsidRDefault="00A26BE2">
      <w:pPr>
        <w:pStyle w:val="ConsPlusNormal"/>
        <w:spacing w:before="220"/>
        <w:ind w:firstLine="540"/>
        <w:jc w:val="both"/>
      </w:pPr>
      <w:r>
        <w:t xml:space="preserve">4. Муниципальные комиссии выносят определения и постановления, вносят представления в соответствии с </w:t>
      </w:r>
      <w:hyperlink r:id="rId107">
        <w:r>
          <w:rPr>
            <w:color w:val="0000FF"/>
          </w:rPr>
          <w:t>Кодексом</w:t>
        </w:r>
      </w:hyperlink>
      <w:r>
        <w:t xml:space="preserve"> Российской Федерации об административных правонарушениях и законодательством Московской области об административных правонарушениях.</w:t>
      </w:r>
    </w:p>
    <w:p w:rsidR="00A26BE2" w:rsidRDefault="00A26BE2">
      <w:pPr>
        <w:pStyle w:val="ConsPlusNormal"/>
        <w:jc w:val="both"/>
      </w:pPr>
      <w:r>
        <w:t>(</w:t>
      </w:r>
      <w:proofErr w:type="gramStart"/>
      <w:r>
        <w:t>в</w:t>
      </w:r>
      <w:proofErr w:type="gramEnd"/>
      <w:r>
        <w:t xml:space="preserve"> ред. законов Московской области от 01.02.2017 </w:t>
      </w:r>
      <w:hyperlink r:id="rId108">
        <w:r>
          <w:rPr>
            <w:color w:val="0000FF"/>
          </w:rPr>
          <w:t>N 7/2017-ОЗ</w:t>
        </w:r>
      </w:hyperlink>
      <w:r>
        <w:t xml:space="preserve">, от 26.05.2020 </w:t>
      </w:r>
      <w:hyperlink r:id="rId109">
        <w:r>
          <w:rPr>
            <w:color w:val="0000FF"/>
          </w:rPr>
          <w:t>N 104/2020-ОЗ</w:t>
        </w:r>
      </w:hyperlink>
      <w:r>
        <w:t>)</w:t>
      </w:r>
    </w:p>
    <w:p w:rsidR="00A26BE2" w:rsidRDefault="00A26BE2">
      <w:pPr>
        <w:pStyle w:val="ConsPlusNormal"/>
        <w:jc w:val="both"/>
      </w:pPr>
    </w:p>
    <w:p w:rsidR="00A26BE2" w:rsidRDefault="00A26BE2">
      <w:pPr>
        <w:pStyle w:val="ConsPlusTitle"/>
        <w:ind w:firstLine="540"/>
        <w:jc w:val="both"/>
        <w:outlineLvl w:val="0"/>
      </w:pPr>
      <w:r>
        <w:t>Статья 15.1. Порядок и сроки представления отчетов о работе по профилактике безнадзорности и правонарушений несовершеннолетних</w:t>
      </w:r>
    </w:p>
    <w:p w:rsidR="00A26BE2" w:rsidRDefault="00A26BE2">
      <w:pPr>
        <w:pStyle w:val="ConsPlusNormal"/>
        <w:ind w:firstLine="540"/>
        <w:jc w:val="both"/>
      </w:pPr>
      <w:r>
        <w:t>(</w:t>
      </w:r>
      <w:proofErr w:type="gramStart"/>
      <w:r>
        <w:t>введена</w:t>
      </w:r>
      <w:proofErr w:type="gramEnd"/>
      <w:r>
        <w:t xml:space="preserve"> </w:t>
      </w:r>
      <w:hyperlink r:id="rId110">
        <w:r>
          <w:rPr>
            <w:color w:val="0000FF"/>
          </w:rPr>
          <w:t>Законом</w:t>
        </w:r>
      </w:hyperlink>
      <w:r>
        <w:t xml:space="preserve"> Московской области от 23.10.2013 N 122/2013-ОЗ)</w:t>
      </w:r>
    </w:p>
    <w:p w:rsidR="00A26BE2" w:rsidRDefault="00A26BE2">
      <w:pPr>
        <w:pStyle w:val="ConsPlusNormal"/>
        <w:jc w:val="both"/>
      </w:pPr>
    </w:p>
    <w:p w:rsidR="00A26BE2" w:rsidRDefault="00A26BE2">
      <w:pPr>
        <w:pStyle w:val="ConsPlusNormal"/>
        <w:ind w:firstLine="540"/>
        <w:jc w:val="both"/>
      </w:pPr>
      <w:r>
        <w:t xml:space="preserve">1. Муниципальные комиссии направляют отчеты о работе по профилактике безнадзорности и правонарушений несовершеннолетних в Московскую областную комиссию по делам </w:t>
      </w:r>
      <w:r>
        <w:lastRenderedPageBreak/>
        <w:t>несовершеннолетних и защите их прав в следующие сроки:</w:t>
      </w:r>
    </w:p>
    <w:p w:rsidR="00A26BE2" w:rsidRDefault="00A26BE2">
      <w:pPr>
        <w:pStyle w:val="ConsPlusNormal"/>
        <w:jc w:val="both"/>
      </w:pPr>
      <w:r>
        <w:t xml:space="preserve">(в ред. законов Московской области от 15.07.2015 </w:t>
      </w:r>
      <w:hyperlink r:id="rId111">
        <w:r>
          <w:rPr>
            <w:color w:val="0000FF"/>
          </w:rPr>
          <w:t>N 117/2015-ОЗ</w:t>
        </w:r>
      </w:hyperlink>
      <w:r>
        <w:t xml:space="preserve">, от 26.05.2020 </w:t>
      </w:r>
      <w:hyperlink r:id="rId112">
        <w:r>
          <w:rPr>
            <w:color w:val="0000FF"/>
          </w:rPr>
          <w:t>N 104/2020-ОЗ</w:t>
        </w:r>
      </w:hyperlink>
      <w:r>
        <w:t>)</w:t>
      </w:r>
    </w:p>
    <w:p w:rsidR="00A26BE2" w:rsidRDefault="00A26BE2">
      <w:pPr>
        <w:pStyle w:val="ConsPlusNormal"/>
        <w:spacing w:before="220"/>
        <w:ind w:firstLine="540"/>
        <w:jc w:val="both"/>
      </w:pPr>
      <w:r>
        <w:t>полугодовые отчеты - не позднее 20 июля текущего года;</w:t>
      </w:r>
    </w:p>
    <w:p w:rsidR="00A26BE2" w:rsidRDefault="00A26BE2">
      <w:pPr>
        <w:pStyle w:val="ConsPlusNormal"/>
        <w:spacing w:before="220"/>
        <w:ind w:firstLine="540"/>
        <w:jc w:val="both"/>
      </w:pPr>
      <w:proofErr w:type="gramStart"/>
      <w:r>
        <w:t>годовые</w:t>
      </w:r>
      <w:proofErr w:type="gramEnd"/>
      <w:r>
        <w:t xml:space="preserve"> - не позднее 1 февраля года, следующего за отчетным периодом.</w:t>
      </w:r>
    </w:p>
    <w:p w:rsidR="00A26BE2" w:rsidRDefault="00A26BE2">
      <w:pPr>
        <w:pStyle w:val="ConsPlusNormal"/>
        <w:spacing w:before="220"/>
        <w:ind w:firstLine="540"/>
        <w:jc w:val="both"/>
      </w:pPr>
      <w:r>
        <w:t>2. Московская областная комиссия по делам несовершеннолетних и защите их прав осуществляет сбор, изучение и обобщение отчетов о работе по профилактике безнадзорности и правонарушений несовершеннолетних на территории муниципальных образований Московской области. Обобщенные отчеты направляются в заинтересованные органы государственной власти Московской области и органы местного самоуправления по запросам указанных органов и в следующие сроки:</w:t>
      </w:r>
    </w:p>
    <w:p w:rsidR="00A26BE2" w:rsidRDefault="00A26BE2">
      <w:pPr>
        <w:pStyle w:val="ConsPlusNormal"/>
        <w:jc w:val="both"/>
      </w:pPr>
      <w:r>
        <w:t xml:space="preserve">(в ред. </w:t>
      </w:r>
      <w:hyperlink r:id="rId113">
        <w:r>
          <w:rPr>
            <w:color w:val="0000FF"/>
          </w:rPr>
          <w:t>Закона</w:t>
        </w:r>
      </w:hyperlink>
      <w:r>
        <w:t xml:space="preserve"> Московской области от 15.07.2015 N 117/2015-ОЗ)</w:t>
      </w:r>
    </w:p>
    <w:p w:rsidR="00A26BE2" w:rsidRDefault="00A26BE2">
      <w:pPr>
        <w:pStyle w:val="ConsPlusNormal"/>
        <w:spacing w:before="220"/>
        <w:ind w:firstLine="540"/>
        <w:jc w:val="both"/>
      </w:pPr>
      <w:r>
        <w:t>полугодовые отчеты - не позднее 1 августа текущего года;</w:t>
      </w:r>
    </w:p>
    <w:p w:rsidR="00A26BE2" w:rsidRDefault="00A26BE2">
      <w:pPr>
        <w:pStyle w:val="ConsPlusNormal"/>
        <w:spacing w:before="220"/>
        <w:ind w:firstLine="540"/>
        <w:jc w:val="both"/>
      </w:pPr>
      <w:proofErr w:type="gramStart"/>
      <w:r>
        <w:t>годовые</w:t>
      </w:r>
      <w:proofErr w:type="gramEnd"/>
      <w:r>
        <w:t xml:space="preserve"> - не позднее 15 февраля года, следующего за отчетным периодом.</w:t>
      </w:r>
    </w:p>
    <w:p w:rsidR="00A26BE2" w:rsidRDefault="00A26BE2">
      <w:pPr>
        <w:pStyle w:val="ConsPlusNormal"/>
        <w:spacing w:before="220"/>
        <w:ind w:firstLine="540"/>
        <w:jc w:val="both"/>
      </w:pPr>
      <w:r>
        <w:t>3. Формы отчетности утверждаются Московской областной комиссией по делам несовершеннолетних и защите их прав.</w:t>
      </w:r>
    </w:p>
    <w:p w:rsidR="00A26BE2" w:rsidRDefault="00A26BE2">
      <w:pPr>
        <w:pStyle w:val="ConsPlusNormal"/>
        <w:jc w:val="both"/>
      </w:pPr>
      <w:r>
        <w:t>(</w:t>
      </w:r>
      <w:proofErr w:type="gramStart"/>
      <w:r>
        <w:t>в</w:t>
      </w:r>
      <w:proofErr w:type="gramEnd"/>
      <w:r>
        <w:t xml:space="preserve"> ред. </w:t>
      </w:r>
      <w:hyperlink r:id="rId114">
        <w:r>
          <w:rPr>
            <w:color w:val="0000FF"/>
          </w:rPr>
          <w:t>Закона</w:t>
        </w:r>
      </w:hyperlink>
      <w:r>
        <w:t xml:space="preserve"> Московской области от 15.07.2015 N 117/2015-ОЗ)</w:t>
      </w:r>
    </w:p>
    <w:p w:rsidR="00A26BE2" w:rsidRDefault="00A26BE2">
      <w:pPr>
        <w:pStyle w:val="ConsPlusNormal"/>
        <w:jc w:val="both"/>
      </w:pPr>
    </w:p>
    <w:p w:rsidR="00A26BE2" w:rsidRDefault="00A26BE2">
      <w:pPr>
        <w:pStyle w:val="ConsPlusTitle"/>
        <w:ind w:firstLine="540"/>
        <w:jc w:val="both"/>
        <w:outlineLvl w:val="0"/>
      </w:pPr>
      <w:r>
        <w:t>Статья 16. Права лица, в отношении которого рассматриваются материалы (дело)</w:t>
      </w:r>
    </w:p>
    <w:p w:rsidR="00A26BE2" w:rsidRDefault="00A26BE2">
      <w:pPr>
        <w:pStyle w:val="ConsPlusNormal"/>
        <w:jc w:val="both"/>
      </w:pPr>
    </w:p>
    <w:p w:rsidR="00A26BE2" w:rsidRDefault="00A26BE2">
      <w:pPr>
        <w:pStyle w:val="ConsPlusNormal"/>
        <w:ind w:firstLine="540"/>
        <w:jc w:val="both"/>
      </w:pPr>
      <w:r>
        <w:t xml:space="preserve">1. Лицо, в отношении которого ведется производство по делу об административном правонарушении, обладает правами, предусмотренными </w:t>
      </w:r>
      <w:hyperlink r:id="rId115">
        <w:r>
          <w:rPr>
            <w:color w:val="0000FF"/>
          </w:rPr>
          <w:t>Кодексом</w:t>
        </w:r>
      </w:hyperlink>
      <w:r>
        <w:t xml:space="preserve"> Российской Федерации об административных правонарушениях.</w:t>
      </w:r>
    </w:p>
    <w:p w:rsidR="00A26BE2" w:rsidRDefault="00A26BE2">
      <w:pPr>
        <w:pStyle w:val="ConsPlusNormal"/>
        <w:spacing w:before="220"/>
        <w:ind w:firstLine="540"/>
        <w:jc w:val="both"/>
      </w:pPr>
      <w:r>
        <w:t>2. Лицо, в отношении которого комиссией по делам несовершеннолетних и защите их прав в Московской области рассматриваются материалы (дело), обладает правами:</w:t>
      </w:r>
    </w:p>
    <w:p w:rsidR="00A26BE2" w:rsidRDefault="00A26BE2">
      <w:pPr>
        <w:pStyle w:val="ConsPlusNormal"/>
        <w:jc w:val="both"/>
      </w:pPr>
      <w:r>
        <w:t xml:space="preserve">(в ред. </w:t>
      </w:r>
      <w:hyperlink r:id="rId116">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r>
        <w:t>1) знакомиться с материалами дела;</w:t>
      </w:r>
    </w:p>
    <w:p w:rsidR="00A26BE2" w:rsidRDefault="00A26BE2">
      <w:pPr>
        <w:pStyle w:val="ConsPlusNormal"/>
        <w:spacing w:before="220"/>
        <w:ind w:firstLine="540"/>
        <w:jc w:val="both"/>
      </w:pPr>
      <w:r>
        <w:t>2) делать замечания по его содержанию;</w:t>
      </w:r>
    </w:p>
    <w:p w:rsidR="00A26BE2" w:rsidRDefault="00A26BE2">
      <w:pPr>
        <w:pStyle w:val="ConsPlusNormal"/>
        <w:spacing w:before="220"/>
        <w:ind w:firstLine="540"/>
        <w:jc w:val="both"/>
      </w:pPr>
      <w:r>
        <w:t>3) участвовать в рассмотрении дела;</w:t>
      </w:r>
    </w:p>
    <w:p w:rsidR="00A26BE2" w:rsidRDefault="00A26BE2">
      <w:pPr>
        <w:pStyle w:val="ConsPlusNormal"/>
        <w:spacing w:before="220"/>
        <w:ind w:firstLine="540"/>
        <w:jc w:val="both"/>
      </w:pPr>
      <w:r>
        <w:t>4) давать объяснения (в устной или письменной форме) на родном языке, или языке, которым свободно владеет;</w:t>
      </w:r>
    </w:p>
    <w:p w:rsidR="00A26BE2" w:rsidRDefault="00A26BE2">
      <w:pPr>
        <w:pStyle w:val="ConsPlusNormal"/>
        <w:spacing w:before="220"/>
        <w:ind w:firstLine="540"/>
        <w:jc w:val="both"/>
      </w:pPr>
      <w:r>
        <w:t>5) пользоваться услугами переводчика (сурдопереводчика);</w:t>
      </w:r>
    </w:p>
    <w:p w:rsidR="00A26BE2" w:rsidRDefault="00A26BE2">
      <w:pPr>
        <w:pStyle w:val="ConsPlusNormal"/>
        <w:spacing w:before="220"/>
        <w:ind w:firstLine="540"/>
        <w:jc w:val="both"/>
      </w:pPr>
      <w:r>
        <w:t>6) пользоваться юридической помощью защитника с момента поступления дела в комиссию;</w:t>
      </w:r>
    </w:p>
    <w:p w:rsidR="00A26BE2" w:rsidRDefault="00A26BE2">
      <w:pPr>
        <w:pStyle w:val="ConsPlusNormal"/>
        <w:spacing w:before="220"/>
        <w:ind w:firstLine="540"/>
        <w:jc w:val="both"/>
      </w:pPr>
      <w:r>
        <w:t>7) обжаловать постановление комиссии по делам несовершеннолетних и защите их прав в Московской области в порядке, предусмотренном законодательством Российской Федерации;</w:t>
      </w:r>
    </w:p>
    <w:p w:rsidR="00A26BE2" w:rsidRDefault="00A26BE2">
      <w:pPr>
        <w:pStyle w:val="ConsPlusNormal"/>
        <w:jc w:val="both"/>
      </w:pPr>
      <w:r>
        <w:t xml:space="preserve">(в ред. </w:t>
      </w:r>
      <w:hyperlink r:id="rId117">
        <w:r>
          <w:rPr>
            <w:color w:val="0000FF"/>
          </w:rPr>
          <w:t>Закона</w:t>
        </w:r>
      </w:hyperlink>
      <w:r>
        <w:t xml:space="preserve"> Московской области от 26.05.2020 N 104/2020-ОЗ)</w:t>
      </w:r>
    </w:p>
    <w:p w:rsidR="00A26BE2" w:rsidRDefault="00A26BE2">
      <w:pPr>
        <w:pStyle w:val="ConsPlusNormal"/>
        <w:spacing w:before="220"/>
        <w:ind w:firstLine="540"/>
        <w:jc w:val="both"/>
      </w:pPr>
      <w:r>
        <w:t>8) иными правами, предусмотренными законодательством Российской Федерации и законодательством Московской области.</w:t>
      </w:r>
    </w:p>
    <w:p w:rsidR="00A26BE2" w:rsidRDefault="00A26BE2">
      <w:pPr>
        <w:pStyle w:val="ConsPlusNormal"/>
        <w:jc w:val="both"/>
      </w:pPr>
    </w:p>
    <w:p w:rsidR="00A26BE2" w:rsidRDefault="00A26BE2">
      <w:pPr>
        <w:pStyle w:val="ConsPlusTitle"/>
        <w:ind w:firstLine="540"/>
        <w:jc w:val="both"/>
        <w:outlineLvl w:val="0"/>
      </w:pPr>
      <w:r>
        <w:t>Статья 17. Условия и порядок прекращения осуществления органами местного самоуправления государственного полномочия</w:t>
      </w:r>
    </w:p>
    <w:p w:rsidR="00A26BE2" w:rsidRDefault="00A26BE2">
      <w:pPr>
        <w:pStyle w:val="ConsPlusNormal"/>
        <w:ind w:firstLine="540"/>
        <w:jc w:val="both"/>
      </w:pPr>
      <w:r>
        <w:t xml:space="preserve">(в ред. </w:t>
      </w:r>
      <w:hyperlink r:id="rId118">
        <w:r>
          <w:rPr>
            <w:color w:val="0000FF"/>
          </w:rPr>
          <w:t>Закона</w:t>
        </w:r>
      </w:hyperlink>
      <w:r>
        <w:t xml:space="preserve"> Московской области от 01.02.2017 N 7/2017-ОЗ)</w:t>
      </w:r>
    </w:p>
    <w:p w:rsidR="00A26BE2" w:rsidRDefault="00A26BE2">
      <w:pPr>
        <w:pStyle w:val="ConsPlusNormal"/>
        <w:jc w:val="both"/>
      </w:pPr>
    </w:p>
    <w:p w:rsidR="00A26BE2" w:rsidRDefault="00A26BE2">
      <w:pPr>
        <w:pStyle w:val="ConsPlusNormal"/>
        <w:ind w:firstLine="540"/>
        <w:jc w:val="both"/>
      </w:pPr>
      <w:r>
        <w:t>Прекращение осуществления органами местного самоуправления государственного полномочия осуществляется законом Московской области в случае неисполнения, ненадлежащего осуществления или нецелесообразности дальнейшего осуществления государственного полномочия органами местного самоуправления, вступления в силу федерального закона, в соответствии с которым Московская область утрачивает соответствующее государственное полномочие или возможность наделения им органов местного самоуправления.</w:t>
      </w:r>
    </w:p>
    <w:p w:rsidR="00A26BE2" w:rsidRDefault="00A26BE2">
      <w:pPr>
        <w:pStyle w:val="ConsPlusNormal"/>
        <w:jc w:val="both"/>
      </w:pPr>
    </w:p>
    <w:p w:rsidR="00A26BE2" w:rsidRDefault="00A26BE2">
      <w:pPr>
        <w:pStyle w:val="ConsPlusTitle"/>
        <w:ind w:firstLine="540"/>
        <w:jc w:val="both"/>
        <w:outlineLvl w:val="0"/>
      </w:pPr>
      <w:r>
        <w:t>Статья 17.1. Воспрепятствование осуществлению полномочий членами комиссий по делам несовершеннолетних и защите их прав в Московской области</w:t>
      </w:r>
    </w:p>
    <w:p w:rsidR="00A26BE2" w:rsidRDefault="00A26BE2">
      <w:pPr>
        <w:pStyle w:val="ConsPlusNormal"/>
        <w:ind w:firstLine="540"/>
        <w:jc w:val="both"/>
      </w:pPr>
      <w:r>
        <w:t>(</w:t>
      </w:r>
      <w:proofErr w:type="gramStart"/>
      <w:r>
        <w:t>введена</w:t>
      </w:r>
      <w:proofErr w:type="gramEnd"/>
      <w:r>
        <w:t xml:space="preserve"> </w:t>
      </w:r>
      <w:hyperlink r:id="rId119">
        <w:r>
          <w:rPr>
            <w:color w:val="0000FF"/>
          </w:rPr>
          <w:t>Законом</w:t>
        </w:r>
      </w:hyperlink>
      <w:r>
        <w:t xml:space="preserve"> Московской области от 28.12.2018 N 257/2018-ОЗ)</w:t>
      </w:r>
    </w:p>
    <w:p w:rsidR="00A26BE2" w:rsidRDefault="00A26BE2">
      <w:pPr>
        <w:pStyle w:val="ConsPlusNormal"/>
        <w:jc w:val="both"/>
      </w:pPr>
    </w:p>
    <w:p w:rsidR="00A26BE2" w:rsidRDefault="00A26BE2">
      <w:pPr>
        <w:pStyle w:val="ConsPlusNormal"/>
        <w:ind w:firstLine="540"/>
        <w:jc w:val="both"/>
      </w:pPr>
      <w:r>
        <w:t>Воспрепятствование осуществлению членами комиссий по делам несовершеннолетних и защите их прав в Московской области полномочий указанных комиссий влечет за собой административную ответственность, установленную законодательством Московской области.</w:t>
      </w:r>
    </w:p>
    <w:p w:rsidR="00A26BE2" w:rsidRDefault="00A26BE2">
      <w:pPr>
        <w:pStyle w:val="ConsPlusNormal"/>
        <w:jc w:val="both"/>
      </w:pPr>
    </w:p>
    <w:p w:rsidR="00A26BE2" w:rsidRDefault="00A26BE2">
      <w:pPr>
        <w:pStyle w:val="ConsPlusTitle"/>
        <w:ind w:firstLine="540"/>
        <w:jc w:val="both"/>
        <w:outlineLvl w:val="0"/>
      </w:pPr>
      <w:r>
        <w:t>Статья 18. Вступление в силу настоящего Закона</w:t>
      </w:r>
    </w:p>
    <w:p w:rsidR="00A26BE2" w:rsidRDefault="00A26BE2">
      <w:pPr>
        <w:pStyle w:val="ConsPlusNormal"/>
        <w:jc w:val="both"/>
      </w:pPr>
    </w:p>
    <w:p w:rsidR="00A26BE2" w:rsidRDefault="00A26BE2">
      <w:pPr>
        <w:pStyle w:val="ConsPlusNormal"/>
        <w:ind w:firstLine="540"/>
        <w:jc w:val="both"/>
      </w:pPr>
      <w:r>
        <w:t>Настоящий Закон вступает в силу через 10 дней после его официального опубликования.</w:t>
      </w:r>
    </w:p>
    <w:p w:rsidR="00A26BE2" w:rsidRDefault="00A26BE2">
      <w:pPr>
        <w:pStyle w:val="ConsPlusNormal"/>
        <w:jc w:val="both"/>
      </w:pPr>
    </w:p>
    <w:p w:rsidR="00A26BE2" w:rsidRDefault="00A26BE2">
      <w:pPr>
        <w:pStyle w:val="ConsPlusNormal"/>
        <w:jc w:val="right"/>
      </w:pPr>
      <w:r>
        <w:t>Губернатор Московской области</w:t>
      </w:r>
    </w:p>
    <w:p w:rsidR="00A26BE2" w:rsidRDefault="00A26BE2">
      <w:pPr>
        <w:pStyle w:val="ConsPlusNormal"/>
        <w:jc w:val="right"/>
      </w:pPr>
      <w:r>
        <w:t>Б.В. Громов</w:t>
      </w:r>
    </w:p>
    <w:p w:rsidR="00A26BE2" w:rsidRDefault="00A26BE2">
      <w:pPr>
        <w:pStyle w:val="ConsPlusNormal"/>
      </w:pPr>
      <w:r>
        <w:t>30 декабря 2005 года</w:t>
      </w:r>
    </w:p>
    <w:p w:rsidR="00A26BE2" w:rsidRDefault="00A26BE2">
      <w:pPr>
        <w:pStyle w:val="ConsPlusNormal"/>
        <w:spacing w:before="220"/>
      </w:pPr>
      <w:r>
        <w:t>N 273/2005-ОЗ</w:t>
      </w:r>
    </w:p>
    <w:p w:rsidR="00A26BE2" w:rsidRDefault="00A26BE2">
      <w:pPr>
        <w:pStyle w:val="ConsPlusNormal"/>
        <w:jc w:val="both"/>
      </w:pPr>
    </w:p>
    <w:p w:rsidR="00A26BE2" w:rsidRDefault="00A26BE2">
      <w:pPr>
        <w:pStyle w:val="ConsPlusNormal"/>
        <w:jc w:val="both"/>
      </w:pPr>
    </w:p>
    <w:p w:rsidR="00A26BE2" w:rsidRDefault="00A26BE2">
      <w:pPr>
        <w:pStyle w:val="ConsPlusNormal"/>
        <w:pBdr>
          <w:bottom w:val="single" w:sz="6" w:space="0" w:color="auto"/>
        </w:pBdr>
        <w:spacing w:before="100" w:after="100"/>
        <w:jc w:val="both"/>
        <w:rPr>
          <w:sz w:val="2"/>
          <w:szCs w:val="2"/>
        </w:rPr>
      </w:pPr>
    </w:p>
    <w:p w:rsidR="0044312B" w:rsidRDefault="0044312B">
      <w:bookmarkStart w:id="13" w:name="_GoBack"/>
      <w:bookmarkEnd w:id="13"/>
    </w:p>
    <w:sectPr w:rsidR="0044312B" w:rsidSect="005A7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E2"/>
    <w:rsid w:val="0044312B"/>
    <w:rsid w:val="00A26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B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26BE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26BE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26B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B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26BE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26BE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26B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48DA2CE000F1239533463C2451BECF030459726E5CE45EFBF4DC195D4173AFBEE1EC17867C20D0FB9E21C793N4L8J" TargetMode="External"/><Relationship Id="rId117" Type="http://schemas.openxmlformats.org/officeDocument/2006/relationships/hyperlink" Target="consultantplus://offline/ref=0948DA2CE000F123953347323151BECF04015B766C59E45EFBF4DC195D4173AFACE1B41B877B3ED9FD8B7796D51E27FDA0903065A63227D3NBLAJ" TargetMode="External"/><Relationship Id="rId21" Type="http://schemas.openxmlformats.org/officeDocument/2006/relationships/hyperlink" Target="consultantplus://offline/ref=0948DA2CE000F123953347323151BECF04055E706D59E45EFBF4DC195D4173AFACE1B41B877B3ED0F98B7796D51E27FDA0903065A63227D3NBLAJ" TargetMode="External"/><Relationship Id="rId42" Type="http://schemas.openxmlformats.org/officeDocument/2006/relationships/hyperlink" Target="consultantplus://offline/ref=0948DA2CE000F123953347323151BECF04075D726D5FE45EFBF4DC195D4173AFACE1B41B877B3ED0F68B7796D51E27FDA0903065A63227D3NBLAJ" TargetMode="External"/><Relationship Id="rId47" Type="http://schemas.openxmlformats.org/officeDocument/2006/relationships/hyperlink" Target="consultantplus://offline/ref=0948DA2CE000F123953347323151BECF05015D76685DE45EFBF4DC195D4173AFACE1B41B877B3ED2FA8B7796D51E27FDA0903065A63227D3NBLAJ" TargetMode="External"/><Relationship Id="rId63" Type="http://schemas.openxmlformats.org/officeDocument/2006/relationships/hyperlink" Target="consultantplus://offline/ref=0948DA2CE000F123953347323151BECF04015B766C59E45EFBF4DC195D4173AFACE1B41B877B3ED1F78B7796D51E27FDA0903065A63227D3NBLAJ" TargetMode="External"/><Relationship Id="rId68" Type="http://schemas.openxmlformats.org/officeDocument/2006/relationships/hyperlink" Target="consultantplus://offline/ref=0948DA2CE000F123953347323151BECF04015B766C59E45EFBF4DC195D4173AFACE1B41B877B3ED4FB8B7796D51E27FDA0903065A63227D3NBLAJ" TargetMode="External"/><Relationship Id="rId84" Type="http://schemas.openxmlformats.org/officeDocument/2006/relationships/hyperlink" Target="consultantplus://offline/ref=0948DA2CE000F1239533463C2451BECF03035E7B6E5DE45EFBF4DC195D4173AFACE1B41B877B3ED3FB8B7796D51E27FDA0903065A63227D3NBLAJ" TargetMode="External"/><Relationship Id="rId89" Type="http://schemas.openxmlformats.org/officeDocument/2006/relationships/hyperlink" Target="consultantplus://offline/ref=0948DA2CE000F123953347323151BECF04015B766C59E45EFBF4DC195D4173AFACE1B41B877B3ED5F98B7796D51E27FDA0903065A63227D3NBLAJ" TargetMode="External"/><Relationship Id="rId112" Type="http://schemas.openxmlformats.org/officeDocument/2006/relationships/hyperlink" Target="consultantplus://offline/ref=0948DA2CE000F123953347323151BECF04015B766C59E45EFBF4DC195D4173AFACE1B41B877B3ED9FE8B7796D51E27FDA0903065A63227D3NBLAJ" TargetMode="External"/><Relationship Id="rId16" Type="http://schemas.openxmlformats.org/officeDocument/2006/relationships/hyperlink" Target="consultantplus://offline/ref=0948DA2CE000F123953347323151BECF050857726A5DE45EFBF4DC195D4173AFACE1B41B877B3ED0F98B7796D51E27FDA0903065A63227D3NBLAJ" TargetMode="External"/><Relationship Id="rId107" Type="http://schemas.openxmlformats.org/officeDocument/2006/relationships/hyperlink" Target="consultantplus://offline/ref=0948DA2CE000F1239533463C2451BECF03045971695EE45EFBF4DC195D4173AFBEE1EC17867C20D0FB9E21C793N4L8J" TargetMode="External"/><Relationship Id="rId11" Type="http://schemas.openxmlformats.org/officeDocument/2006/relationships/hyperlink" Target="consultantplus://offline/ref=0948DA2CE000F123953347323151BECF05025E776C5BE45EFBF4DC195D4173AFACE1B41B877B3ED0F98B7796D51E27FDA0903065A63227D3NBLAJ" TargetMode="External"/><Relationship Id="rId32" Type="http://schemas.openxmlformats.org/officeDocument/2006/relationships/hyperlink" Target="consultantplus://offline/ref=0948DA2CE000F123953347323151BECF060756736854E45EFBF4DC195D4173AFACE1B41B877B3ED1FF8B7796D51E27FDA0903065A63227D3NBLAJ" TargetMode="External"/><Relationship Id="rId37" Type="http://schemas.openxmlformats.org/officeDocument/2006/relationships/hyperlink" Target="consultantplus://offline/ref=0948DA2CE000F123953347323151BECF05015D76685DE45EFBF4DC195D4173AFACE1B41B877B3ED1FD8B7796D51E27FDA0903065A63227D3NBLAJ" TargetMode="External"/><Relationship Id="rId53" Type="http://schemas.openxmlformats.org/officeDocument/2006/relationships/hyperlink" Target="consultantplus://offline/ref=0948DA2CE000F123953347323151BECF04015B766C59E45EFBF4DC195D4173AFACE1B41B877B3ED1F98B7796D51E27FDA0903065A63227D3NBLAJ" TargetMode="External"/><Relationship Id="rId58" Type="http://schemas.openxmlformats.org/officeDocument/2006/relationships/hyperlink" Target="consultantplus://offline/ref=0948DA2CE000F123953347323151BECF05015D76685DE45EFBF4DC195D4173AFACE1B41B877B3ED3FC8B7796D51E27FDA0903065A63227D3NBLAJ" TargetMode="External"/><Relationship Id="rId74" Type="http://schemas.openxmlformats.org/officeDocument/2006/relationships/hyperlink" Target="consultantplus://offline/ref=0948DA2CE000F123953347323151BECF040159756154E45EFBF4DC195D4173AFACE1B41B877B3ED2FF8B7796D51E27FDA0903065A63227D3NBLAJ" TargetMode="External"/><Relationship Id="rId79" Type="http://schemas.openxmlformats.org/officeDocument/2006/relationships/hyperlink" Target="consultantplus://offline/ref=0948DA2CE000F123953347323151BECF04015B766C59E45EFBF4DC195D4173AFACE1B41B877B3ED5FB8B7796D51E27FDA0903065A63227D3NBLAJ" TargetMode="External"/><Relationship Id="rId102" Type="http://schemas.openxmlformats.org/officeDocument/2006/relationships/hyperlink" Target="consultantplus://offline/ref=0948DA2CE000F1239533463C2451BECF03045B74615CE45EFBF4DC195D4173AFACE1B41E817938DBAAD167929C4A2DE2A78B2E62B832N2L4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948DA2CE000F123953347323151BECF04015B766C59E45EFBF4DC195D4173AFACE1B41B877B3ED5F78B7796D51E27FDA0903065A63227D3NBLAJ" TargetMode="External"/><Relationship Id="rId95" Type="http://schemas.openxmlformats.org/officeDocument/2006/relationships/image" Target="media/image1.wmf"/><Relationship Id="rId22" Type="http://schemas.openxmlformats.org/officeDocument/2006/relationships/hyperlink" Target="consultantplus://offline/ref=0948DA2CE000F123953347323151BECF04075D726D5FE45EFBF4DC195D4173AFACE1B41B877B3ED0F98B7796D51E27FDA0903065A63227D3NBLAJ" TargetMode="External"/><Relationship Id="rId27" Type="http://schemas.openxmlformats.org/officeDocument/2006/relationships/hyperlink" Target="consultantplus://offline/ref=0948DA2CE000F1239533463C2451BECF03035E7B6E5DE45EFBF4DC195D4173AFACE1B41B877B3ED9F98B7796D51E27FDA0903065A63227D3NBLAJ" TargetMode="External"/><Relationship Id="rId43" Type="http://schemas.openxmlformats.org/officeDocument/2006/relationships/hyperlink" Target="consultantplus://offline/ref=0948DA2CE000F123953347323151BECF05015D76685DE45EFBF4DC195D4173AFACE1B41B877B3ED1F98B7796D51E27FDA0903065A63227D3NBLAJ" TargetMode="External"/><Relationship Id="rId48" Type="http://schemas.openxmlformats.org/officeDocument/2006/relationships/hyperlink" Target="consultantplus://offline/ref=0948DA2CE000F123953347323151BECF04015B766C59E45EFBF4DC195D4173AFACE1B41B877B3ED1FA8B7796D51E27FDA0903065A63227D3NBLAJ" TargetMode="External"/><Relationship Id="rId64" Type="http://schemas.openxmlformats.org/officeDocument/2006/relationships/hyperlink" Target="consultantplus://offline/ref=0948DA2CE000F123953347323151BECF04015B766C59E45EFBF4DC195D4173AFACE1B41B877B3ED2FC8B7796D51E27FDA0903065A63227D3NBLAJ" TargetMode="External"/><Relationship Id="rId69" Type="http://schemas.openxmlformats.org/officeDocument/2006/relationships/hyperlink" Target="consultantplus://offline/ref=0948DA2CE000F123953347323151BECF04015B766C59E45EFBF4DC195D4173AFACE1B41B877B3ED4F98B7796D51E27FDA0903065A63227D3NBLAJ" TargetMode="External"/><Relationship Id="rId113" Type="http://schemas.openxmlformats.org/officeDocument/2006/relationships/hyperlink" Target="consultantplus://offline/ref=0948DA2CE000F123953347323151BECF05015D76685DE45EFBF4DC195D4173AFACE1B41B877B3ED4F78B7796D51E27FDA0903065A63227D3NBLAJ" TargetMode="External"/><Relationship Id="rId118" Type="http://schemas.openxmlformats.org/officeDocument/2006/relationships/hyperlink" Target="consultantplus://offline/ref=0948DA2CE000F123953347323151BECF05045C7B6D54E45EFBF4DC195D4173AFACE1B41B877B3ED5FF8B7796D51E27FDA0903065A63227D3NBLAJ" TargetMode="External"/><Relationship Id="rId80" Type="http://schemas.openxmlformats.org/officeDocument/2006/relationships/hyperlink" Target="consultantplus://offline/ref=0948DA2CE000F123953347323151BECF060756736854E45EFBF4DC195D4173AFACE1B41B877B3ED1FA8B7796D51E27FDA0903065A63227D3NBLAJ" TargetMode="External"/><Relationship Id="rId85" Type="http://schemas.openxmlformats.org/officeDocument/2006/relationships/hyperlink" Target="consultantplus://offline/ref=0948DA2CE000F1239533463C2451BECF03035E7B6E5DE45EFBF4DC195D4173AFACE1B41B8F7C3584AFC476CA904C34FCA2903260BAN3L3J" TargetMode="External"/><Relationship Id="rId12" Type="http://schemas.openxmlformats.org/officeDocument/2006/relationships/hyperlink" Target="consultantplus://offline/ref=0948DA2CE000F123953347323151BECF05045C7B6D54E45EFBF4DC195D4173AFACE1B41B877B3ED0F98B7796D51E27FDA0903065A63227D3NBLAJ" TargetMode="External"/><Relationship Id="rId17" Type="http://schemas.openxmlformats.org/officeDocument/2006/relationships/hyperlink" Target="consultantplus://offline/ref=0948DA2CE000F123953347323151BECF04005F756C5CE45EFBF4DC195D4173AFACE1B41B877B3ED0F98B7796D51E27FDA0903065A63227D3NBLAJ" TargetMode="External"/><Relationship Id="rId33" Type="http://schemas.openxmlformats.org/officeDocument/2006/relationships/hyperlink" Target="consultantplus://offline/ref=0948DA2CE000F123953347323151BECF05065D776E5CE45EFBF4DC195D4173AFACE1B41B877B3ED0F68B7796D51E27FDA0903065A63227D3NBLAJ" TargetMode="External"/><Relationship Id="rId38" Type="http://schemas.openxmlformats.org/officeDocument/2006/relationships/hyperlink" Target="consultantplus://offline/ref=0948DA2CE000F123953347323151BECF05015D76685DE45EFBF4DC195D4173AFACE1B41B877B3ED1FB8B7796D51E27FDA0903065A63227D3NBLAJ" TargetMode="External"/><Relationship Id="rId59" Type="http://schemas.openxmlformats.org/officeDocument/2006/relationships/hyperlink" Target="consultantplus://offline/ref=0948DA2CE000F123953347323151BECF05015D76685DE45EFBF4DC195D4173AFACE1B41B877B3ED3FA8B7796D51E27FDA0903065A63227D3NBLAJ" TargetMode="External"/><Relationship Id="rId103" Type="http://schemas.openxmlformats.org/officeDocument/2006/relationships/hyperlink" Target="consultantplus://offline/ref=0948DA2CE000F123953347323151BECF04015B766C59E45EFBF4DC195D4173AFACE1B41B877B3ED8F68B7796D51E27FDA0903065A63227D3NBLAJ" TargetMode="External"/><Relationship Id="rId108" Type="http://schemas.openxmlformats.org/officeDocument/2006/relationships/hyperlink" Target="consultantplus://offline/ref=0948DA2CE000F123953347323151BECF05045C7B6D54E45EFBF4DC195D4173AFACE1B41B877B3ED5FE8B7796D51E27FDA0903065A63227D3NBLAJ" TargetMode="External"/><Relationship Id="rId54" Type="http://schemas.openxmlformats.org/officeDocument/2006/relationships/hyperlink" Target="consultantplus://offline/ref=0948DA2CE000F123953347323151BECF05015D76685DE45EFBF4DC195D4173AFACE1B41B877B3ED2F98B7796D51E27FDA0903065A63227D3NBLAJ" TargetMode="External"/><Relationship Id="rId70" Type="http://schemas.openxmlformats.org/officeDocument/2006/relationships/hyperlink" Target="consultantplus://offline/ref=0948DA2CE000F123953347323151BECF05015D76685DE45EFBF4DC195D4173AFACE1B41B877B3ED4FA8B7796D51E27FDA0903065A63227D3NBLAJ" TargetMode="External"/><Relationship Id="rId75" Type="http://schemas.openxmlformats.org/officeDocument/2006/relationships/hyperlink" Target="consultantplus://offline/ref=0948DA2CE000F123953347323151BECF04015B766C59E45EFBF4DC195D4173AFACE1B41B877B3ED4F78B7796D51E27FDA0903065A63227D3NBLAJ" TargetMode="External"/><Relationship Id="rId91" Type="http://schemas.openxmlformats.org/officeDocument/2006/relationships/hyperlink" Target="consultantplus://offline/ref=0948DA2CE000F123953347323151BECF050857726A5DE45EFBF4DC195D4173AFACE1B41B877B3ED1FC8B7796D51E27FDA0903065A63227D3NBLAJ" TargetMode="External"/><Relationship Id="rId96"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0948DA2CE000F123953347323151BECF03005C766D56B954F3ADD01B5A4E2CAAABF0B41B80653ED5E08223C5N9L2J" TargetMode="External"/><Relationship Id="rId23" Type="http://schemas.openxmlformats.org/officeDocument/2006/relationships/hyperlink" Target="consultantplus://offline/ref=0948DA2CE000F123953347323151BECF04015B766C59E45EFBF4DC195D4173AFACE1B41B877B3ED0F68B7796D51E27FDA0903065A63227D3NBLAJ" TargetMode="External"/><Relationship Id="rId28" Type="http://schemas.openxmlformats.org/officeDocument/2006/relationships/hyperlink" Target="consultantplus://offline/ref=0948DA2CE000F123953347323151BECF040159756154E45EFBF4DC195D4173AFACE1B41B877B3ED0F68B7796D51E27FDA0903065A63227D3NBLAJ" TargetMode="External"/><Relationship Id="rId49" Type="http://schemas.openxmlformats.org/officeDocument/2006/relationships/hyperlink" Target="consultantplus://offline/ref=0948DA2CE000F123953347323151BECF04015B766C59E45EFBF4DC195D4173AFACE1B41B877B3ED1FB8B7796D51E27FDA0903065A63227D3NBLAJ" TargetMode="External"/><Relationship Id="rId114" Type="http://schemas.openxmlformats.org/officeDocument/2006/relationships/hyperlink" Target="consultantplus://offline/ref=0948DA2CE000F123953347323151BECF05015D76685DE45EFBF4DC195D4173AFACE1B41B877B3ED5FE8B7796D51E27FDA0903065A63227D3NBLAJ" TargetMode="External"/><Relationship Id="rId119" Type="http://schemas.openxmlformats.org/officeDocument/2006/relationships/hyperlink" Target="consultantplus://offline/ref=0948DA2CE000F123953347323151BECF05085E72615EE45EFBF4DC195D4173AFACE1B41B877B3ED1FE8B7796D51E27FDA0903065A63227D3NBLAJ" TargetMode="External"/><Relationship Id="rId44" Type="http://schemas.openxmlformats.org/officeDocument/2006/relationships/hyperlink" Target="consultantplus://offline/ref=0948DA2CE000F123953347323151BECF05015D76685DE45EFBF4DC195D4173AFACE1B41B877B3ED1F78B7796D51E27FDA0903065A63227D3NBLAJ" TargetMode="External"/><Relationship Id="rId60" Type="http://schemas.openxmlformats.org/officeDocument/2006/relationships/hyperlink" Target="consultantplus://offline/ref=0948DA2CE000F123953347323151BECF05015D76685DE45EFBF4DC195D4173AFACE1B41B877B3ED3F88B7796D51E27FDA0903065A63227D3NBLAJ" TargetMode="External"/><Relationship Id="rId65" Type="http://schemas.openxmlformats.org/officeDocument/2006/relationships/hyperlink" Target="consultantplus://offline/ref=0948DA2CE000F123953347323151BECF04015B766C59E45EFBF4DC195D4173AFACE1B41B877B3ED3FF8B7796D51E27FDA0903065A63227D3NBLAJ" TargetMode="External"/><Relationship Id="rId81" Type="http://schemas.openxmlformats.org/officeDocument/2006/relationships/hyperlink" Target="consultantplus://offline/ref=0948DA2CE000F1239533463C2451BECF03045971695EE45EFBF4DC195D4173AFBEE1EC17867C20D0FB9E21C793N4L8J" TargetMode="External"/><Relationship Id="rId86" Type="http://schemas.openxmlformats.org/officeDocument/2006/relationships/hyperlink" Target="consultantplus://offline/ref=0948DA2CE000F1239533463C2451BECF03035E7B6E5DE45EFBF4DC195D4173AFACE1B41B877B3ED3F78B7796D51E27FDA0903065A63227D3NBLAJ" TargetMode="External"/><Relationship Id="rId4" Type="http://schemas.openxmlformats.org/officeDocument/2006/relationships/webSettings" Target="webSettings.xml"/><Relationship Id="rId9" Type="http://schemas.openxmlformats.org/officeDocument/2006/relationships/hyperlink" Target="consultantplus://offline/ref=0948DA2CE000F123953347323151BECF060756736854E45EFBF4DC195D4173AFACE1B41B877B3ED0F98B7796D51E27FDA0903065A63227D3NBLAJ" TargetMode="External"/><Relationship Id="rId13" Type="http://schemas.openxmlformats.org/officeDocument/2006/relationships/hyperlink" Target="consultantplus://offline/ref=0948DA2CE000F123953347323151BECF05065F766055E45EFBF4DC195D4173AFACE1B41B877B3ED0F98B7796D51E27FDA0903065A63227D3NBLAJ" TargetMode="External"/><Relationship Id="rId18" Type="http://schemas.openxmlformats.org/officeDocument/2006/relationships/hyperlink" Target="consultantplus://offline/ref=0948DA2CE000F123953347323151BECF04015B766C59E45EFBF4DC195D4173AFACE1B41B877B3ED0F98B7796D51E27FDA0903065A63227D3NBLAJ" TargetMode="External"/><Relationship Id="rId39" Type="http://schemas.openxmlformats.org/officeDocument/2006/relationships/hyperlink" Target="consultantplus://offline/ref=0948DA2CE000F123953347323151BECF05045C7B6D54E45EFBF4DC195D4173AFACE1B41B877B3ED1F68B7796D51E27FDA0903065A63227D3NBLAJ" TargetMode="External"/><Relationship Id="rId109" Type="http://schemas.openxmlformats.org/officeDocument/2006/relationships/hyperlink" Target="consultantplus://offline/ref=0948DA2CE000F123953347323151BECF04015B766C59E45EFBF4DC195D4173AFACE1B41B877B3ED8F78B7796D51E27FDA0903065A63227D3NBLAJ" TargetMode="External"/><Relationship Id="rId34" Type="http://schemas.openxmlformats.org/officeDocument/2006/relationships/hyperlink" Target="consultantplus://offline/ref=0948DA2CE000F123953347323151BECF05045C7B6D54E45EFBF4DC195D4173AFACE1B41B877B3ED1FE8B7796D51E27FDA0903065A63227D3NBLAJ" TargetMode="External"/><Relationship Id="rId50" Type="http://schemas.openxmlformats.org/officeDocument/2006/relationships/hyperlink" Target="consultantplus://offline/ref=0948DA2CE000F123953347323151BECF05015D76685DE45EFBF4DC195D4173AFACE1B41B877B3ED2F88B7796D51E27FDA0903065A63227D3NBLAJ" TargetMode="External"/><Relationship Id="rId55" Type="http://schemas.openxmlformats.org/officeDocument/2006/relationships/hyperlink" Target="consultantplus://offline/ref=0948DA2CE000F123953347323151BECF04015B766C59E45EFBF4DC195D4173AFACE1B41B877B3ED1F68B7796D51E27FDA0903065A63227D3NBLAJ" TargetMode="External"/><Relationship Id="rId76" Type="http://schemas.openxmlformats.org/officeDocument/2006/relationships/hyperlink" Target="consultantplus://offline/ref=0948DA2CE000F123953347323151BECF05045C7B6D54E45EFBF4DC195D4173AFACE1B41B877B3ED3F68B7796D51E27FDA0903065A63227D3NBLAJ" TargetMode="External"/><Relationship Id="rId97" Type="http://schemas.openxmlformats.org/officeDocument/2006/relationships/hyperlink" Target="consultantplus://offline/ref=0948DA2CE000F123953347323151BECF04075C706B59E45EFBF4DC195D4173AFBEE1EC17867C20D0FB9E21C793N4L8J" TargetMode="External"/><Relationship Id="rId104" Type="http://schemas.openxmlformats.org/officeDocument/2006/relationships/hyperlink" Target="consultantplus://offline/ref=0948DA2CE000F123953347323151BECF04055E706D59E45EFBF4DC195D4173AFACE1B41B877B3ED0F68B7796D51E27FDA0903065A63227D3NBLAJ" TargetMode="External"/><Relationship Id="rId120" Type="http://schemas.openxmlformats.org/officeDocument/2006/relationships/fontTable" Target="fontTable.xml"/><Relationship Id="rId7" Type="http://schemas.openxmlformats.org/officeDocument/2006/relationships/hyperlink" Target="consultantplus://offline/ref=0948DA2CE000F123953347323151BECF00035D7A6C56B954F3ADD01B5A4E2CB8ABA8B81A877B3ED7F5D47283C4462BFBB98E357EBA3025NDL2J" TargetMode="External"/><Relationship Id="rId71" Type="http://schemas.openxmlformats.org/officeDocument/2006/relationships/hyperlink" Target="consultantplus://offline/ref=0948DA2CE000F123953347323151BECF04015B766C59E45EFBF4DC195D4173AFACE1B41B877B3ED4F68B7796D51E27FDA0903065A63227D3NBLAJ" TargetMode="External"/><Relationship Id="rId92" Type="http://schemas.openxmlformats.org/officeDocument/2006/relationships/hyperlink" Target="consultantplus://offline/ref=0948DA2CE000F123953347323151BECF04045A77615EE45EFBF4DC195D4173AFACE1B41B877B3ED1FE8B7796D51E27FDA0903065A63227D3NBLAJ" TargetMode="External"/><Relationship Id="rId2" Type="http://schemas.microsoft.com/office/2007/relationships/stylesWithEffects" Target="stylesWithEffects.xml"/><Relationship Id="rId29" Type="http://schemas.openxmlformats.org/officeDocument/2006/relationships/hyperlink" Target="consultantplus://offline/ref=0948DA2CE000F123953347323151BECF060756736854E45EFBF4DC195D4173AFACE1B41B877B3ED0F78B7796D51E27FDA0903065A63227D3NBLAJ" TargetMode="External"/><Relationship Id="rId24" Type="http://schemas.openxmlformats.org/officeDocument/2006/relationships/hyperlink" Target="consultantplus://offline/ref=0948DA2CE000F1239533463C2451BECF05085876620BB35CAAA1D21C551129BFBAA8B81D997B3BCEFC8021NCL4J" TargetMode="External"/><Relationship Id="rId40" Type="http://schemas.openxmlformats.org/officeDocument/2006/relationships/hyperlink" Target="consultantplus://offline/ref=0948DA2CE000F123953347323151BECF05015D76685DE45EFBF4DC195D4173AFACE1B41B877B3ED1F88B7796D51E27FDA0903065A63227D3NBLAJ" TargetMode="External"/><Relationship Id="rId45" Type="http://schemas.openxmlformats.org/officeDocument/2006/relationships/hyperlink" Target="consultantplus://offline/ref=0948DA2CE000F123953347323151BECF04045A77615EE45EFBF4DC195D4173AFACE1B41B877B3ED0F68B7796D51E27FDA0903065A63227D3NBLAJ" TargetMode="External"/><Relationship Id="rId66" Type="http://schemas.openxmlformats.org/officeDocument/2006/relationships/hyperlink" Target="consultantplus://offline/ref=0948DA2CE000F123953347323151BECF04075D726D5FE45EFBF4DC195D4173AFACE1B41B877B3ED1FE8B7796D51E27FDA0903065A63227D3NBLAJ" TargetMode="External"/><Relationship Id="rId87" Type="http://schemas.openxmlformats.org/officeDocument/2006/relationships/hyperlink" Target="consultantplus://offline/ref=0948DA2CE000F1239533463C2451BECF03035E7B6E5DE45EFBF4DC195D4173AFACE1B41B877B3DD8FC8B7796D51E27FDA0903065A63227D3NBLAJ" TargetMode="External"/><Relationship Id="rId110" Type="http://schemas.openxmlformats.org/officeDocument/2006/relationships/hyperlink" Target="consultantplus://offline/ref=0948DA2CE000F123953347323151BECF060756736854E45EFBF4DC195D4173AFACE1B41B877B3ED2FF8B7796D51E27FDA0903065A63227D3NBLAJ" TargetMode="External"/><Relationship Id="rId115" Type="http://schemas.openxmlformats.org/officeDocument/2006/relationships/hyperlink" Target="consultantplus://offline/ref=0948DA2CE000F1239533463C2451BECF03045971695EE45EFBF4DC195D4173AFBEE1EC17867C20D0FB9E21C793N4L8J" TargetMode="External"/><Relationship Id="rId61" Type="http://schemas.openxmlformats.org/officeDocument/2006/relationships/hyperlink" Target="consultantplus://offline/ref=0948DA2CE000F123953347323151BECF05015D76685DE45EFBF4DC195D4173AFACE1B41B877B3ED3F98B7796D51E27FDA0903065A63227D3NBLAJ" TargetMode="External"/><Relationship Id="rId82" Type="http://schemas.openxmlformats.org/officeDocument/2006/relationships/hyperlink" Target="consultantplus://offline/ref=0948DA2CE000F123953347323151BECF05045C7B6D54E45EFBF4DC195D4173AFACE1B41B877B3ED3F78B7796D51E27FDA0903065A63227D3NBLAJ" TargetMode="External"/><Relationship Id="rId19" Type="http://schemas.openxmlformats.org/officeDocument/2006/relationships/hyperlink" Target="consultantplus://offline/ref=0948DA2CE000F123953347323151BECF040159756154E45EFBF4DC195D4173AFACE1B41B877B3ED0F98B7796D51E27FDA0903065A63227D3NBLAJ" TargetMode="External"/><Relationship Id="rId14" Type="http://schemas.openxmlformats.org/officeDocument/2006/relationships/hyperlink" Target="consultantplus://offline/ref=0948DA2CE000F123953347323151BECF05065D776E5CE45EFBF4DC195D4173AFACE1B41B877B3ED0F98B7796D51E27FDA0903065A63227D3NBLAJ" TargetMode="External"/><Relationship Id="rId30" Type="http://schemas.openxmlformats.org/officeDocument/2006/relationships/hyperlink" Target="consultantplus://offline/ref=0948DA2CE000F123953347323151BECF040159756154E45EFBF4DC195D4173AFACE1B41B877B3ED1FC8B7796D51E27FDA0903065A63227D3NBLAJ" TargetMode="External"/><Relationship Id="rId35" Type="http://schemas.openxmlformats.org/officeDocument/2006/relationships/hyperlink" Target="consultantplus://offline/ref=0948DA2CE000F123953347323151BECF04015B766C59E45EFBF4DC195D4173AFACE1B41B877B3ED1FE8B7796D51E27FDA0903065A63227D3NBLAJ" TargetMode="External"/><Relationship Id="rId56" Type="http://schemas.openxmlformats.org/officeDocument/2006/relationships/hyperlink" Target="consultantplus://offline/ref=0948DA2CE000F123953347323151BECF05025E776C5BE45EFBF4DC195D4173AFACE1B41B877B3ED0F68B7796D51E27FDA0903065A63227D3NBLAJ" TargetMode="External"/><Relationship Id="rId77" Type="http://schemas.openxmlformats.org/officeDocument/2006/relationships/hyperlink" Target="consultantplus://offline/ref=0948DA2CE000F123953347323151BECF04015B766C59E45EFBF4DC195D4173AFACE1B41B877B3ED5FF8B7796D51E27FDA0903065A63227D3NBLAJ" TargetMode="External"/><Relationship Id="rId100" Type="http://schemas.openxmlformats.org/officeDocument/2006/relationships/hyperlink" Target="consultantplus://offline/ref=0948DA2CE000F123953347323151BECF04015B766C59E45EFBF4DC195D4173AFACE1B41B877B3ED8F88B7796D51E27FDA0903065A63227D3NBLAJ" TargetMode="External"/><Relationship Id="rId105" Type="http://schemas.openxmlformats.org/officeDocument/2006/relationships/hyperlink" Target="consultantplus://offline/ref=0948DA2CE000F123953347323151BECF05045C7B6D54E45EFBF4DC195D4173AFACE1B41B877B3ED4FA8B7796D51E27FDA0903065A63227D3NBLAJ" TargetMode="External"/><Relationship Id="rId8" Type="http://schemas.openxmlformats.org/officeDocument/2006/relationships/hyperlink" Target="consultantplus://offline/ref=0948DA2CE000F123953347323151BECF06075A726F5CE45EFBF4DC195D4173AFACE1B41B877B3ED0F98B7796D51E27FDA0903065A63227D3NBLAJ" TargetMode="External"/><Relationship Id="rId51" Type="http://schemas.openxmlformats.org/officeDocument/2006/relationships/hyperlink" Target="consultantplus://offline/ref=0948DA2CE000F123953347323151BECF04075D726D5FE45EFBF4DC195D4173AFACE1B41B877B3ED0F78B7796D51E27FDA0903065A63227D3NBLAJ" TargetMode="External"/><Relationship Id="rId72" Type="http://schemas.openxmlformats.org/officeDocument/2006/relationships/hyperlink" Target="consultantplus://offline/ref=0948DA2CE000F123953347323151BECF040159756154E45EFBF4DC195D4173AFACE1B41B877B3ED1F98B7796D51E27FDA0903065A63227D3NBLAJ" TargetMode="External"/><Relationship Id="rId93" Type="http://schemas.openxmlformats.org/officeDocument/2006/relationships/hyperlink" Target="consultantplus://offline/ref=0948DA2CE000F123953347323151BECF04015B766C59E45EFBF4DC195D4173AFACE1B41B877B3ED6FF8B7796D51E27FDA0903065A63227D3NBLAJ" TargetMode="External"/><Relationship Id="rId98" Type="http://schemas.openxmlformats.org/officeDocument/2006/relationships/hyperlink" Target="consultantplus://offline/ref=0948DA2CE000F123953347323151BECF04015B766C59E45EFBF4DC195D4173AFACE1B41B877B3ED6FA8B7796D51E27FDA0903065A63227D3NBLAJ"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0948DA2CE000F1239533463C2451BECF03045971695EE45EFBF4DC195D4173AFBEE1EC17867C20D0FB9E21C793N4L8J" TargetMode="External"/><Relationship Id="rId46" Type="http://schemas.openxmlformats.org/officeDocument/2006/relationships/hyperlink" Target="consultantplus://offline/ref=0948DA2CE000F123953347323151BECF05015D76685DE45EFBF4DC195D4173AFACE1B41B877B3ED2FC8B7796D51E27FDA0903065A63227D3NBLAJ" TargetMode="External"/><Relationship Id="rId67" Type="http://schemas.openxmlformats.org/officeDocument/2006/relationships/hyperlink" Target="consultantplus://offline/ref=0948DA2CE000F123953347323151BECF040159756154E45EFBF4DC195D4173AFACE1B41B877B3ED1FB8B7796D51E27FDA0903065A63227D3NBLAJ" TargetMode="External"/><Relationship Id="rId116" Type="http://schemas.openxmlformats.org/officeDocument/2006/relationships/hyperlink" Target="consultantplus://offline/ref=0948DA2CE000F123953347323151BECF04015B766C59E45EFBF4DC195D4173AFACE1B41B877B3ED9FC8B7796D51E27FDA0903065A63227D3NBLAJ" TargetMode="External"/><Relationship Id="rId20" Type="http://schemas.openxmlformats.org/officeDocument/2006/relationships/hyperlink" Target="consultantplus://offline/ref=0948DA2CE000F123953347323151BECF04045A77615EE45EFBF4DC195D4173AFACE1B41B877B3ED0F98B7796D51E27FDA0903065A63227D3NBLAJ" TargetMode="External"/><Relationship Id="rId41" Type="http://schemas.openxmlformats.org/officeDocument/2006/relationships/hyperlink" Target="consultantplus://offline/ref=0948DA2CE000F123953347323151BECF04015B766C59E45EFBF4DC195D4173AFACE1B41B877B3ED1FC8B7796D51E27FDA0903065A63227D3NBLAJ" TargetMode="External"/><Relationship Id="rId62" Type="http://schemas.openxmlformats.org/officeDocument/2006/relationships/hyperlink" Target="consultantplus://offline/ref=0948DA2CE000F123953347323151BECF05015D76685DE45EFBF4DC195D4173AFACE1B41B877B3ED3F68B7796D51E27FDA0903065A63227D3NBLAJ" TargetMode="External"/><Relationship Id="rId83" Type="http://schemas.openxmlformats.org/officeDocument/2006/relationships/hyperlink" Target="consultantplus://offline/ref=0948DA2CE000F123953347323151BECF04015B766C59E45EFBF4DC195D4173AFACE1B41B877B3ED5F88B7796D51E27FDA0903065A63227D3NBLAJ" TargetMode="External"/><Relationship Id="rId88" Type="http://schemas.openxmlformats.org/officeDocument/2006/relationships/hyperlink" Target="consultantplus://offline/ref=0948DA2CE000F123953347323151BECF05085E72615EE45EFBF4DC195D4173AFACE1B41B877B3ED0F68B7796D51E27FDA0903065A63227D3NBLAJ" TargetMode="External"/><Relationship Id="rId111" Type="http://schemas.openxmlformats.org/officeDocument/2006/relationships/hyperlink" Target="consultantplus://offline/ref=0948DA2CE000F123953347323151BECF05015D76685DE45EFBF4DC195D4173AFACE1B41B877B3ED4F68B7796D51E27FDA0903065A63227D3NBLAJ" TargetMode="External"/><Relationship Id="rId15" Type="http://schemas.openxmlformats.org/officeDocument/2006/relationships/hyperlink" Target="consultantplus://offline/ref=0948DA2CE000F123953347323151BECF05085E72615EE45EFBF4DC195D4173AFACE1B41B877B3ED0F98B7796D51E27FDA0903065A63227D3NBLAJ" TargetMode="External"/><Relationship Id="rId36" Type="http://schemas.openxmlformats.org/officeDocument/2006/relationships/hyperlink" Target="consultantplus://offline/ref=0948DA2CE000F123953347323151BECF05045C7B6D54E45EFBF4DC195D4173AFACE1B41B877B3ED1F88B7796D51E27FDA0903065A63227D3NBLAJ" TargetMode="External"/><Relationship Id="rId57" Type="http://schemas.openxmlformats.org/officeDocument/2006/relationships/hyperlink" Target="consultantplus://offline/ref=0948DA2CE000F123953347323151BECF05015D76685DE45EFBF4DC195D4173AFACE1B41B877B3ED2F68B7796D51E27FDA0903065A63227D3NBLAJ" TargetMode="External"/><Relationship Id="rId106" Type="http://schemas.openxmlformats.org/officeDocument/2006/relationships/hyperlink" Target="consultantplus://offline/ref=0948DA2CE000F123953347323151BECF060756736854E45EFBF4DC195D4173AFACE1B41B877B3ED1FB8B7796D51E27FDA0903065A63227D3NBLAJ" TargetMode="External"/><Relationship Id="rId10" Type="http://schemas.openxmlformats.org/officeDocument/2006/relationships/hyperlink" Target="consultantplus://offline/ref=0948DA2CE000F123953347323151BECF05015D76685DE45EFBF4DC195D4173AFACE1B41B877B3ED0F98B7796D51E27FDA0903065A63227D3NBLAJ" TargetMode="External"/><Relationship Id="rId31" Type="http://schemas.openxmlformats.org/officeDocument/2006/relationships/hyperlink" Target="consultantplus://offline/ref=0948DA2CE000F123953347323151BECF040159756154E45EFBF4DC195D4173AFACE1B41B877B3ED1FD8B7796D51E27FDA0903065A63227D3NBLAJ" TargetMode="External"/><Relationship Id="rId52" Type="http://schemas.openxmlformats.org/officeDocument/2006/relationships/hyperlink" Target="consultantplus://offline/ref=0948DA2CE000F123953347323151BECF04015B766C59E45EFBF4DC195D4173AFACE1B41B877B3ED1F88B7796D51E27FDA0903065A63227D3NBLAJ" TargetMode="External"/><Relationship Id="rId73" Type="http://schemas.openxmlformats.org/officeDocument/2006/relationships/hyperlink" Target="consultantplus://offline/ref=0948DA2CE000F123953347323151BECF040159756154E45EFBF4DC195D4173AFACE1B41B877B3ED1F78B7796D51E27FDA0903065A63227D3NBLAJ" TargetMode="External"/><Relationship Id="rId78" Type="http://schemas.openxmlformats.org/officeDocument/2006/relationships/hyperlink" Target="consultantplus://offline/ref=0948DA2CE000F123953347323151BECF04015B766C59E45EFBF4DC195D4173AFACE1B41B877B3ED5FA8B7796D51E27FDA0903065A63227D3NBLAJ" TargetMode="External"/><Relationship Id="rId94" Type="http://schemas.openxmlformats.org/officeDocument/2006/relationships/hyperlink" Target="consultantplus://offline/ref=0948DA2CE000F123953347323151BECF04015B766C59E45EFBF4DC195D4173AFACE1B41B877B3ED6FD8B7796D51E27FDA0903065A63227D3NBLAJ" TargetMode="External"/><Relationship Id="rId99" Type="http://schemas.openxmlformats.org/officeDocument/2006/relationships/hyperlink" Target="consultantplus://offline/ref=0948DA2CE000F123953347323151BECF04015B766C59E45EFBF4DC195D4173AFACE1B41B877B3ED8FA8B7796D51E27FDA0903065A63227D3NBLAJ" TargetMode="External"/><Relationship Id="rId101" Type="http://schemas.openxmlformats.org/officeDocument/2006/relationships/hyperlink" Target="consultantplus://offline/ref=0948DA2CE000F123953347323151BECF04015B766C59E45EFBF4DC195D4173AFACE1B41B877B3ED8F98B7796D51E27FDA0903065A63227D3NBL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9539</Words>
  <Characters>54373</Characters>
  <Application>Microsoft Office Word</Application>
  <DocSecurity>0</DocSecurity>
  <Lines>453</Lines>
  <Paragraphs>127</Paragraphs>
  <ScaleCrop>false</ScaleCrop>
  <Company/>
  <LinksUpToDate>false</LinksUpToDate>
  <CharactersWithSpaces>63785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2023-05-17T09:11:00Z</dcterms:created>
  <dcterms:modified xsi:type="dcterms:W3CDTF">2023-05-17T09:11:00Z</dcterms:modified>
</cp:coreProperties>
</file>