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9E12E6" w:rsidP="00D23A89">
      <w:pPr>
        <w:ind w:left="-567"/>
        <w:rPr>
          <w:sz w:val="28"/>
          <w:szCs w:val="28"/>
        </w:rPr>
      </w:pPr>
    </w:p>
    <w:p w:rsidR="007041ED" w:rsidRPr="00B81FC6" w:rsidRDefault="00FC448E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13</w:t>
      </w:r>
      <w:r w:rsidR="00790840">
        <w:rPr>
          <w:b/>
        </w:rPr>
        <w:t>.02.2023</w:t>
      </w:r>
      <w:r w:rsidR="007041ED" w:rsidRPr="00B81FC6">
        <w:rPr>
          <w:b/>
        </w:rPr>
        <w:t xml:space="preserve"> 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>
        <w:rPr>
          <w:b/>
        </w:rPr>
        <w:t>5</w:t>
      </w:r>
      <w:r w:rsidR="00904CC7">
        <w:rPr>
          <w:b/>
        </w:rPr>
        <w:t>29</w:t>
      </w:r>
      <w:r w:rsidR="00EA1384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FC448E" w:rsidP="00D23A89">
      <w:pPr>
        <w:jc w:val="center"/>
        <w:rPr>
          <w:b/>
        </w:rPr>
      </w:pPr>
      <w:r>
        <w:rPr>
          <w:b/>
        </w:rPr>
        <w:t>Г. Люберцы</w:t>
      </w:r>
    </w:p>
    <w:p w:rsidR="00FC448E" w:rsidRDefault="00FC448E" w:rsidP="00D23A89">
      <w:pPr>
        <w:jc w:val="center"/>
        <w:rPr>
          <w:b/>
        </w:rPr>
      </w:pPr>
    </w:p>
    <w:p w:rsidR="00FC448E" w:rsidRDefault="00FC448E" w:rsidP="00D23A89">
      <w:pPr>
        <w:jc w:val="center"/>
        <w:rPr>
          <w:b/>
        </w:rPr>
      </w:pPr>
    </w:p>
    <w:p w:rsidR="00904CC7" w:rsidRPr="00904CC7" w:rsidRDefault="00904CC7" w:rsidP="00904CC7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904CC7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904CC7">
        <w:rPr>
          <w:b/>
          <w:sz w:val="28"/>
        </w:rPr>
        <w:t>остановление администрации городского округа  Люберцы Московской области от 16.12.2021   № 4348-ПА  «</w:t>
      </w:r>
      <w:r w:rsidRPr="00904CC7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904CC7" w:rsidRPr="00904CC7" w:rsidRDefault="00904CC7" w:rsidP="0090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4CC7" w:rsidRPr="00904CC7" w:rsidRDefault="00904CC7" w:rsidP="0090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4CC7" w:rsidRPr="00904CC7" w:rsidRDefault="00904CC7" w:rsidP="0090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04CC7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904CC7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20.05.2019                    № 58-РА «О наделении полномочиями заместителя Главы администрации </w:t>
      </w:r>
      <w:proofErr w:type="spellStart"/>
      <w:r w:rsidRPr="00904CC7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904CC7">
        <w:rPr>
          <w:rFonts w:eastAsiaTheme="minorHAnsi"/>
          <w:sz w:val="28"/>
          <w:szCs w:val="28"/>
          <w:lang w:eastAsia="en-US"/>
        </w:rPr>
        <w:t xml:space="preserve"> Андрея Николаевича», в связи с уточнением технических характеристик объекта в результате кадастровых работ по исполнению муниципального</w:t>
      </w:r>
      <w:proofErr w:type="gramEnd"/>
      <w:r w:rsidRPr="00904CC7">
        <w:rPr>
          <w:rFonts w:eastAsiaTheme="minorHAnsi"/>
          <w:sz w:val="28"/>
          <w:szCs w:val="28"/>
          <w:lang w:eastAsia="en-US"/>
        </w:rPr>
        <w:t xml:space="preserve"> контракта  от 10.11.2022 № 270689-22,  постановляю:    </w:t>
      </w:r>
    </w:p>
    <w:p w:rsidR="00904CC7" w:rsidRPr="00904CC7" w:rsidRDefault="00904CC7" w:rsidP="0090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04CC7" w:rsidRPr="00904CC7" w:rsidRDefault="00904CC7" w:rsidP="0090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CC7">
        <w:rPr>
          <w:rFonts w:eastAsiaTheme="minorHAnsi"/>
          <w:sz w:val="28"/>
          <w:szCs w:val="28"/>
          <w:lang w:eastAsia="en-US"/>
        </w:rPr>
        <w:t>1. Внести в Постановление администрации городского округа Люберцы Московской области от 16.12.2021   № 4348-ПА «О включении объектов недвижимого имущества в реестр объектов, имеющих признаки бесхозяйного имущества» (далее – Постановление) следующие изменения:</w:t>
      </w:r>
    </w:p>
    <w:p w:rsidR="00904CC7" w:rsidRPr="00904CC7" w:rsidRDefault="00904CC7" w:rsidP="0090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CC7">
        <w:rPr>
          <w:rFonts w:eastAsiaTheme="minorHAnsi"/>
          <w:sz w:val="28"/>
          <w:szCs w:val="28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904CC7" w:rsidRPr="00904CC7" w:rsidRDefault="00904CC7" w:rsidP="00904CC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CC7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 w:rsidRPr="00904CC7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904CC7">
        <w:rPr>
          <w:rFonts w:eastAsiaTheme="minorHAnsi"/>
          <w:sz w:val="28"/>
          <w:szCs w:val="28"/>
          <w:lang w:eastAsia="en-US"/>
        </w:rPr>
        <w:t xml:space="preserve"> В.А.)</w:t>
      </w:r>
      <w:r w:rsidRPr="00904CC7">
        <w:rPr>
          <w:rFonts w:eastAsiaTheme="minorHAnsi"/>
          <w:sz w:val="28"/>
          <w:szCs w:val="22"/>
          <w:lang w:eastAsia="en-US"/>
        </w:rPr>
        <w:t xml:space="preserve"> </w:t>
      </w:r>
      <w:r w:rsidRPr="00904CC7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904CC7" w:rsidRPr="00904CC7" w:rsidRDefault="00904CC7" w:rsidP="00904CC7">
      <w:pPr>
        <w:jc w:val="both"/>
        <w:rPr>
          <w:rFonts w:eastAsiaTheme="minorHAnsi"/>
          <w:sz w:val="28"/>
          <w:szCs w:val="22"/>
          <w:lang w:eastAsia="en-US"/>
        </w:rPr>
      </w:pPr>
      <w:r w:rsidRPr="00904CC7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04CC7" w:rsidRPr="00904CC7" w:rsidRDefault="00904CC7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904CC7">
        <w:rPr>
          <w:rFonts w:eastAsiaTheme="minorHAnsi"/>
          <w:sz w:val="28"/>
          <w:szCs w:val="28"/>
          <w:lang w:eastAsia="en-US"/>
        </w:rPr>
        <w:t xml:space="preserve">          4.</w:t>
      </w:r>
      <w:r w:rsidRPr="00904CC7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904CC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904CC7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                     за собой.</w:t>
      </w:r>
    </w:p>
    <w:p w:rsidR="00904CC7" w:rsidRPr="00904CC7" w:rsidRDefault="00904CC7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904CC7" w:rsidRPr="00904CC7" w:rsidRDefault="00904CC7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A52DFB" w:rsidRDefault="00904CC7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904CC7">
        <w:rPr>
          <w:sz w:val="28"/>
          <w:szCs w:val="28"/>
        </w:rPr>
        <w:t>Заместитель Главы администрации                                                      А.Н. Сыров</w:t>
      </w:r>
    </w:p>
    <w:p w:rsidR="009E12E6" w:rsidRDefault="009E12E6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9E12E6" w:rsidRDefault="009E12E6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9E12E6" w:rsidRDefault="009E12E6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9E12E6" w:rsidRPr="00A52DFB" w:rsidRDefault="009E12E6" w:rsidP="00904CC7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Theme="minorHAnsi"/>
          <w:sz w:val="28"/>
          <w:szCs w:val="22"/>
          <w:lang w:eastAsia="en-US"/>
        </w:rPr>
        <w:sectPr w:rsidR="009E12E6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bookmarkStart w:id="0" w:name="_GoBack"/>
      <w:bookmarkEnd w:id="0"/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292"/>
        <w:gridCol w:w="4229"/>
        <w:gridCol w:w="5386"/>
      </w:tblGrid>
      <w:tr w:rsidR="00904CC7" w:rsidRPr="00904CC7" w:rsidTr="004B4542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ind w:right="-235"/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right"/>
              <w:rPr>
                <w:color w:val="000000"/>
              </w:rPr>
            </w:pPr>
            <w:r w:rsidRPr="00904CC7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  <w:p w:rsidR="00904CC7" w:rsidRPr="00904CC7" w:rsidRDefault="00904CC7" w:rsidP="00904CC7">
            <w:pPr>
              <w:jc w:val="right"/>
              <w:rPr>
                <w:color w:val="000000"/>
              </w:rPr>
            </w:pPr>
            <w:r w:rsidRPr="00904CC7">
              <w:rPr>
                <w:color w:val="000000"/>
              </w:rPr>
              <w:t xml:space="preserve">к Постановлению администрации  </w:t>
            </w:r>
          </w:p>
          <w:p w:rsidR="00904CC7" w:rsidRPr="00904CC7" w:rsidRDefault="00904CC7" w:rsidP="00904CC7">
            <w:pPr>
              <w:jc w:val="right"/>
              <w:rPr>
                <w:color w:val="000000"/>
              </w:rPr>
            </w:pPr>
            <w:r w:rsidRPr="00904CC7">
              <w:rPr>
                <w:color w:val="000000"/>
              </w:rPr>
              <w:t xml:space="preserve">                                                                                                               городского округа Люберцы Московской области</w:t>
            </w:r>
          </w:p>
          <w:p w:rsidR="00904CC7" w:rsidRDefault="00904CC7" w:rsidP="00904CC7">
            <w:pPr>
              <w:jc w:val="right"/>
              <w:rPr>
                <w:color w:val="000000"/>
              </w:rPr>
            </w:pPr>
            <w:r w:rsidRPr="00904CC7">
              <w:rPr>
                <w:color w:val="000000"/>
              </w:rPr>
              <w:t xml:space="preserve">                                                       от  </w:t>
            </w:r>
            <w:r>
              <w:rPr>
                <w:color w:val="000000"/>
              </w:rPr>
              <w:t xml:space="preserve">13.02.2023 </w:t>
            </w:r>
            <w:r w:rsidRPr="00904CC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529-ПА</w:t>
            </w:r>
            <w:r w:rsidRPr="00904CC7">
              <w:rPr>
                <w:color w:val="000000"/>
              </w:rPr>
              <w:t xml:space="preserve">                                                         </w:t>
            </w:r>
          </w:p>
          <w:p w:rsidR="00904CC7" w:rsidRDefault="00904CC7" w:rsidP="00904CC7">
            <w:pPr>
              <w:jc w:val="right"/>
              <w:rPr>
                <w:color w:val="000000"/>
              </w:rPr>
            </w:pPr>
          </w:p>
          <w:p w:rsidR="00904CC7" w:rsidRPr="00904CC7" w:rsidRDefault="00904CC7" w:rsidP="00904CC7">
            <w:pPr>
              <w:jc w:val="right"/>
              <w:rPr>
                <w:color w:val="000000"/>
              </w:rPr>
            </w:pPr>
            <w:r w:rsidRPr="00904CC7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904CC7" w:rsidRPr="00904CC7" w:rsidTr="004B4542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right"/>
              <w:rPr>
                <w:color w:val="000000"/>
              </w:rPr>
            </w:pPr>
            <w:r w:rsidRPr="00904CC7">
              <w:rPr>
                <w:color w:val="000000"/>
              </w:rPr>
              <w:t xml:space="preserve">к Постановлению администрации  </w:t>
            </w:r>
          </w:p>
          <w:p w:rsidR="00904CC7" w:rsidRPr="00904CC7" w:rsidRDefault="00904CC7" w:rsidP="00904CC7">
            <w:pPr>
              <w:jc w:val="center"/>
              <w:rPr>
                <w:color w:val="000000"/>
              </w:rPr>
            </w:pPr>
            <w:r w:rsidRPr="00904CC7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904CC7" w:rsidRPr="00904CC7" w:rsidRDefault="00904CC7" w:rsidP="00904CC7">
            <w:pPr>
              <w:jc w:val="center"/>
              <w:rPr>
                <w:color w:val="000000"/>
              </w:rPr>
            </w:pPr>
            <w:r w:rsidRPr="00904CC7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</w:t>
            </w:r>
          </w:p>
        </w:tc>
      </w:tr>
      <w:tr w:rsidR="00904CC7" w:rsidRPr="00904CC7" w:rsidTr="004B4542">
        <w:trPr>
          <w:trHeight w:val="5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CC7" w:rsidRPr="00904CC7" w:rsidRDefault="00904CC7" w:rsidP="00904CC7">
            <w:pPr>
              <w:jc w:val="right"/>
              <w:rPr>
                <w:color w:val="000000"/>
              </w:rPr>
            </w:pPr>
            <w:r w:rsidRPr="00904CC7">
              <w:t>от 16.12.2021   № 4348-ПА</w:t>
            </w:r>
          </w:p>
        </w:tc>
      </w:tr>
      <w:tr w:rsidR="00904CC7" w:rsidRPr="00904CC7" w:rsidTr="004B4542">
        <w:trPr>
          <w:trHeight w:val="7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</w:p>
        </w:tc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04CC7" w:rsidRPr="00904CC7" w:rsidRDefault="00904CC7" w:rsidP="00904CC7">
            <w:pPr>
              <w:jc w:val="center"/>
              <w:rPr>
                <w:color w:val="000000"/>
                <w:sz w:val="28"/>
                <w:szCs w:val="28"/>
              </w:rPr>
            </w:pPr>
            <w:r w:rsidRPr="00904CC7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904CC7" w:rsidRPr="00904CC7" w:rsidRDefault="00904CC7" w:rsidP="00904CC7">
            <w:pPr>
              <w:jc w:val="center"/>
              <w:rPr>
                <w:color w:val="000000"/>
                <w:sz w:val="28"/>
                <w:szCs w:val="28"/>
              </w:rPr>
            </w:pPr>
            <w:r w:rsidRPr="00904CC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904CC7" w:rsidRPr="00904CC7" w:rsidTr="004B4542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  <w:r w:rsidRPr="00904CC7">
              <w:rPr>
                <w:color w:val="000000"/>
              </w:rPr>
              <w:t xml:space="preserve">№ </w:t>
            </w:r>
            <w:proofErr w:type="gramStart"/>
            <w:r w:rsidRPr="00904CC7">
              <w:rPr>
                <w:color w:val="000000"/>
              </w:rPr>
              <w:t>п</w:t>
            </w:r>
            <w:proofErr w:type="gramEnd"/>
            <w:r w:rsidRPr="00904CC7">
              <w:rPr>
                <w:color w:val="000000"/>
              </w:rPr>
              <w:t xml:space="preserve">/п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  <w:r w:rsidRPr="00904CC7">
              <w:rPr>
                <w:color w:val="000000"/>
              </w:rPr>
              <w:t>Наименование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  <w:r w:rsidRPr="00904CC7">
              <w:rPr>
                <w:color w:val="000000"/>
              </w:rPr>
              <w:t>Месторасположение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</w:rPr>
            </w:pPr>
            <w:r w:rsidRPr="00904CC7">
              <w:rPr>
                <w:color w:val="000000"/>
              </w:rPr>
              <w:t>Характеристики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, Заречный переулок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Протяженность- 200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904CC7">
              <w:rPr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widowControl w:val="0"/>
              <w:spacing w:before="20" w:line="300" w:lineRule="auto"/>
              <w:ind w:right="-1"/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sz w:val="28"/>
                <w:szCs w:val="28"/>
                <w:lang w:eastAsia="en-US"/>
              </w:rPr>
              <w:t>, 1-й проезд Белинского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Протяженность- 185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, 2-й проезд Белинского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Протяженность- 177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, ул. Березовая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Протяженность- 200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, Почтовый тупик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Протяженность- 350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, Первомайский проезд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Протяженность- 1180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, переулок Василия Давыдова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Протяженность-175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, от Почтового тупика до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>ул. Константинова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Протяженность- 70 м</w:t>
            </w:r>
          </w:p>
        </w:tc>
      </w:tr>
      <w:tr w:rsidR="00904CC7" w:rsidRPr="00904CC7" w:rsidTr="004B4542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4CC7" w:rsidRPr="00904CC7" w:rsidRDefault="00904CC7" w:rsidP="00904CC7">
            <w:pPr>
              <w:jc w:val="center"/>
              <w:rPr>
                <w:color w:val="000000"/>
                <w:sz w:val="27"/>
                <w:szCs w:val="27"/>
              </w:rPr>
            </w:pPr>
            <w:r w:rsidRPr="00904CC7"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КНС 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д.п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Красково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, туп. </w:t>
            </w:r>
            <w:proofErr w:type="gram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Лесной</w:t>
            </w:r>
            <w:proofErr w:type="gram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уч</w:t>
            </w:r>
            <w:proofErr w:type="spellEnd"/>
            <w:r w:rsidRPr="00904CC7">
              <w:rPr>
                <w:rFonts w:eastAsiaTheme="minorHAnsi"/>
                <w:sz w:val="28"/>
                <w:szCs w:val="28"/>
                <w:lang w:eastAsia="en-US"/>
              </w:rPr>
              <w:t>-к 1, ЖК «Жемчужина Коренево»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Площадь застройки -2 </w:t>
            </w:r>
            <w:proofErr w:type="spellStart"/>
            <w:r w:rsidRPr="00904CC7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.                    Приемный резервуар </w:t>
            </w:r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d</w:t>
            </w:r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=1600мм, </w:t>
            </w:r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h</w:t>
            </w: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=5000мм;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Насос </w:t>
            </w:r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LEO</w:t>
            </w:r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 50</w:t>
            </w:r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SWP</w:t>
            </w: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12-22-3</w:t>
            </w:r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QG</w:t>
            </w:r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 (12л/мин, </w:t>
            </w:r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h</w:t>
            </w: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=22м, 3кВТ);</w:t>
            </w:r>
          </w:p>
          <w:p w:rsidR="00904CC7" w:rsidRPr="00904CC7" w:rsidRDefault="00904CC7" w:rsidP="00904CC7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Насос </w:t>
            </w:r>
            <w:proofErr w:type="spellStart"/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Grundfos</w:t>
            </w:r>
            <w:proofErr w:type="spellEnd"/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904CC7">
              <w:rPr>
                <w:rFonts w:eastAsiaTheme="minorHAnsi"/>
                <w:sz w:val="28"/>
                <w:szCs w:val="22"/>
                <w:lang w:val="en-US" w:eastAsia="en-US"/>
              </w:rPr>
              <w:t>SEG</w:t>
            </w:r>
            <w:r w:rsidRPr="00904CC7">
              <w:rPr>
                <w:rFonts w:eastAsiaTheme="minorHAnsi"/>
                <w:sz w:val="28"/>
                <w:szCs w:val="22"/>
                <w:lang w:eastAsia="en-US"/>
              </w:rPr>
              <w:t>.40.12.2.50</w:t>
            </w:r>
            <w:proofErr w:type="gramStart"/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 В</w:t>
            </w:r>
            <w:proofErr w:type="gramEnd"/>
            <w:r w:rsidRPr="00904CC7">
              <w:rPr>
                <w:rFonts w:eastAsiaTheme="minorHAnsi"/>
                <w:sz w:val="28"/>
                <w:szCs w:val="22"/>
                <w:lang w:eastAsia="en-US"/>
              </w:rPr>
              <w:t xml:space="preserve"> (5,28 л/сек., h=25,8м, 2,1кВТ)</w:t>
            </w:r>
          </w:p>
        </w:tc>
      </w:tr>
    </w:tbl>
    <w:p w:rsidR="00904CC7" w:rsidRPr="00904CC7" w:rsidRDefault="00904CC7" w:rsidP="00904CC7">
      <w:pPr>
        <w:spacing w:after="200"/>
        <w:jc w:val="center"/>
        <w:rPr>
          <w:rFonts w:eastAsiaTheme="minorHAnsi"/>
          <w:sz w:val="27"/>
          <w:szCs w:val="27"/>
          <w:lang w:eastAsia="en-US"/>
        </w:rPr>
      </w:pPr>
    </w:p>
    <w:p w:rsidR="00904CC7" w:rsidRPr="00904CC7" w:rsidRDefault="00904CC7" w:rsidP="00904CC7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p w:rsidR="00904CC7" w:rsidRPr="00904CC7" w:rsidRDefault="00904CC7" w:rsidP="00904CC7">
      <w:pPr>
        <w:rPr>
          <w:rFonts w:eastAsiaTheme="minorHAnsi"/>
          <w:sz w:val="28"/>
          <w:szCs w:val="22"/>
          <w:lang w:eastAsia="en-US"/>
        </w:rPr>
      </w:pPr>
    </w:p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90840"/>
    <w:rsid w:val="007F5C02"/>
    <w:rsid w:val="00872678"/>
    <w:rsid w:val="008C5808"/>
    <w:rsid w:val="008E3ED5"/>
    <w:rsid w:val="00904CC7"/>
    <w:rsid w:val="00916193"/>
    <w:rsid w:val="009205DA"/>
    <w:rsid w:val="00945775"/>
    <w:rsid w:val="009D017F"/>
    <w:rsid w:val="009D363E"/>
    <w:rsid w:val="009E12E6"/>
    <w:rsid w:val="009F3D75"/>
    <w:rsid w:val="009F72DA"/>
    <w:rsid w:val="00A52DFB"/>
    <w:rsid w:val="00A95EA6"/>
    <w:rsid w:val="00B36B6B"/>
    <w:rsid w:val="00B81FC6"/>
    <w:rsid w:val="00BE41F0"/>
    <w:rsid w:val="00C108B0"/>
    <w:rsid w:val="00C54B93"/>
    <w:rsid w:val="00CD19A4"/>
    <w:rsid w:val="00D04886"/>
    <w:rsid w:val="00D23A89"/>
    <w:rsid w:val="00D862E0"/>
    <w:rsid w:val="00E7491B"/>
    <w:rsid w:val="00EA1384"/>
    <w:rsid w:val="00EC6293"/>
    <w:rsid w:val="00EE1BEC"/>
    <w:rsid w:val="00F10B8A"/>
    <w:rsid w:val="00F349A8"/>
    <w:rsid w:val="00FC448E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2023-02-14T13:20:00Z</dcterms:created>
  <dcterms:modified xsi:type="dcterms:W3CDTF">2023-02-14T13:20:00Z</dcterms:modified>
</cp:coreProperties>
</file>