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7" w:rsidRPr="00B85C44" w:rsidRDefault="000050D7" w:rsidP="000050D7">
      <w:pPr>
        <w:tabs>
          <w:tab w:val="left" w:pos="9072"/>
        </w:tabs>
        <w:spacing w:line="276" w:lineRule="auto"/>
        <w:ind w:right="-2"/>
        <w:rPr>
          <w:b/>
          <w:bCs/>
          <w:noProof/>
          <w:sz w:val="28"/>
          <w:szCs w:val="28"/>
        </w:rPr>
      </w:pPr>
      <w:bookmarkStart w:id="0" w:name="OLE_LINK7"/>
      <w:bookmarkStart w:id="1" w:name="OLE_LINK8"/>
      <w:bookmarkStart w:id="2" w:name="OLE_LINK9"/>
    </w:p>
    <w:p w:rsidR="000050D7" w:rsidRPr="001827ED" w:rsidRDefault="000050D7" w:rsidP="000050D7">
      <w:pPr>
        <w:tabs>
          <w:tab w:val="left" w:pos="9072"/>
        </w:tabs>
        <w:spacing w:line="276" w:lineRule="auto"/>
        <w:ind w:right="-2"/>
        <w:jc w:val="center"/>
        <w:rPr>
          <w:rFonts w:ascii="Arial" w:hAnsi="Arial" w:cs="Arial"/>
          <w:b/>
          <w:noProof/>
        </w:rPr>
      </w:pPr>
      <w:r w:rsidRPr="001827ED">
        <w:rPr>
          <w:rFonts w:ascii="Arial" w:hAnsi="Arial" w:cs="Arial"/>
          <w:b/>
          <w:noProof/>
        </w:rPr>
        <w:t>АДМИНИСТРАЦИЯ</w:t>
      </w:r>
    </w:p>
    <w:p w:rsidR="000050D7" w:rsidRPr="001827ED" w:rsidRDefault="000050D7" w:rsidP="000050D7">
      <w:pPr>
        <w:tabs>
          <w:tab w:val="left" w:pos="9072"/>
        </w:tabs>
        <w:spacing w:line="276" w:lineRule="auto"/>
        <w:ind w:right="-2"/>
        <w:jc w:val="center"/>
        <w:rPr>
          <w:rFonts w:ascii="Arial" w:hAnsi="Arial" w:cs="Arial"/>
          <w:b/>
          <w:noProof/>
        </w:rPr>
      </w:pPr>
      <w:r w:rsidRPr="001827ED">
        <w:rPr>
          <w:rFonts w:ascii="Arial" w:hAnsi="Arial" w:cs="Arial"/>
          <w:b/>
          <w:noProof/>
        </w:rPr>
        <w:t>МУНИЦИПАЛЬНОГО ОБРАЗОВАНИЯ</w:t>
      </w:r>
    </w:p>
    <w:p w:rsidR="000050D7" w:rsidRPr="001827ED" w:rsidRDefault="000050D7" w:rsidP="000050D7">
      <w:pPr>
        <w:tabs>
          <w:tab w:val="left" w:pos="9072"/>
        </w:tabs>
        <w:spacing w:line="276" w:lineRule="auto"/>
        <w:ind w:right="-2"/>
        <w:jc w:val="center"/>
        <w:rPr>
          <w:rFonts w:ascii="Arial" w:hAnsi="Arial" w:cs="Arial"/>
          <w:b/>
          <w:noProof/>
        </w:rPr>
      </w:pPr>
      <w:r w:rsidRPr="001827ED">
        <w:rPr>
          <w:rFonts w:ascii="Arial" w:hAnsi="Arial" w:cs="Arial"/>
          <w:b/>
          <w:noProof/>
        </w:rPr>
        <w:t>ГОРОДСКОЙ ОКРУГ ЛЮБЕРЦЫ</w:t>
      </w:r>
    </w:p>
    <w:p w:rsidR="000050D7" w:rsidRPr="001827ED" w:rsidRDefault="000050D7" w:rsidP="000050D7">
      <w:pPr>
        <w:tabs>
          <w:tab w:val="left" w:pos="9072"/>
        </w:tabs>
        <w:spacing w:line="276" w:lineRule="auto"/>
        <w:ind w:right="-2"/>
        <w:jc w:val="center"/>
        <w:rPr>
          <w:rFonts w:ascii="Arial" w:hAnsi="Arial" w:cs="Arial"/>
          <w:b/>
          <w:noProof/>
        </w:rPr>
      </w:pPr>
      <w:r w:rsidRPr="001827ED">
        <w:rPr>
          <w:rFonts w:ascii="Arial" w:hAnsi="Arial" w:cs="Arial"/>
          <w:b/>
          <w:noProof/>
        </w:rPr>
        <w:t>МОСКОВСКОЙ ОБЛАСТИ</w:t>
      </w:r>
    </w:p>
    <w:p w:rsidR="00CF6819" w:rsidRPr="00DD08A8" w:rsidRDefault="00CF6819" w:rsidP="000050D7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</w:rPr>
      </w:pPr>
      <w:bookmarkStart w:id="3" w:name="_GoBack"/>
      <w:bookmarkEnd w:id="3"/>
    </w:p>
    <w:p w:rsidR="00CF6819" w:rsidRPr="00DD08A8" w:rsidRDefault="00CF6819" w:rsidP="00CF68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CF6819" w:rsidRPr="00DD08A8" w:rsidRDefault="00CF6819" w:rsidP="00CF68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DD08A8">
        <w:rPr>
          <w:rFonts w:ascii="Arial" w:hAnsi="Arial" w:cs="Arial"/>
          <w:b/>
        </w:rPr>
        <w:t>ПОСТАНОВЛЕНИЕ</w:t>
      </w:r>
    </w:p>
    <w:p w:rsidR="00CF6819" w:rsidRPr="00DD08A8" w:rsidRDefault="00DD08A8" w:rsidP="00CF68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DD08A8">
        <w:rPr>
          <w:rFonts w:ascii="Arial" w:hAnsi="Arial" w:cs="Arial"/>
          <w:u w:val="single"/>
        </w:rPr>
        <w:t>13</w:t>
      </w:r>
      <w:r w:rsidR="00CF6819" w:rsidRPr="00DD08A8">
        <w:rPr>
          <w:rFonts w:ascii="Arial" w:hAnsi="Arial" w:cs="Arial"/>
          <w:u w:val="single"/>
        </w:rPr>
        <w:t>.0</w:t>
      </w:r>
      <w:r w:rsidRPr="00DD08A8">
        <w:rPr>
          <w:rFonts w:ascii="Arial" w:hAnsi="Arial" w:cs="Arial"/>
          <w:u w:val="single"/>
        </w:rPr>
        <w:t>8</w:t>
      </w:r>
      <w:r w:rsidR="00CF6819" w:rsidRPr="00DD08A8">
        <w:rPr>
          <w:rFonts w:ascii="Arial" w:hAnsi="Arial" w:cs="Arial"/>
          <w:u w:val="single"/>
        </w:rPr>
        <w:t>.2024</w:t>
      </w:r>
      <w:r w:rsidR="00CF6819" w:rsidRPr="00DD08A8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="00CF6819" w:rsidRPr="00DD08A8">
        <w:rPr>
          <w:rFonts w:ascii="Arial" w:hAnsi="Arial" w:cs="Arial"/>
          <w:u w:val="single"/>
        </w:rPr>
        <w:t xml:space="preserve">№ </w:t>
      </w:r>
      <w:r w:rsidRPr="00DD08A8">
        <w:rPr>
          <w:rFonts w:ascii="Arial" w:hAnsi="Arial" w:cs="Arial"/>
          <w:u w:val="single"/>
        </w:rPr>
        <w:t>3285</w:t>
      </w:r>
      <w:r w:rsidR="00CF6819" w:rsidRPr="00DD08A8">
        <w:rPr>
          <w:rFonts w:ascii="Arial" w:hAnsi="Arial" w:cs="Arial"/>
          <w:u w:val="single"/>
        </w:rPr>
        <w:t>-ПА</w:t>
      </w:r>
    </w:p>
    <w:p w:rsidR="000050D7" w:rsidRPr="000050D7" w:rsidRDefault="000050D7" w:rsidP="000050D7">
      <w:pPr>
        <w:tabs>
          <w:tab w:val="left" w:pos="9072"/>
        </w:tabs>
        <w:spacing w:line="276" w:lineRule="auto"/>
        <w:ind w:right="-2"/>
        <w:jc w:val="center"/>
        <w:rPr>
          <w:rFonts w:ascii="Arial" w:hAnsi="Arial" w:cs="Arial"/>
          <w:b/>
          <w:noProof/>
          <w:sz w:val="20"/>
          <w:szCs w:val="20"/>
        </w:rPr>
      </w:pPr>
      <w:r w:rsidRPr="000050D7">
        <w:rPr>
          <w:rFonts w:ascii="Arial" w:hAnsi="Arial" w:cs="Arial"/>
          <w:b/>
          <w:noProof/>
          <w:sz w:val="20"/>
          <w:szCs w:val="20"/>
        </w:rPr>
        <w:t>г. Люберцы</w:t>
      </w:r>
    </w:p>
    <w:p w:rsidR="00850CAC" w:rsidRPr="00DD08A8" w:rsidRDefault="00850CAC" w:rsidP="00CF68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955F0D" w:rsidRPr="00DD08A8" w:rsidRDefault="00955F0D" w:rsidP="00CF6819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DD08A8">
        <w:rPr>
          <w:rFonts w:ascii="Arial" w:hAnsi="Arial" w:cs="Arial"/>
          <w:b/>
        </w:rPr>
        <w:t>О внесении изменений в Схему размещения рекламных конструкций на территории городского округа Люберцы Московской области</w:t>
      </w:r>
      <w:bookmarkEnd w:id="0"/>
      <w:bookmarkEnd w:id="1"/>
      <w:bookmarkEnd w:id="2"/>
    </w:p>
    <w:p w:rsidR="00955F0D" w:rsidRPr="00DD08A8" w:rsidRDefault="00955F0D" w:rsidP="00CF6819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DD08A8" w:rsidRPr="00DD08A8" w:rsidRDefault="002624DA" w:rsidP="00DD08A8">
      <w:pPr>
        <w:tabs>
          <w:tab w:val="left" w:pos="0"/>
        </w:tabs>
        <w:contextualSpacing/>
        <w:jc w:val="both"/>
        <w:rPr>
          <w:rFonts w:ascii="Arial" w:hAnsi="Arial" w:cs="Arial"/>
        </w:rPr>
      </w:pPr>
      <w:r w:rsidRPr="00DD08A8">
        <w:rPr>
          <w:rFonts w:ascii="Arial" w:hAnsi="Arial" w:cs="Arial"/>
        </w:rPr>
        <w:tab/>
      </w:r>
      <w:r w:rsidR="00DD08A8" w:rsidRPr="00DD08A8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Уставом городского округа Люберцы Московской области, Постановлением администрации муниципального образования городской округ Люберцы Московской области от 09.08.2022 № 3155-ПА </w:t>
      </w:r>
      <w:r w:rsidR="00DD08A8" w:rsidRPr="00DD08A8">
        <w:rPr>
          <w:rFonts w:ascii="Arial" w:hAnsi="Arial" w:cs="Arial"/>
        </w:rPr>
        <w:br/>
        <w:t xml:space="preserve">«Об утверждении Положения о порядке установки и эксплуатации рекламных конструкций на территории муниципального образования городской округ Люберцы Московской области», Распоряжением администрации муниципального образования городской округ Люберцы Московской области от 29.12.2023 № 157-РА «О наделении полномочиями заместителя Главы городского округа Криворучко Михаила Владимировича», письмами Министерства информационных и социальных коммуникаций Московской области </w:t>
      </w:r>
      <w:r w:rsidR="00DD08A8" w:rsidRPr="00DD08A8">
        <w:rPr>
          <w:rFonts w:ascii="Arial" w:hAnsi="Arial" w:cs="Arial"/>
        </w:rPr>
        <w:br/>
        <w:t xml:space="preserve">от 22.04.2024 № 27ИСХ-2261, от 04.06.2024 № 27ИСХ-3128 и письмом Министерства информации и молодежной политики Московской области от 29.07.2024 № 27ИСХ-620, </w:t>
      </w:r>
      <w:r w:rsidR="00DD08A8" w:rsidRPr="00DD08A8">
        <w:rPr>
          <w:rFonts w:ascii="Arial" w:hAnsi="Arial" w:cs="Arial"/>
        </w:rPr>
        <w:br/>
        <w:t xml:space="preserve">в целях совершенствования деятельности по размещению наружной рекламы </w:t>
      </w:r>
      <w:r w:rsidR="00DD08A8" w:rsidRPr="00DD08A8">
        <w:rPr>
          <w:rFonts w:ascii="Arial" w:hAnsi="Arial" w:cs="Arial"/>
        </w:rPr>
        <w:br/>
        <w:t>на территории городского округа Люберцы Московской области, постановляю:</w:t>
      </w:r>
    </w:p>
    <w:p w:rsidR="00DD08A8" w:rsidRPr="00DD08A8" w:rsidRDefault="00DD08A8" w:rsidP="00DD08A8">
      <w:pPr>
        <w:pStyle w:val="a6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D08A8">
        <w:rPr>
          <w:rFonts w:ascii="Arial" w:hAnsi="Arial" w:cs="Arial"/>
        </w:rPr>
        <w:t>Внести в Схему размещения рекламных конструкций на территории городского округа Люберцы Московской области, утвержденную Постановлением администрации муниципального образования городской округ Люберцы Московской области от 20.08.2019 № 3078-ПА (далее – Схема) следующие изменения:</w:t>
      </w:r>
    </w:p>
    <w:p w:rsidR="00DD08A8" w:rsidRPr="00DD08A8" w:rsidRDefault="00DD08A8" w:rsidP="00DD08A8">
      <w:pPr>
        <w:pStyle w:val="a6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DD08A8">
        <w:rPr>
          <w:rFonts w:ascii="Arial" w:hAnsi="Arial" w:cs="Arial"/>
        </w:rPr>
        <w:t>Изменить в Схеме рекламные конструкции №№ 12, 1118, 1119, 269, 1127, 1729, 1730 согласно приложению к настоящему Постановлению.</w:t>
      </w:r>
    </w:p>
    <w:p w:rsidR="00DD08A8" w:rsidRPr="00DD08A8" w:rsidRDefault="00DD08A8" w:rsidP="00DD08A8">
      <w:pPr>
        <w:pStyle w:val="a6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DD08A8">
        <w:rPr>
          <w:rFonts w:ascii="Arial" w:hAnsi="Arial" w:cs="Arial"/>
        </w:rPr>
        <w:t>Разместить настоящее Постановление на официальном сайте администрации в сети «Интернет».</w:t>
      </w:r>
    </w:p>
    <w:p w:rsidR="00DD08A8" w:rsidRPr="00DD08A8" w:rsidRDefault="00DD08A8" w:rsidP="00DD08A8">
      <w:pPr>
        <w:pStyle w:val="a6"/>
        <w:numPr>
          <w:ilvl w:val="0"/>
          <w:numId w:val="9"/>
        </w:numPr>
        <w:ind w:left="0" w:firstLine="709"/>
        <w:jc w:val="both"/>
        <w:rPr>
          <w:rFonts w:ascii="Arial" w:hAnsi="Arial" w:cs="Arial"/>
        </w:rPr>
      </w:pPr>
      <w:r w:rsidRPr="00DD08A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DD08A8" w:rsidRPr="00DD08A8" w:rsidRDefault="00DD08A8" w:rsidP="00DD08A8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DD08A8" w:rsidRPr="00DD08A8" w:rsidRDefault="00DD08A8" w:rsidP="00DD08A8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DD08A8" w:rsidRPr="00DD08A8" w:rsidRDefault="00DD08A8" w:rsidP="00DD08A8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:rsidR="00CF6819" w:rsidRPr="00DD08A8" w:rsidRDefault="00DD08A8" w:rsidP="00DD08A8">
      <w:pPr>
        <w:tabs>
          <w:tab w:val="left" w:pos="0"/>
        </w:tabs>
        <w:contextualSpacing/>
        <w:jc w:val="both"/>
        <w:rPr>
          <w:rFonts w:ascii="Arial" w:eastAsia="Calibri" w:hAnsi="Arial" w:cs="Arial"/>
          <w:lang w:eastAsia="en-US"/>
        </w:rPr>
      </w:pPr>
      <w:r w:rsidRPr="00DD08A8">
        <w:rPr>
          <w:rFonts w:ascii="Arial" w:hAnsi="Arial" w:cs="Arial"/>
        </w:rPr>
        <w:t>Заместитель Главы                                                                                            М.В. Криворучко</w:t>
      </w:r>
    </w:p>
    <w:p w:rsidR="00B41140" w:rsidRPr="00DD08A8" w:rsidRDefault="00B41140" w:rsidP="00CF6819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C47E99" w:rsidRPr="00DD08A8" w:rsidRDefault="00C47E99" w:rsidP="00CF6819">
      <w:pPr>
        <w:jc w:val="both"/>
        <w:rPr>
          <w:rFonts w:ascii="Arial" w:eastAsia="Calibri" w:hAnsi="Arial" w:cs="Arial"/>
          <w:sz w:val="20"/>
          <w:szCs w:val="20"/>
          <w:lang w:eastAsia="en-US"/>
        </w:rPr>
        <w:sectPr w:rsidR="00C47E99" w:rsidRPr="00DD08A8" w:rsidSect="00CF681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</w:tblGrid>
      <w:tr w:rsidR="00185491" w:rsidRPr="00DD08A8" w:rsidTr="00AC4E77">
        <w:tc>
          <w:tcPr>
            <w:tcW w:w="4927" w:type="dxa"/>
          </w:tcPr>
          <w:tbl>
            <w:tblPr>
              <w:tblStyle w:val="a8"/>
              <w:tblpPr w:leftFromText="180" w:rightFromText="180" w:vertAnchor="text" w:horzAnchor="margin" w:tblpXSpec="right" w:tblpY="496"/>
              <w:tblOverlap w:val="never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185491" w:rsidRPr="00DD08A8" w:rsidTr="00CF6819">
              <w:trPr>
                <w:trHeight w:val="629"/>
              </w:trPr>
              <w:tc>
                <w:tcPr>
                  <w:tcW w:w="4820" w:type="dxa"/>
                </w:tcPr>
                <w:p w:rsidR="00185491" w:rsidRPr="00DD08A8" w:rsidRDefault="00185491" w:rsidP="00CF6819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right="34"/>
                    <w:jc w:val="right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        </w:t>
                  </w:r>
                  <w:r w:rsidR="001451E0"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</w:t>
                  </w:r>
                  <w:r w:rsidR="006570D5"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1451E0" w:rsidRPr="00DD08A8">
                    <w:rPr>
                      <w:rFonts w:ascii="Arial" w:hAnsi="Arial" w:cs="Arial"/>
                      <w:sz w:val="20"/>
                      <w:szCs w:val="20"/>
                    </w:rPr>
                    <w:t>Приложение</w:t>
                  </w:r>
                </w:p>
                <w:p w:rsidR="00CC2D7A" w:rsidRPr="00DD08A8" w:rsidRDefault="00185491" w:rsidP="00CF6819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right="34"/>
                    <w:jc w:val="right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t>к Постановлению администрации</w:t>
                  </w:r>
                </w:p>
                <w:p w:rsidR="00CC2D7A" w:rsidRPr="00DD08A8" w:rsidRDefault="00185491" w:rsidP="00CF6819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right="34"/>
                    <w:jc w:val="right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 городского округ</w:t>
                  </w:r>
                  <w:r w:rsidR="00CC2D7A" w:rsidRPr="00DD08A8"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 Люберцы </w:t>
                  </w:r>
                </w:p>
                <w:p w:rsidR="00185491" w:rsidRPr="00DD08A8" w:rsidRDefault="00185491" w:rsidP="00CF6819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right="34"/>
                    <w:jc w:val="right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t>Московской области</w:t>
                  </w:r>
                </w:p>
                <w:p w:rsidR="00185491" w:rsidRPr="00DD08A8" w:rsidRDefault="00CF6819" w:rsidP="00CF6819">
                  <w:pPr>
                    <w:widowControl w:val="0"/>
                    <w:tabs>
                      <w:tab w:val="left" w:pos="5279"/>
                    </w:tabs>
                    <w:autoSpaceDE w:val="0"/>
                    <w:autoSpaceDN w:val="0"/>
                    <w:adjustRightInd w:val="0"/>
                    <w:ind w:right="34"/>
                    <w:jc w:val="right"/>
                    <w:outlineLvl w:val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от </w:t>
                  </w:r>
                  <w:r w:rsidR="000D5DD7" w:rsidRPr="000D5DD7">
                    <w:rPr>
                      <w:rFonts w:ascii="Arial" w:hAnsi="Arial" w:cs="Arial"/>
                      <w:sz w:val="20"/>
                      <w:szCs w:val="20"/>
                    </w:rPr>
                    <w:t>13.08.2024</w:t>
                  </w:r>
                  <w:r w:rsidR="00185491" w:rsidRPr="00DD08A8">
                    <w:rPr>
                      <w:rFonts w:ascii="Arial" w:hAnsi="Arial" w:cs="Arial"/>
                      <w:sz w:val="20"/>
                      <w:szCs w:val="20"/>
                    </w:rPr>
                    <w:t xml:space="preserve">г. № </w:t>
                  </w:r>
                  <w:r w:rsidR="000D5DD7" w:rsidRPr="000D5DD7">
                    <w:rPr>
                      <w:rFonts w:ascii="Arial" w:hAnsi="Arial" w:cs="Arial"/>
                      <w:sz w:val="20"/>
                      <w:szCs w:val="20"/>
                    </w:rPr>
                    <w:t>3285</w:t>
                  </w:r>
                  <w:r w:rsidR="00185491" w:rsidRPr="00DD08A8">
                    <w:rPr>
                      <w:rFonts w:ascii="Arial" w:hAnsi="Arial" w:cs="Arial"/>
                      <w:sz w:val="20"/>
                      <w:szCs w:val="20"/>
                    </w:rPr>
                    <w:t>-ПА</w:t>
                  </w:r>
                </w:p>
              </w:tc>
            </w:tr>
          </w:tbl>
          <w:p w:rsidR="00185491" w:rsidRPr="00DD08A8" w:rsidRDefault="00185491" w:rsidP="00CF68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5491" w:rsidRPr="00DD08A8" w:rsidRDefault="00185491" w:rsidP="00CF6819">
      <w:pPr>
        <w:jc w:val="right"/>
        <w:rPr>
          <w:rFonts w:ascii="Arial" w:hAnsi="Arial" w:cs="Arial"/>
          <w:sz w:val="20"/>
          <w:szCs w:val="20"/>
        </w:rPr>
      </w:pPr>
      <w:r w:rsidRPr="00DD08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85491" w:rsidRPr="00DD08A8" w:rsidRDefault="00185491" w:rsidP="00CF6819">
      <w:pPr>
        <w:jc w:val="center"/>
        <w:rPr>
          <w:rFonts w:ascii="Arial" w:hAnsi="Arial" w:cs="Arial"/>
          <w:sz w:val="20"/>
          <w:szCs w:val="20"/>
        </w:rPr>
      </w:pPr>
      <w:r w:rsidRPr="00DD08A8">
        <w:rPr>
          <w:rFonts w:ascii="Arial" w:hAnsi="Arial" w:cs="Arial"/>
          <w:sz w:val="20"/>
          <w:szCs w:val="20"/>
        </w:rPr>
        <w:t>АДРЕСНАЯ ПРОГРАММА УСТАНОВКИ И ЭКСПЛУАТАЦИИ</w:t>
      </w:r>
    </w:p>
    <w:p w:rsidR="00185491" w:rsidRPr="00DD08A8" w:rsidRDefault="00185491" w:rsidP="00CF6819">
      <w:pPr>
        <w:jc w:val="center"/>
        <w:rPr>
          <w:rFonts w:ascii="Arial" w:hAnsi="Arial" w:cs="Arial"/>
          <w:sz w:val="20"/>
          <w:szCs w:val="20"/>
        </w:rPr>
      </w:pPr>
      <w:r w:rsidRPr="00DD08A8">
        <w:rPr>
          <w:rFonts w:ascii="Arial" w:hAnsi="Arial" w:cs="Arial"/>
          <w:sz w:val="20"/>
          <w:szCs w:val="20"/>
        </w:rPr>
        <w:t>РЕКЛАМНЫХ КОНСТРУКЦИЙ</w:t>
      </w:r>
    </w:p>
    <w:p w:rsidR="00185491" w:rsidRPr="00DD08A8" w:rsidRDefault="00185491" w:rsidP="00CF681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0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2062"/>
        <w:gridCol w:w="567"/>
        <w:gridCol w:w="836"/>
        <w:gridCol w:w="1716"/>
        <w:gridCol w:w="709"/>
        <w:gridCol w:w="708"/>
        <w:gridCol w:w="993"/>
        <w:gridCol w:w="1559"/>
        <w:gridCol w:w="1134"/>
        <w:gridCol w:w="1134"/>
        <w:gridCol w:w="1417"/>
        <w:gridCol w:w="1127"/>
        <w:gridCol w:w="659"/>
      </w:tblGrid>
      <w:tr w:rsidR="00DD08A8" w:rsidRPr="00DD08A8" w:rsidTr="00CF6819">
        <w:trPr>
          <w:trHeight w:val="240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установки 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эксплуатации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  <w:hyperlink w:anchor="Par137" w:history="1">
              <w:r w:rsidRPr="00DD08A8">
                <w:rPr>
                  <w:rFonts w:ascii="Arial" w:hAnsi="Arial" w:cs="Arial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N РК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карте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Вид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Тип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Размер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Кол-во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сторон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информационного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поля РК,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Собственник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или законный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владелец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имущества, к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которому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присоединяется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Кадастровый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номер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участка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Номер 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выписки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из ЕГРП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Планируемые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ежегодные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поступления в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бюджет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образования по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договорам на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установку 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эксплуатацию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РК, руб. (на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основании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нормативных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правовых актов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образования)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Стартовая цена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торгов на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право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заключения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договора на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установку 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эксплуатацию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РК, руб.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(на основании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нормативных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правовых актов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образования)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Планируемые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налоговые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 РК, руб.</w:t>
            </w: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Московская область, г.о. Люберцы, р.п. Малаховка, Касимовское ш., д. 4Б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щит </w:t>
            </w:r>
          </w:p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3х6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Воробьев Максим Владимирович, Гаврилова Анастасия Андреевна, Савельев Роман </w:t>
            </w:r>
            <w:r w:rsidRPr="00DD08A8">
              <w:rPr>
                <w:rFonts w:ascii="Arial" w:hAnsi="Arial" w:cs="Arial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lastRenderedPageBreak/>
              <w:t>50:22:0030204:920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КУВИ-001/2024-20731670 от 22.01.2024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lastRenderedPageBreak/>
              <w:t>360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Московская обл., г.о. Люберцы, Новорязанское ш., д 1Б (с привязкой к автодороге: правая стороная по ул. Маршала Полубоярова при движении из Москвы 160 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щит </w:t>
            </w:r>
          </w:p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3х6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ООО «ЛОФТ-КОНЦЕПТ»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50:22:0010105:39708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КУВИ-001/2024-116057321 от 25.04.2024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Московская обл., г.о. Люберцы, Новорязанское ш., д 1Б (с привязкой к автодороге: правая стороная по ул. Маршала Полубоярова при движении из Москвы 230 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щит </w:t>
            </w:r>
          </w:p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3х6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ООО «ЛОФТ-КОНЦЕПТ»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50:22:0010105:39708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КУВИ-001/2024-116057321 от 25.04.2024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Московская обл., г.о. Люберцы, Новорязанское ш., 22 км + 240 м, слева по ходу движения из Москвы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суперсайт </w:t>
            </w:r>
          </w:p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(внутренний подсвет)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4х12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ООО «АРТ ДАЙДЖЕСТ»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50:22:0010310:2662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КУВИ-001/2024-110108578 от 18.04.2024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Московская обл., г.о. Люберцы, ул. Инициативная, д. 8. территория ТК "Эстакада" (с привязкой к автодороге: ул. Инициативная, правая сторона при движении от МКАД, 100м после пересечения ул. Инициативная и эстакады через железную дорогу)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Отдельностоящая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 xml:space="preserve">щит </w:t>
            </w:r>
          </w:p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(экран)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3х6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А, 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ООО «МОНОЛИТ»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50:22:0010109:25291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КУВИ-001/2024-111026852 от 19.04.2024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8A8" w:rsidRPr="00DD08A8" w:rsidTr="00CF6819">
        <w:trPr>
          <w:trHeight w:val="320"/>
          <w:tblCellSpacing w:w="5" w:type="nil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Московская область, г.о. Люберцы, Лыткаринское шоссе, 2км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Отдельностоящая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щит с внутренним подсветом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3 х 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8A8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08A8">
              <w:rPr>
                <w:rFonts w:ascii="Arial" w:hAnsi="Arial" w:cs="Arial"/>
                <w:sz w:val="20"/>
                <w:szCs w:val="20"/>
                <w:lang w:eastAsia="en-US"/>
              </w:rPr>
              <w:t>ООО "Латава"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08A8">
              <w:rPr>
                <w:rFonts w:ascii="Arial" w:hAnsi="Arial" w:cs="Arial"/>
                <w:sz w:val="20"/>
                <w:szCs w:val="20"/>
                <w:lang w:eastAsia="en-US"/>
              </w:rPr>
              <w:t>50:22:0040604:560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8A8">
              <w:rPr>
                <w:rFonts w:ascii="Arial" w:hAnsi="Arial" w:cs="Arial"/>
                <w:sz w:val="20"/>
                <w:szCs w:val="20"/>
              </w:rPr>
              <w:t>КУВИ-001/2024-24844729 от 25.01.2024г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8A8" w:rsidRPr="00DD08A8" w:rsidRDefault="00DD08A8" w:rsidP="00F56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06E" w:rsidRPr="00DD08A8" w:rsidRDefault="00CC206E" w:rsidP="00DD08A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CC206E" w:rsidRPr="00DD08A8" w:rsidSect="00CF6819">
      <w:pgSz w:w="16840" w:h="11900" w:orient="landscape"/>
      <w:pgMar w:top="1134" w:right="1134" w:bottom="567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41" w:rsidRDefault="00C34D41" w:rsidP="00BA41DD">
      <w:r>
        <w:separator/>
      </w:r>
    </w:p>
  </w:endnote>
  <w:endnote w:type="continuationSeparator" w:id="0">
    <w:p w:rsidR="00C34D41" w:rsidRDefault="00C34D41" w:rsidP="00BA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41" w:rsidRDefault="00C34D41" w:rsidP="00BA41DD">
      <w:r>
        <w:separator/>
      </w:r>
    </w:p>
  </w:footnote>
  <w:footnote w:type="continuationSeparator" w:id="0">
    <w:p w:rsidR="00C34D41" w:rsidRDefault="00C34D41" w:rsidP="00BA4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BF0"/>
    <w:multiLevelType w:val="multilevel"/>
    <w:tmpl w:val="E7681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674402"/>
    <w:multiLevelType w:val="multilevel"/>
    <w:tmpl w:val="E76815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7F6874"/>
    <w:multiLevelType w:val="multilevel"/>
    <w:tmpl w:val="6BE6BD5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E7E7EAB"/>
    <w:multiLevelType w:val="hybridMultilevel"/>
    <w:tmpl w:val="6556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224A"/>
    <w:multiLevelType w:val="multilevel"/>
    <w:tmpl w:val="5A909D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2B46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D05147"/>
    <w:multiLevelType w:val="hybridMultilevel"/>
    <w:tmpl w:val="99584E0E"/>
    <w:lvl w:ilvl="0" w:tplc="0104532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B9332F"/>
    <w:multiLevelType w:val="multilevel"/>
    <w:tmpl w:val="6BE6BD5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B930C6B"/>
    <w:multiLevelType w:val="multilevel"/>
    <w:tmpl w:val="5A909D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7BA2572D"/>
    <w:multiLevelType w:val="multilevel"/>
    <w:tmpl w:val="6BE6BD5C"/>
    <w:lvl w:ilvl="0">
      <w:start w:val="1"/>
      <w:numFmt w:val="decimal"/>
      <w:lvlText w:val="%1."/>
      <w:lvlJc w:val="left"/>
      <w:pPr>
        <w:ind w:left="481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1FEF"/>
    <w:rsid w:val="000050D7"/>
    <w:rsid w:val="00037A56"/>
    <w:rsid w:val="00077289"/>
    <w:rsid w:val="00077D9A"/>
    <w:rsid w:val="000900CD"/>
    <w:rsid w:val="000A4631"/>
    <w:rsid w:val="000D5DD7"/>
    <w:rsid w:val="000E3B15"/>
    <w:rsid w:val="001451E0"/>
    <w:rsid w:val="00155B1A"/>
    <w:rsid w:val="00156E73"/>
    <w:rsid w:val="00163DB8"/>
    <w:rsid w:val="00185491"/>
    <w:rsid w:val="0018679C"/>
    <w:rsid w:val="001A7A35"/>
    <w:rsid w:val="001D118E"/>
    <w:rsid w:val="001F458F"/>
    <w:rsid w:val="001F6773"/>
    <w:rsid w:val="00223584"/>
    <w:rsid w:val="002243AB"/>
    <w:rsid w:val="00233AC1"/>
    <w:rsid w:val="0024003D"/>
    <w:rsid w:val="002624DA"/>
    <w:rsid w:val="00264D9A"/>
    <w:rsid w:val="00266223"/>
    <w:rsid w:val="002740E7"/>
    <w:rsid w:val="0028169E"/>
    <w:rsid w:val="00297F97"/>
    <w:rsid w:val="002A7D36"/>
    <w:rsid w:val="002C7F79"/>
    <w:rsid w:val="002F6A4A"/>
    <w:rsid w:val="003000F3"/>
    <w:rsid w:val="00303FD2"/>
    <w:rsid w:val="00321DD8"/>
    <w:rsid w:val="003314A3"/>
    <w:rsid w:val="00331D5E"/>
    <w:rsid w:val="003430C6"/>
    <w:rsid w:val="00352A50"/>
    <w:rsid w:val="00353D1E"/>
    <w:rsid w:val="0037101B"/>
    <w:rsid w:val="003826C7"/>
    <w:rsid w:val="00393764"/>
    <w:rsid w:val="00393FAD"/>
    <w:rsid w:val="003947AF"/>
    <w:rsid w:val="00397CD3"/>
    <w:rsid w:val="003B234E"/>
    <w:rsid w:val="003B4B3D"/>
    <w:rsid w:val="003B55E8"/>
    <w:rsid w:val="003C4E76"/>
    <w:rsid w:val="003E006F"/>
    <w:rsid w:val="003E3E39"/>
    <w:rsid w:val="003E3E8D"/>
    <w:rsid w:val="003F25C5"/>
    <w:rsid w:val="00416C32"/>
    <w:rsid w:val="00455F14"/>
    <w:rsid w:val="00466A72"/>
    <w:rsid w:val="00481936"/>
    <w:rsid w:val="004A1D3E"/>
    <w:rsid w:val="004A65E3"/>
    <w:rsid w:val="004B08DF"/>
    <w:rsid w:val="004C53B1"/>
    <w:rsid w:val="004D3AC1"/>
    <w:rsid w:val="004D49F7"/>
    <w:rsid w:val="004F75BF"/>
    <w:rsid w:val="005270C4"/>
    <w:rsid w:val="00531222"/>
    <w:rsid w:val="0053590C"/>
    <w:rsid w:val="00550927"/>
    <w:rsid w:val="00555036"/>
    <w:rsid w:val="00562E23"/>
    <w:rsid w:val="00595C17"/>
    <w:rsid w:val="005C256E"/>
    <w:rsid w:val="005C50A7"/>
    <w:rsid w:val="005D234A"/>
    <w:rsid w:val="005D599B"/>
    <w:rsid w:val="005E0715"/>
    <w:rsid w:val="005F2D49"/>
    <w:rsid w:val="005F554E"/>
    <w:rsid w:val="006050AB"/>
    <w:rsid w:val="006132EE"/>
    <w:rsid w:val="00614586"/>
    <w:rsid w:val="00614B03"/>
    <w:rsid w:val="00620BBA"/>
    <w:rsid w:val="00626884"/>
    <w:rsid w:val="0065164A"/>
    <w:rsid w:val="006570D5"/>
    <w:rsid w:val="00657C17"/>
    <w:rsid w:val="00663858"/>
    <w:rsid w:val="006777C9"/>
    <w:rsid w:val="00693438"/>
    <w:rsid w:val="0069566C"/>
    <w:rsid w:val="006A5FC5"/>
    <w:rsid w:val="006E3505"/>
    <w:rsid w:val="006F154E"/>
    <w:rsid w:val="007041ED"/>
    <w:rsid w:val="00713115"/>
    <w:rsid w:val="007304DE"/>
    <w:rsid w:val="00735894"/>
    <w:rsid w:val="00762067"/>
    <w:rsid w:val="00773531"/>
    <w:rsid w:val="00782E96"/>
    <w:rsid w:val="00792A63"/>
    <w:rsid w:val="007A73E7"/>
    <w:rsid w:val="007B3AD5"/>
    <w:rsid w:val="007C77E0"/>
    <w:rsid w:val="007E7D3E"/>
    <w:rsid w:val="007F5A5C"/>
    <w:rsid w:val="007F5C02"/>
    <w:rsid w:val="00803170"/>
    <w:rsid w:val="0080712C"/>
    <w:rsid w:val="00812989"/>
    <w:rsid w:val="00817663"/>
    <w:rsid w:val="00850CAC"/>
    <w:rsid w:val="0085470C"/>
    <w:rsid w:val="008610A9"/>
    <w:rsid w:val="00862503"/>
    <w:rsid w:val="00872678"/>
    <w:rsid w:val="008766F2"/>
    <w:rsid w:val="00884C87"/>
    <w:rsid w:val="00886D2D"/>
    <w:rsid w:val="008A1368"/>
    <w:rsid w:val="008A23E1"/>
    <w:rsid w:val="008A2A51"/>
    <w:rsid w:val="008B177D"/>
    <w:rsid w:val="008B5FBA"/>
    <w:rsid w:val="008E1097"/>
    <w:rsid w:val="008E20D5"/>
    <w:rsid w:val="008E3ED5"/>
    <w:rsid w:val="008E6AA0"/>
    <w:rsid w:val="008F34B1"/>
    <w:rsid w:val="00912E68"/>
    <w:rsid w:val="00916193"/>
    <w:rsid w:val="009205DA"/>
    <w:rsid w:val="00941304"/>
    <w:rsid w:val="00955F0D"/>
    <w:rsid w:val="00970FCB"/>
    <w:rsid w:val="009940F8"/>
    <w:rsid w:val="009A709D"/>
    <w:rsid w:val="009A7FBC"/>
    <w:rsid w:val="009B08C1"/>
    <w:rsid w:val="009B5E03"/>
    <w:rsid w:val="009B6ED2"/>
    <w:rsid w:val="009C4B55"/>
    <w:rsid w:val="009C67E6"/>
    <w:rsid w:val="009D017F"/>
    <w:rsid w:val="009E2B01"/>
    <w:rsid w:val="009E5FBD"/>
    <w:rsid w:val="009E6D86"/>
    <w:rsid w:val="00A0017A"/>
    <w:rsid w:val="00A02691"/>
    <w:rsid w:val="00A12046"/>
    <w:rsid w:val="00A35779"/>
    <w:rsid w:val="00A41202"/>
    <w:rsid w:val="00A53566"/>
    <w:rsid w:val="00A54B83"/>
    <w:rsid w:val="00A878B6"/>
    <w:rsid w:val="00AB72B2"/>
    <w:rsid w:val="00AC00AC"/>
    <w:rsid w:val="00AC468C"/>
    <w:rsid w:val="00AC4E77"/>
    <w:rsid w:val="00AE298B"/>
    <w:rsid w:val="00B36B6B"/>
    <w:rsid w:val="00B41140"/>
    <w:rsid w:val="00B417DB"/>
    <w:rsid w:val="00B55580"/>
    <w:rsid w:val="00B77F0C"/>
    <w:rsid w:val="00B97667"/>
    <w:rsid w:val="00BA41DD"/>
    <w:rsid w:val="00BD1F91"/>
    <w:rsid w:val="00BD3BBF"/>
    <w:rsid w:val="00BF1100"/>
    <w:rsid w:val="00BF6A0D"/>
    <w:rsid w:val="00C20BF6"/>
    <w:rsid w:val="00C263E0"/>
    <w:rsid w:val="00C26FE8"/>
    <w:rsid w:val="00C32B82"/>
    <w:rsid w:val="00C34D41"/>
    <w:rsid w:val="00C47E99"/>
    <w:rsid w:val="00C75E7F"/>
    <w:rsid w:val="00C82BE5"/>
    <w:rsid w:val="00CB7002"/>
    <w:rsid w:val="00CC206E"/>
    <w:rsid w:val="00CC2D7A"/>
    <w:rsid w:val="00CD3A1C"/>
    <w:rsid w:val="00CF6819"/>
    <w:rsid w:val="00D02DD6"/>
    <w:rsid w:val="00D04886"/>
    <w:rsid w:val="00D16E66"/>
    <w:rsid w:val="00D23A89"/>
    <w:rsid w:val="00D25708"/>
    <w:rsid w:val="00D30DC6"/>
    <w:rsid w:val="00D456F9"/>
    <w:rsid w:val="00D4733E"/>
    <w:rsid w:val="00D66048"/>
    <w:rsid w:val="00D70157"/>
    <w:rsid w:val="00D72E3B"/>
    <w:rsid w:val="00D864F7"/>
    <w:rsid w:val="00D92242"/>
    <w:rsid w:val="00DA28B8"/>
    <w:rsid w:val="00DB1B0F"/>
    <w:rsid w:val="00DB259B"/>
    <w:rsid w:val="00DB2CE8"/>
    <w:rsid w:val="00DC02F9"/>
    <w:rsid w:val="00DC4FC9"/>
    <w:rsid w:val="00DC6EE9"/>
    <w:rsid w:val="00DD08A8"/>
    <w:rsid w:val="00DF5C33"/>
    <w:rsid w:val="00E25940"/>
    <w:rsid w:val="00E268C9"/>
    <w:rsid w:val="00E27DFE"/>
    <w:rsid w:val="00E3232C"/>
    <w:rsid w:val="00E32E4C"/>
    <w:rsid w:val="00E36F0C"/>
    <w:rsid w:val="00E4660E"/>
    <w:rsid w:val="00E66C57"/>
    <w:rsid w:val="00E7601D"/>
    <w:rsid w:val="00E919D4"/>
    <w:rsid w:val="00EA1697"/>
    <w:rsid w:val="00EA54DF"/>
    <w:rsid w:val="00EA5DDE"/>
    <w:rsid w:val="00EB49E8"/>
    <w:rsid w:val="00EC1E20"/>
    <w:rsid w:val="00EC2C69"/>
    <w:rsid w:val="00EC5B6C"/>
    <w:rsid w:val="00ED0D8E"/>
    <w:rsid w:val="00ED102D"/>
    <w:rsid w:val="00F009EF"/>
    <w:rsid w:val="00F07BC9"/>
    <w:rsid w:val="00F20273"/>
    <w:rsid w:val="00F41882"/>
    <w:rsid w:val="00F43472"/>
    <w:rsid w:val="00F604B2"/>
    <w:rsid w:val="00F8205F"/>
    <w:rsid w:val="00F8259F"/>
    <w:rsid w:val="00F878F2"/>
    <w:rsid w:val="00F94579"/>
    <w:rsid w:val="00FA47E1"/>
    <w:rsid w:val="00FB1E54"/>
    <w:rsid w:val="00FD4ABD"/>
    <w:rsid w:val="00FE0762"/>
    <w:rsid w:val="00FE2A20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BEB5-FAC6-478A-A8D1-268209B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D3B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B234E"/>
    <w:pPr>
      <w:ind w:left="720"/>
      <w:contextualSpacing/>
    </w:pPr>
  </w:style>
  <w:style w:type="paragraph" w:styleId="a7">
    <w:name w:val="No Spacing"/>
    <w:uiPriority w:val="1"/>
    <w:qFormat/>
    <w:rsid w:val="003F25C5"/>
    <w:pPr>
      <w:spacing w:after="0" w:line="240" w:lineRule="auto"/>
    </w:pPr>
    <w:rPr>
      <w:rFonts w:ascii="Cambria" w:eastAsia="MS Minngs" w:hAnsi="Cambria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F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Без интервала6"/>
    <w:uiPriority w:val="99"/>
    <w:qFormat/>
    <w:rsid w:val="007A73E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077289"/>
    <w:pPr>
      <w:spacing w:after="0" w:line="240" w:lineRule="auto"/>
    </w:pPr>
    <w:rPr>
      <w:rFonts w:eastAsia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912E68"/>
    <w:rPr>
      <w:b/>
      <w:bCs/>
    </w:rPr>
  </w:style>
  <w:style w:type="paragraph" w:styleId="aa">
    <w:name w:val="header"/>
    <w:basedOn w:val="a"/>
    <w:link w:val="ab"/>
    <w:uiPriority w:val="99"/>
    <w:unhideWhenUsed/>
    <w:rsid w:val="00BA41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4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A41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4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8CF9-84C7-4E30-B0CF-4196C6C1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Reklama11</dc:creator>
  <cp:lastModifiedBy>User</cp:lastModifiedBy>
  <cp:revision>4</cp:revision>
  <cp:lastPrinted>2024-07-23T12:53:00Z</cp:lastPrinted>
  <dcterms:created xsi:type="dcterms:W3CDTF">2024-08-14T12:03:00Z</dcterms:created>
  <dcterms:modified xsi:type="dcterms:W3CDTF">2024-08-15T13:05:00Z</dcterms:modified>
</cp:coreProperties>
</file>