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98" w:rsidRDefault="00FD4098" w:rsidP="00FD40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5C09" w:rsidRPr="002C5C09" w:rsidRDefault="002C5C09" w:rsidP="002C5C09">
      <w:pPr>
        <w:spacing w:after="0" w:line="240" w:lineRule="auto"/>
        <w:ind w:left="-1134" w:right="-1133"/>
        <w:jc w:val="center"/>
        <w:rPr>
          <w:rFonts w:ascii="Arial" w:eastAsia="Times New Roman" w:hAnsi="Arial" w:cs="Arial"/>
          <w:bCs/>
          <w:noProof/>
          <w:w w:val="115"/>
          <w:sz w:val="24"/>
          <w:szCs w:val="24"/>
          <w:lang w:eastAsia="ru-RU"/>
        </w:rPr>
      </w:pPr>
      <w:r w:rsidRPr="002C5C09">
        <w:rPr>
          <w:rFonts w:ascii="Arial" w:eastAsia="Times New Roman" w:hAnsi="Arial" w:cs="Arial"/>
          <w:bCs/>
          <w:noProof/>
          <w:w w:val="115"/>
          <w:sz w:val="24"/>
          <w:szCs w:val="24"/>
          <w:lang w:eastAsia="ru-RU"/>
        </w:rPr>
        <w:t>АДМИНИСТРАЦИЯ</w:t>
      </w:r>
    </w:p>
    <w:p w:rsidR="002C5C09" w:rsidRPr="002C5C09" w:rsidRDefault="002C5C09" w:rsidP="002C5C09">
      <w:pPr>
        <w:spacing w:after="0" w:line="240" w:lineRule="auto"/>
        <w:ind w:left="-1134" w:right="-1133"/>
        <w:jc w:val="center"/>
        <w:rPr>
          <w:rFonts w:ascii="Arial" w:eastAsia="Times New Roman" w:hAnsi="Arial" w:cs="Arial"/>
          <w:bCs/>
          <w:spacing w:val="10"/>
          <w:w w:val="115"/>
          <w:sz w:val="24"/>
          <w:szCs w:val="24"/>
          <w:lang w:eastAsia="ru-RU"/>
        </w:rPr>
      </w:pPr>
      <w:r w:rsidRPr="002C5C09">
        <w:rPr>
          <w:rFonts w:ascii="Arial" w:eastAsia="Times New Roman" w:hAnsi="Arial" w:cs="Arial"/>
          <w:bCs/>
          <w:noProof/>
          <w:spacing w:val="10"/>
          <w:w w:val="115"/>
          <w:sz w:val="24"/>
          <w:szCs w:val="24"/>
          <w:lang w:eastAsia="ru-RU"/>
        </w:rPr>
        <w:t>МУНИЦИПАЛЬНОГО ОБРАЗОВАНИЯ</w:t>
      </w:r>
    </w:p>
    <w:p w:rsidR="002C5C09" w:rsidRPr="002C5C09" w:rsidRDefault="002C5C09" w:rsidP="002C5C09">
      <w:pPr>
        <w:spacing w:after="0" w:line="240" w:lineRule="auto"/>
        <w:ind w:left="-1134" w:right="-1133"/>
        <w:jc w:val="center"/>
        <w:rPr>
          <w:rFonts w:ascii="Arial" w:eastAsia="Times New Roman" w:hAnsi="Arial" w:cs="Arial"/>
          <w:bCs/>
          <w:spacing w:val="10"/>
          <w:w w:val="115"/>
          <w:sz w:val="24"/>
          <w:szCs w:val="24"/>
          <w:lang w:eastAsia="ru-RU"/>
        </w:rPr>
      </w:pPr>
      <w:r w:rsidRPr="002C5C09">
        <w:rPr>
          <w:rFonts w:ascii="Arial" w:eastAsia="Times New Roman" w:hAnsi="Arial" w:cs="Arial"/>
          <w:bCs/>
          <w:noProof/>
          <w:spacing w:val="10"/>
          <w:w w:val="115"/>
          <w:sz w:val="24"/>
          <w:szCs w:val="24"/>
          <w:lang w:eastAsia="ru-RU"/>
        </w:rPr>
        <w:t>ГОРОДСКОЙ ОКРУГ ЛЮБЕРЦЫ</w:t>
      </w:r>
      <w:r w:rsidRPr="002C5C09">
        <w:rPr>
          <w:rFonts w:ascii="Arial" w:eastAsia="Times New Roman" w:hAnsi="Arial" w:cs="Arial"/>
          <w:bCs/>
          <w:spacing w:val="10"/>
          <w:w w:val="115"/>
          <w:sz w:val="24"/>
          <w:szCs w:val="24"/>
          <w:lang w:eastAsia="ru-RU"/>
        </w:rPr>
        <w:br/>
      </w:r>
      <w:r w:rsidRPr="002C5C09">
        <w:rPr>
          <w:rFonts w:ascii="Arial" w:eastAsia="Times New Roman" w:hAnsi="Arial" w:cs="Arial"/>
          <w:bCs/>
          <w:noProof/>
          <w:spacing w:val="10"/>
          <w:w w:val="115"/>
          <w:sz w:val="24"/>
          <w:szCs w:val="24"/>
          <w:lang w:eastAsia="ru-RU"/>
        </w:rPr>
        <w:t>МОСКОВСКОЙ ОБЛАСТИ</w:t>
      </w:r>
    </w:p>
    <w:p w:rsidR="002C5C09" w:rsidRPr="002C5C09" w:rsidRDefault="002C5C09" w:rsidP="002C5C09">
      <w:pPr>
        <w:spacing w:after="0" w:line="240" w:lineRule="auto"/>
        <w:ind w:left="-1134" w:right="-1133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</w:p>
    <w:p w:rsidR="002C5C09" w:rsidRPr="002C5C09" w:rsidRDefault="002C5C09" w:rsidP="002C5C09">
      <w:pPr>
        <w:spacing w:after="0" w:line="240" w:lineRule="auto"/>
        <w:ind w:right="311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  <w:r w:rsidRPr="002C5C09"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  <w:t>ПОСТАНОВЛЕНИЕ</w:t>
      </w:r>
    </w:p>
    <w:p w:rsidR="002C5C09" w:rsidRPr="002C5C09" w:rsidRDefault="002C5C09" w:rsidP="002C5C09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098" w:rsidRDefault="00FD4098" w:rsidP="00FD40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098" w:rsidRDefault="00FD4098" w:rsidP="00FD40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098" w:rsidRDefault="00210F8B" w:rsidP="00FD40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28.06.2022                                                                             2556-ПА</w:t>
      </w:r>
    </w:p>
    <w:p w:rsidR="00FD4098" w:rsidRDefault="00FD4098" w:rsidP="00FD40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098" w:rsidRDefault="00FD4098" w:rsidP="00FD40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098" w:rsidRPr="00FD4098" w:rsidRDefault="00FD4098" w:rsidP="00FD40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4098">
        <w:rPr>
          <w:rFonts w:ascii="Arial" w:hAnsi="Arial" w:cs="Arial"/>
          <w:b/>
          <w:sz w:val="20"/>
          <w:szCs w:val="20"/>
        </w:rPr>
        <w:t>О решении единственного акционера акционерного общества «Люберецкий Водоканал» по итогам финансово-хозяйственной деятельности Общества за 2021 год</w:t>
      </w:r>
    </w:p>
    <w:p w:rsidR="00FD4098" w:rsidRPr="00FD4098" w:rsidRDefault="00FD4098" w:rsidP="00FD40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098" w:rsidRPr="00FD4098" w:rsidRDefault="00FD4098" w:rsidP="00FD40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098" w:rsidRPr="00FD4098" w:rsidRDefault="00FD4098" w:rsidP="00FD409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FD4098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 131-ФЗ </w:t>
      </w:r>
      <w:r w:rsidRPr="00FD4098">
        <w:rPr>
          <w:rFonts w:ascii="Arial" w:hAnsi="Arial" w:cs="Arial"/>
          <w:sz w:val="20"/>
          <w:szCs w:val="20"/>
        </w:rPr>
        <w:br/>
        <w:t>«Об общих принципах организации местного самоуправления в Российской Федерации»,</w:t>
      </w:r>
      <w:r w:rsidR="002C5C09">
        <w:rPr>
          <w:rFonts w:ascii="Arial" w:hAnsi="Arial" w:cs="Arial"/>
          <w:sz w:val="20"/>
          <w:szCs w:val="20"/>
        </w:rPr>
        <w:t xml:space="preserve"> </w:t>
      </w:r>
      <w:r w:rsidRPr="00FD4098">
        <w:rPr>
          <w:rFonts w:ascii="Arial" w:hAnsi="Arial" w:cs="Arial"/>
          <w:sz w:val="20"/>
          <w:szCs w:val="20"/>
        </w:rPr>
        <w:t xml:space="preserve">Федеральным законом от 26.12.1995 № 208-ФЗ </w:t>
      </w:r>
      <w:r w:rsidR="002C5C09">
        <w:rPr>
          <w:rFonts w:ascii="Arial" w:hAnsi="Arial" w:cs="Arial"/>
          <w:sz w:val="20"/>
          <w:szCs w:val="20"/>
        </w:rPr>
        <w:t xml:space="preserve"> </w:t>
      </w:r>
      <w:r w:rsidRPr="00FD4098">
        <w:rPr>
          <w:rFonts w:ascii="Arial" w:hAnsi="Arial" w:cs="Arial"/>
          <w:sz w:val="20"/>
          <w:szCs w:val="20"/>
        </w:rPr>
        <w:t>«Об акционерных обществах», Уставом муниципального образования городской округ Люберцы Московской области, Уставом акционерного общества «Люберецкий Водоканал», Распоряжением Главы городского округа Люберцы от 18.05.2022 № 05-РГ «О наделении полномочиями Первого заместителя Главы администрации», на основании Протокола Совета директоров акционерного общества</w:t>
      </w:r>
      <w:proofErr w:type="gramEnd"/>
      <w:r w:rsidRPr="00FD4098">
        <w:rPr>
          <w:rFonts w:ascii="Arial" w:hAnsi="Arial" w:cs="Arial"/>
          <w:sz w:val="20"/>
          <w:szCs w:val="20"/>
        </w:rPr>
        <w:t xml:space="preserve"> «Люберецкий Водоканал» от 20.05.2022 № 05/22, постановляю:</w:t>
      </w:r>
    </w:p>
    <w:p w:rsidR="00FD4098" w:rsidRPr="00FD4098" w:rsidRDefault="00FD4098" w:rsidP="00FD409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D4098" w:rsidRPr="00FD4098" w:rsidRDefault="00FD4098" w:rsidP="00FD40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Утвердить годовой отчет акционерного общества «Люберецкий Водоканал» (далее – АО «Люберецкий Водоканал») за 2021 год.</w:t>
      </w:r>
    </w:p>
    <w:p w:rsidR="00FD4098" w:rsidRPr="00FD4098" w:rsidRDefault="00FD4098" w:rsidP="00FD40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Утвердить бухгалтерскую отчетность АО «Люберецкий Водоканал» за 2021 финансовый год, в том числе отчет о финансовых результатах.</w:t>
      </w:r>
    </w:p>
    <w:p w:rsidR="00FD4098" w:rsidRPr="00FD4098" w:rsidRDefault="00FD4098" w:rsidP="00FD40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Утвердить аудитором АО «Люберецкий Водоканал» на 2022 год Общество с ограниченной ответственностью «1АКонсалтинговая Группа».</w:t>
      </w:r>
    </w:p>
    <w:p w:rsidR="00FD4098" w:rsidRPr="00FD4098" w:rsidRDefault="00FD4098" w:rsidP="00FD40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 xml:space="preserve">Установить размер отчислений от чистой прибыли за 2021 год в резервный фонд в размере 5%. </w:t>
      </w:r>
    </w:p>
    <w:p w:rsidR="00FD4098" w:rsidRPr="00FD4098" w:rsidRDefault="00FD4098" w:rsidP="00FD40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Чистую прибыль АО «Люберецкий Водоканал» по результатам 2021 финансового года за вычетом средств, направленных в установленном порядке на формирование резервного фонда АО «Люберецкий Водоканал», направить на капитализацию АО «Люберецкий Водоканал». Выплатить дивиденды за 2021 год в сумме 207 295 (двести семь тысяч двести девяносто пять) рублей 00 копеек из расчета 0,05 рубля на одну обыкновенную именную бездокументарную акцию.</w:t>
      </w:r>
    </w:p>
    <w:p w:rsidR="00FD4098" w:rsidRPr="00FD4098" w:rsidRDefault="00FD4098" w:rsidP="00FD40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Назначить Совет директоров АО «Люберецкий Водоканал» в составе:</w:t>
      </w:r>
    </w:p>
    <w:p w:rsidR="00FD4098" w:rsidRPr="00FD4098" w:rsidRDefault="00FD4098" w:rsidP="00FD409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D4098">
        <w:rPr>
          <w:rFonts w:ascii="Arial" w:hAnsi="Arial" w:cs="Arial"/>
          <w:sz w:val="20"/>
          <w:szCs w:val="20"/>
        </w:rPr>
        <w:t>Забабуркина</w:t>
      </w:r>
      <w:proofErr w:type="spellEnd"/>
      <w:r w:rsidRPr="00FD4098">
        <w:rPr>
          <w:rFonts w:ascii="Arial" w:hAnsi="Arial" w:cs="Arial"/>
          <w:sz w:val="20"/>
          <w:szCs w:val="20"/>
        </w:rPr>
        <w:t xml:space="preserve"> Н. А. – заместитель Главы администрации городского округа Люберцы Московской области;</w:t>
      </w:r>
    </w:p>
    <w:p w:rsidR="00FD4098" w:rsidRPr="00FD4098" w:rsidRDefault="00FD4098" w:rsidP="00FD409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- Сыров А. Н. – заместитель Главы администрации городского округа Люберцы Московской области;</w:t>
      </w:r>
      <w:bookmarkStart w:id="0" w:name="_GoBack"/>
      <w:bookmarkEnd w:id="0"/>
    </w:p>
    <w:p w:rsidR="00FD4098" w:rsidRPr="00FD4098" w:rsidRDefault="00FD4098" w:rsidP="00FD409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- Власов В. И. - заместитель Главы администрации городского округа Люберцы Московской области;</w:t>
      </w:r>
    </w:p>
    <w:p w:rsidR="00FD4098" w:rsidRPr="00FD4098" w:rsidRDefault="00FD4098" w:rsidP="00FD409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- Лирник П. Н. – генеральный директор АО «Люберецкий Водоканал»;</w:t>
      </w:r>
    </w:p>
    <w:p w:rsidR="00FD4098" w:rsidRPr="00FD4098" w:rsidRDefault="00FD4098" w:rsidP="00FD409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- Сергеев А. С. – главный инженер АО «Люберецкий Водоканал».</w:t>
      </w:r>
    </w:p>
    <w:p w:rsidR="00FD4098" w:rsidRPr="00FD4098" w:rsidRDefault="00FD4098" w:rsidP="00FD409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7.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FD4098" w:rsidRPr="00FD4098" w:rsidRDefault="00FD4098" w:rsidP="00FD409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8. Рекомендовать АО «Люберецкий Водоканал» опубликовать годовой отчет и бухгалтерскую отчетность за 2021 год, в том числе отчет о финансовых результатах, в средствах массовой информации.</w:t>
      </w:r>
    </w:p>
    <w:p w:rsidR="00FD4098" w:rsidRPr="00FD4098" w:rsidRDefault="00FD4098" w:rsidP="00FD409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 xml:space="preserve">9. </w:t>
      </w:r>
      <w:proofErr w:type="gramStart"/>
      <w:r w:rsidRPr="00FD4098">
        <w:rPr>
          <w:rFonts w:ascii="Arial" w:hAnsi="Arial" w:cs="Arial"/>
          <w:sz w:val="20"/>
          <w:szCs w:val="20"/>
        </w:rPr>
        <w:t>Контроль за</w:t>
      </w:r>
      <w:proofErr w:type="gramEnd"/>
      <w:r w:rsidRPr="00FD4098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D4098">
        <w:rPr>
          <w:rFonts w:ascii="Arial" w:hAnsi="Arial" w:cs="Arial"/>
          <w:sz w:val="20"/>
          <w:szCs w:val="20"/>
        </w:rPr>
        <w:t>Забабуркину</w:t>
      </w:r>
      <w:proofErr w:type="spellEnd"/>
      <w:r w:rsidRPr="00FD4098">
        <w:rPr>
          <w:rFonts w:ascii="Arial" w:hAnsi="Arial" w:cs="Arial"/>
          <w:sz w:val="20"/>
          <w:szCs w:val="20"/>
        </w:rPr>
        <w:t xml:space="preserve"> Н. А.</w:t>
      </w:r>
    </w:p>
    <w:p w:rsidR="00FD4098" w:rsidRPr="00FD4098" w:rsidRDefault="00FD4098" w:rsidP="00FD409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D4098" w:rsidRPr="00FD4098" w:rsidRDefault="00FD4098" w:rsidP="00FD4098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FD4098" w:rsidRPr="00FD4098" w:rsidRDefault="00FD4098" w:rsidP="00FD4098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FD4098" w:rsidRPr="00FD4098" w:rsidRDefault="00FD4098" w:rsidP="00FD40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>Первый заместитель</w:t>
      </w:r>
    </w:p>
    <w:p w:rsidR="00FD4098" w:rsidRPr="00FD4098" w:rsidRDefault="00FD4098" w:rsidP="00FD40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098">
        <w:rPr>
          <w:rFonts w:ascii="Arial" w:hAnsi="Arial" w:cs="Arial"/>
          <w:sz w:val="20"/>
          <w:szCs w:val="20"/>
        </w:rPr>
        <w:t xml:space="preserve">Главы администрации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FD4098">
        <w:rPr>
          <w:rFonts w:ascii="Arial" w:hAnsi="Arial" w:cs="Arial"/>
          <w:sz w:val="20"/>
          <w:szCs w:val="20"/>
        </w:rPr>
        <w:t xml:space="preserve">                                          В. М. Волков</w:t>
      </w:r>
    </w:p>
    <w:p w:rsidR="000C650C" w:rsidRPr="00FD4098" w:rsidRDefault="002C5C09">
      <w:pPr>
        <w:rPr>
          <w:rFonts w:ascii="Arial" w:hAnsi="Arial" w:cs="Arial"/>
          <w:sz w:val="20"/>
          <w:szCs w:val="20"/>
        </w:rPr>
      </w:pPr>
    </w:p>
    <w:sectPr w:rsidR="000C650C" w:rsidRPr="00FD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7620"/>
    <w:multiLevelType w:val="hybridMultilevel"/>
    <w:tmpl w:val="442A597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98"/>
    <w:rsid w:val="00125091"/>
    <w:rsid w:val="00210F8B"/>
    <w:rsid w:val="002C5C09"/>
    <w:rsid w:val="00D6439B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</dc:creator>
  <cp:lastModifiedBy>User</cp:lastModifiedBy>
  <cp:revision>2</cp:revision>
  <dcterms:created xsi:type="dcterms:W3CDTF">2022-07-05T13:57:00Z</dcterms:created>
  <dcterms:modified xsi:type="dcterms:W3CDTF">2022-07-05T13:57:00Z</dcterms:modified>
</cp:coreProperties>
</file>