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F" w:rsidRPr="00532B59" w:rsidRDefault="00A376FF" w:rsidP="00A376FF">
      <w:pPr>
        <w:jc w:val="center"/>
        <w:rPr>
          <w:rFonts w:ascii="Arial" w:hAnsi="Arial" w:cs="Arial"/>
          <w:bCs/>
          <w:noProof/>
          <w:w w:val="115"/>
        </w:rPr>
      </w:pPr>
      <w:r w:rsidRPr="00532B59">
        <w:rPr>
          <w:rFonts w:ascii="Arial" w:hAnsi="Arial" w:cs="Arial"/>
          <w:bCs/>
          <w:noProof/>
          <w:w w:val="115"/>
        </w:rPr>
        <w:t>АДМИНИСТРАЦИЯ</w:t>
      </w:r>
    </w:p>
    <w:p w:rsidR="00A376FF" w:rsidRPr="00532B59" w:rsidRDefault="00A376FF" w:rsidP="00A376FF">
      <w:pPr>
        <w:jc w:val="center"/>
        <w:rPr>
          <w:rFonts w:ascii="Arial" w:hAnsi="Arial" w:cs="Arial"/>
          <w:bCs/>
          <w:spacing w:val="10"/>
          <w:w w:val="115"/>
        </w:rPr>
      </w:pPr>
      <w:r w:rsidRPr="00532B5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376FF" w:rsidRPr="00532B59" w:rsidRDefault="00A376FF" w:rsidP="00A376FF">
      <w:pPr>
        <w:jc w:val="center"/>
        <w:rPr>
          <w:rFonts w:ascii="Arial" w:hAnsi="Arial" w:cs="Arial"/>
          <w:bCs/>
          <w:spacing w:val="10"/>
          <w:w w:val="115"/>
        </w:rPr>
      </w:pPr>
      <w:r w:rsidRPr="00532B5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32B59">
        <w:rPr>
          <w:rFonts w:ascii="Arial" w:hAnsi="Arial" w:cs="Arial"/>
          <w:bCs/>
          <w:spacing w:val="10"/>
          <w:w w:val="115"/>
        </w:rPr>
        <w:br/>
      </w:r>
      <w:r w:rsidRPr="00532B5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376FF" w:rsidRPr="00532B59" w:rsidRDefault="00A376FF" w:rsidP="00A376FF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A376FF" w:rsidRPr="00532B59" w:rsidRDefault="00A376FF" w:rsidP="00A376FF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532B59">
        <w:rPr>
          <w:rFonts w:ascii="Arial" w:hAnsi="Arial" w:cs="Arial"/>
          <w:bCs/>
          <w:w w:val="115"/>
        </w:rPr>
        <w:t>ПОСТАНОВЛЕНИЕ</w:t>
      </w:r>
    </w:p>
    <w:p w:rsidR="00A376FF" w:rsidRPr="00532B59" w:rsidRDefault="00A376FF" w:rsidP="00A376FF">
      <w:pPr>
        <w:ind w:left="-567"/>
        <w:rPr>
          <w:rFonts w:ascii="Arial" w:hAnsi="Arial" w:cs="Arial"/>
        </w:rPr>
      </w:pPr>
    </w:p>
    <w:p w:rsidR="00A376FF" w:rsidRPr="00532B59" w:rsidRDefault="00A376FF" w:rsidP="00A376FF">
      <w:pPr>
        <w:tabs>
          <w:tab w:val="left" w:pos="9639"/>
        </w:tabs>
        <w:rPr>
          <w:rFonts w:ascii="Arial" w:hAnsi="Arial" w:cs="Arial"/>
        </w:rPr>
      </w:pPr>
      <w:r w:rsidRPr="00532B59">
        <w:rPr>
          <w:rFonts w:ascii="Arial" w:hAnsi="Arial" w:cs="Arial"/>
        </w:rPr>
        <w:t>17.06.2022                                                                                                      № 2392-ПА</w:t>
      </w:r>
    </w:p>
    <w:p w:rsidR="00A376FF" w:rsidRPr="00532B59" w:rsidRDefault="00A376FF" w:rsidP="00A376FF">
      <w:pPr>
        <w:ind w:left="-567"/>
        <w:jc w:val="center"/>
        <w:rPr>
          <w:rFonts w:ascii="Arial" w:hAnsi="Arial" w:cs="Arial"/>
        </w:rPr>
      </w:pPr>
      <w:r w:rsidRPr="00532B59">
        <w:rPr>
          <w:rFonts w:ascii="Arial" w:hAnsi="Arial" w:cs="Arial"/>
        </w:rPr>
        <w:t>г. Люберцы</w:t>
      </w:r>
    </w:p>
    <w:p w:rsidR="00A376FF" w:rsidRPr="00532B59" w:rsidRDefault="00A376FF" w:rsidP="00A376FF">
      <w:pPr>
        <w:jc w:val="center"/>
        <w:rPr>
          <w:sz w:val="28"/>
          <w:szCs w:val="28"/>
        </w:rPr>
      </w:pPr>
    </w:p>
    <w:p w:rsidR="00A376FF" w:rsidRPr="00826D3E" w:rsidRDefault="00A376FF" w:rsidP="00A376FF">
      <w:pPr>
        <w:jc w:val="center"/>
        <w:rPr>
          <w:rFonts w:ascii="Arial" w:hAnsi="Arial" w:cs="Arial"/>
          <w:b/>
          <w:bCs/>
          <w:color w:val="000000"/>
        </w:rPr>
      </w:pPr>
      <w:r w:rsidRPr="00826D3E">
        <w:rPr>
          <w:rFonts w:ascii="Arial" w:hAnsi="Arial" w:cs="Arial"/>
          <w:b/>
        </w:rPr>
        <w:t xml:space="preserve">О внесении изменений в </w:t>
      </w:r>
      <w:r w:rsidRPr="00826D3E">
        <w:rPr>
          <w:rFonts w:ascii="Arial" w:hAnsi="Arial" w:cs="Arial"/>
          <w:b/>
          <w:bCs/>
          <w:color w:val="000000"/>
        </w:rPr>
        <w:t xml:space="preserve"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826D3E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16.05.2022 № 1901-ПА</w:t>
      </w:r>
    </w:p>
    <w:p w:rsidR="00A376FF" w:rsidRPr="00826D3E" w:rsidRDefault="00A376FF" w:rsidP="00A376FF">
      <w:pPr>
        <w:rPr>
          <w:rFonts w:ascii="Arial" w:hAnsi="Arial" w:cs="Arial"/>
        </w:rPr>
      </w:pPr>
    </w:p>
    <w:p w:rsidR="00A376FF" w:rsidRPr="00826D3E" w:rsidRDefault="00A376FF" w:rsidP="00A376FF">
      <w:pPr>
        <w:pStyle w:val="a3"/>
        <w:rPr>
          <w:rFonts w:ascii="Arial" w:hAnsi="Arial" w:cs="Arial"/>
          <w:sz w:val="24"/>
          <w:szCs w:val="24"/>
        </w:rPr>
      </w:pPr>
      <w:r w:rsidRPr="00826D3E">
        <w:rPr>
          <w:rFonts w:ascii="Arial" w:hAnsi="Arial" w:cs="Arial"/>
          <w:sz w:val="24"/>
          <w:szCs w:val="24"/>
        </w:rPr>
        <w:tab/>
      </w:r>
      <w:proofErr w:type="gramStart"/>
      <w:r w:rsidRPr="00826D3E"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826D3E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</w:t>
      </w:r>
      <w:r>
        <w:rPr>
          <w:rFonts w:ascii="Arial" w:hAnsi="Arial" w:cs="Arial"/>
          <w:sz w:val="24"/>
          <w:szCs w:val="24"/>
        </w:rPr>
        <w:t xml:space="preserve"> </w:t>
      </w:r>
      <w:r w:rsidRPr="00826D3E">
        <w:rPr>
          <w:rFonts w:ascii="Arial" w:hAnsi="Arial" w:cs="Arial"/>
          <w:sz w:val="24"/>
          <w:szCs w:val="24"/>
        </w:rPr>
        <w:t>«О вопросах правопреемства», Решением Совета депутатов городского округа Люберцы</w:t>
      </w:r>
      <w:proofErr w:type="gramEnd"/>
      <w:r w:rsidRPr="00826D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6D3E">
        <w:rPr>
          <w:rFonts w:ascii="Arial" w:hAnsi="Arial" w:cs="Arial"/>
          <w:sz w:val="24"/>
          <w:szCs w:val="24"/>
        </w:rPr>
        <w:t xml:space="preserve">Московской области от 11.09.2019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826D3E"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18.05.2022</w:t>
      </w:r>
      <w:proofErr w:type="gramEnd"/>
      <w:r w:rsidRPr="00826D3E">
        <w:rPr>
          <w:rFonts w:ascii="Arial" w:eastAsia="PMingLiU" w:hAnsi="Arial" w:cs="Arial"/>
          <w:bCs/>
          <w:sz w:val="24"/>
          <w:szCs w:val="24"/>
        </w:rPr>
        <w:t xml:space="preserve"> № 05-РГ «О наделении полномочиями Первого заместителя Главы администрации», </w:t>
      </w:r>
      <w:r w:rsidRPr="00826D3E">
        <w:rPr>
          <w:rFonts w:ascii="Arial" w:hAnsi="Arial" w:cs="Arial"/>
          <w:sz w:val="24"/>
          <w:szCs w:val="24"/>
        </w:rPr>
        <w:t>постановляю:</w:t>
      </w:r>
    </w:p>
    <w:p w:rsidR="00A376FF" w:rsidRPr="00826D3E" w:rsidRDefault="00A376FF" w:rsidP="00A376FF">
      <w:pPr>
        <w:pStyle w:val="a3"/>
        <w:rPr>
          <w:rFonts w:ascii="Arial" w:hAnsi="Arial" w:cs="Arial"/>
          <w:sz w:val="24"/>
          <w:szCs w:val="24"/>
        </w:rPr>
      </w:pPr>
    </w:p>
    <w:p w:rsidR="00A376FF" w:rsidRPr="00826D3E" w:rsidRDefault="00A376FF" w:rsidP="00A376FF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826D3E">
        <w:rPr>
          <w:rFonts w:ascii="Arial" w:hAnsi="Arial" w:cs="Arial"/>
          <w:sz w:val="24"/>
          <w:szCs w:val="24"/>
        </w:rPr>
        <w:t xml:space="preserve">1. Внести в </w:t>
      </w:r>
      <w:r w:rsidRPr="00826D3E">
        <w:rPr>
          <w:rFonts w:ascii="Arial" w:hAnsi="Arial" w:cs="Arial"/>
          <w:bCs/>
          <w:color w:val="000000"/>
          <w:sz w:val="24"/>
          <w:szCs w:val="24"/>
        </w:rPr>
        <w:t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16.05.2022 № 1901-ПА (далее – Перечень) следующее изменение:</w:t>
      </w:r>
    </w:p>
    <w:p w:rsidR="00A376FF" w:rsidRPr="00826D3E" w:rsidRDefault="00A376FF" w:rsidP="00A376FF">
      <w:pPr>
        <w:pStyle w:val="a5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826D3E">
        <w:rPr>
          <w:rFonts w:ascii="Arial" w:hAnsi="Arial" w:cs="Arial"/>
          <w:bCs/>
          <w:color w:val="000000"/>
          <w:sz w:val="24"/>
          <w:szCs w:val="24"/>
        </w:rPr>
        <w:t>1.1. Дополнить Перечень пунктом 178, согласно приложению к настоящему Постановлению.</w:t>
      </w:r>
    </w:p>
    <w:p w:rsidR="00A376FF" w:rsidRPr="00826D3E" w:rsidRDefault="00A376FF" w:rsidP="00A376FF">
      <w:pPr>
        <w:jc w:val="both"/>
        <w:rPr>
          <w:rFonts w:ascii="Arial" w:hAnsi="Arial" w:cs="Arial"/>
        </w:rPr>
      </w:pPr>
      <w:r w:rsidRPr="00826D3E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376FF" w:rsidRPr="00826D3E" w:rsidRDefault="00A376FF" w:rsidP="00A376FF">
      <w:pPr>
        <w:ind w:firstLine="720"/>
        <w:jc w:val="both"/>
        <w:rPr>
          <w:rFonts w:ascii="Arial" w:hAnsi="Arial" w:cs="Arial"/>
        </w:rPr>
      </w:pPr>
      <w:r w:rsidRPr="00826D3E">
        <w:rPr>
          <w:rFonts w:ascii="Arial" w:hAnsi="Arial" w:cs="Arial"/>
        </w:rPr>
        <w:t xml:space="preserve">3. </w:t>
      </w:r>
      <w:proofErr w:type="gramStart"/>
      <w:r w:rsidRPr="00826D3E">
        <w:rPr>
          <w:rFonts w:ascii="Arial" w:hAnsi="Arial" w:cs="Arial"/>
        </w:rPr>
        <w:t>Контроль за</w:t>
      </w:r>
      <w:proofErr w:type="gramEnd"/>
      <w:r w:rsidRPr="00826D3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26D3E">
        <w:rPr>
          <w:rFonts w:ascii="Arial" w:hAnsi="Arial" w:cs="Arial"/>
        </w:rPr>
        <w:t>Сырова</w:t>
      </w:r>
      <w:proofErr w:type="spellEnd"/>
      <w:r w:rsidRPr="00826D3E">
        <w:rPr>
          <w:rFonts w:ascii="Arial" w:hAnsi="Arial" w:cs="Arial"/>
        </w:rPr>
        <w:t xml:space="preserve"> А.Н.</w:t>
      </w:r>
    </w:p>
    <w:p w:rsidR="00A376FF" w:rsidRPr="00826D3E" w:rsidRDefault="00A376FF" w:rsidP="00A376FF">
      <w:pPr>
        <w:jc w:val="both"/>
        <w:rPr>
          <w:rFonts w:ascii="Arial" w:hAnsi="Arial" w:cs="Arial"/>
        </w:rPr>
      </w:pPr>
    </w:p>
    <w:p w:rsidR="00A376FF" w:rsidRPr="00826D3E" w:rsidRDefault="00A376FF" w:rsidP="00A376FF">
      <w:pPr>
        <w:jc w:val="both"/>
        <w:rPr>
          <w:rFonts w:ascii="Arial" w:hAnsi="Arial" w:cs="Arial"/>
        </w:rPr>
      </w:pPr>
    </w:p>
    <w:p w:rsidR="00A376FF" w:rsidRPr="00826D3E" w:rsidRDefault="00A376FF" w:rsidP="00A376FF">
      <w:pPr>
        <w:jc w:val="both"/>
        <w:rPr>
          <w:rFonts w:ascii="Arial" w:hAnsi="Arial" w:cs="Arial"/>
        </w:rPr>
      </w:pPr>
      <w:r w:rsidRPr="00826D3E">
        <w:rPr>
          <w:rFonts w:ascii="Arial" w:hAnsi="Arial" w:cs="Arial"/>
        </w:rPr>
        <w:t>Первый заместитель</w:t>
      </w:r>
    </w:p>
    <w:p w:rsidR="00A376FF" w:rsidRDefault="00A376FF" w:rsidP="00A376FF">
      <w:pPr>
        <w:jc w:val="both"/>
        <w:rPr>
          <w:rFonts w:ascii="Arial" w:hAnsi="Arial" w:cs="Arial"/>
        </w:rPr>
        <w:sectPr w:rsidR="00A376FF" w:rsidSect="00532B5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826D3E">
        <w:rPr>
          <w:rFonts w:ascii="Arial" w:hAnsi="Arial" w:cs="Arial"/>
        </w:rPr>
        <w:t>Главы администрации</w:t>
      </w:r>
      <w:r w:rsidRPr="00826D3E">
        <w:rPr>
          <w:rFonts w:ascii="Arial" w:hAnsi="Arial" w:cs="Arial"/>
        </w:rPr>
        <w:tab/>
      </w:r>
      <w:r w:rsidRPr="00826D3E">
        <w:rPr>
          <w:rFonts w:ascii="Arial" w:hAnsi="Arial" w:cs="Arial"/>
        </w:rPr>
        <w:tab/>
      </w:r>
      <w:r w:rsidRPr="00826D3E">
        <w:rPr>
          <w:rFonts w:ascii="Arial" w:hAnsi="Arial" w:cs="Arial"/>
        </w:rPr>
        <w:tab/>
      </w:r>
      <w:r w:rsidRPr="00826D3E">
        <w:rPr>
          <w:rFonts w:ascii="Arial" w:hAnsi="Arial" w:cs="Arial"/>
        </w:rPr>
        <w:tab/>
      </w:r>
      <w:r w:rsidRPr="00826D3E">
        <w:rPr>
          <w:rFonts w:ascii="Arial" w:hAnsi="Arial" w:cs="Arial"/>
        </w:rPr>
        <w:tab/>
      </w:r>
      <w:r w:rsidRPr="00826D3E">
        <w:rPr>
          <w:rFonts w:ascii="Arial" w:hAnsi="Arial" w:cs="Arial"/>
        </w:rPr>
        <w:tab/>
      </w:r>
      <w:r w:rsidRPr="00826D3E">
        <w:rPr>
          <w:rFonts w:ascii="Arial" w:hAnsi="Arial" w:cs="Arial"/>
        </w:rPr>
        <w:tab/>
        <w:t xml:space="preserve">        </w:t>
      </w:r>
      <w:proofErr w:type="spellStart"/>
      <w:r w:rsidRPr="00826D3E">
        <w:rPr>
          <w:rFonts w:ascii="Arial" w:hAnsi="Arial" w:cs="Arial"/>
        </w:rPr>
        <w:t>В.М.Волков</w:t>
      </w:r>
      <w:proofErr w:type="spellEnd"/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93"/>
        <w:gridCol w:w="524"/>
        <w:gridCol w:w="93"/>
        <w:gridCol w:w="1565"/>
        <w:gridCol w:w="93"/>
        <w:gridCol w:w="1758"/>
        <w:gridCol w:w="93"/>
        <w:gridCol w:w="1584"/>
        <w:gridCol w:w="93"/>
        <w:gridCol w:w="2057"/>
        <w:gridCol w:w="93"/>
        <w:gridCol w:w="1466"/>
        <w:gridCol w:w="93"/>
        <w:gridCol w:w="1465"/>
        <w:gridCol w:w="967"/>
        <w:gridCol w:w="1188"/>
        <w:gridCol w:w="1958"/>
        <w:gridCol w:w="93"/>
      </w:tblGrid>
      <w:tr w:rsidR="00A376FF" w:rsidRPr="00532B59" w:rsidTr="00A376FF">
        <w:trPr>
          <w:gridAfter w:val="1"/>
          <w:wAfter w:w="93" w:type="dxa"/>
          <w:trHeight w:val="80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A376FF">
            <w:pPr>
              <w:jc w:val="center"/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Приложение</w:t>
            </w:r>
          </w:p>
        </w:tc>
      </w:tr>
      <w:tr w:rsidR="00A376FF" w:rsidRPr="00532B59" w:rsidTr="00A376FF">
        <w:trPr>
          <w:gridAfter w:val="1"/>
          <w:wAfter w:w="93" w:type="dxa"/>
          <w:trHeight w:val="866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A376FF">
            <w:pPr>
              <w:jc w:val="center"/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</w:tc>
      </w:tr>
      <w:tr w:rsidR="00A376FF" w:rsidRPr="00532B59" w:rsidTr="00A376FF">
        <w:trPr>
          <w:gridAfter w:val="1"/>
          <w:wAfter w:w="93" w:type="dxa"/>
          <w:trHeight w:val="34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A376FF">
            <w:pPr>
              <w:jc w:val="center"/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от 17.06.2022 № 2392-ПА</w:t>
            </w:r>
          </w:p>
        </w:tc>
      </w:tr>
      <w:tr w:rsidR="00A376FF" w:rsidRPr="00532B59" w:rsidTr="00A376FF">
        <w:trPr>
          <w:gridBefore w:val="1"/>
          <w:wBefore w:w="93" w:type="dxa"/>
          <w:trHeight w:val="172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2B59">
              <w:rPr>
                <w:rFonts w:ascii="Arial" w:hAnsi="Arial" w:cs="Arial"/>
                <w:b/>
                <w:bCs/>
                <w:color w:val="000000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376FF" w:rsidRPr="00532B59" w:rsidTr="00A376FF">
        <w:trPr>
          <w:gridBefore w:val="1"/>
          <w:wBefore w:w="93" w:type="dxa"/>
          <w:trHeight w:val="80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6FF" w:rsidRPr="00532B59" w:rsidTr="00A376FF">
        <w:trPr>
          <w:gridBefore w:val="1"/>
          <w:wBefore w:w="93" w:type="dxa"/>
          <w:trHeight w:val="16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76FF" w:rsidRPr="00532B59" w:rsidTr="00A376FF">
        <w:trPr>
          <w:gridBefore w:val="1"/>
          <w:wBefore w:w="93" w:type="dxa"/>
          <w:trHeight w:val="34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 xml:space="preserve">№ </w:t>
            </w:r>
            <w:proofErr w:type="gramStart"/>
            <w:r w:rsidRPr="00532B59">
              <w:rPr>
                <w:rFonts w:ascii="Arial" w:hAnsi="Arial" w:cs="Arial"/>
              </w:rPr>
              <w:t>п</w:t>
            </w:r>
            <w:proofErr w:type="gramEnd"/>
            <w:r w:rsidRPr="00532B59">
              <w:rPr>
                <w:rFonts w:ascii="Arial" w:hAnsi="Arial" w:cs="Arial"/>
              </w:rPr>
              <w:t>/п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Адрес (местоположение)</w:t>
            </w:r>
            <w:r w:rsidRPr="00532B59">
              <w:rPr>
                <w:rFonts w:ascii="Arial" w:hAnsi="Arial" w:cs="Arial"/>
              </w:rPr>
              <w:br/>
              <w:t>объекта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 xml:space="preserve">Вид объекта </w:t>
            </w:r>
            <w:proofErr w:type="spellStart"/>
            <w:proofErr w:type="gramStart"/>
            <w:r w:rsidRPr="00532B59">
              <w:rPr>
                <w:rFonts w:ascii="Arial" w:hAnsi="Arial" w:cs="Arial"/>
              </w:rPr>
              <w:t>недвижимос-ти</w:t>
            </w:r>
            <w:proofErr w:type="spellEnd"/>
            <w:proofErr w:type="gramEnd"/>
            <w:r w:rsidRPr="00532B59">
              <w:rPr>
                <w:rFonts w:ascii="Arial" w:hAnsi="Arial" w:cs="Arial"/>
              </w:rPr>
              <w:t>; движимое имущество</w:t>
            </w:r>
          </w:p>
        </w:tc>
        <w:tc>
          <w:tcPr>
            <w:tcW w:w="9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Сведения о недвижимом имуществе или его части</w:t>
            </w:r>
          </w:p>
        </w:tc>
      </w:tr>
      <w:tr w:rsidR="00A376FF" w:rsidRPr="00532B59" w:rsidTr="00A376FF">
        <w:trPr>
          <w:gridBefore w:val="1"/>
          <w:wBefore w:w="93" w:type="dxa"/>
          <w:trHeight w:val="1004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Основная характеристика объекта недвижимости</w:t>
            </w:r>
          </w:p>
        </w:tc>
        <w:tc>
          <w:tcPr>
            <w:tcW w:w="2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Наименование объекта учета</w:t>
            </w:r>
          </w:p>
        </w:tc>
      </w:tr>
      <w:tr w:rsidR="00A376FF" w:rsidRPr="00532B59" w:rsidTr="00A376FF">
        <w:trPr>
          <w:gridBefore w:val="1"/>
          <w:wBefore w:w="93" w:type="dxa"/>
          <w:trHeight w:val="2353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Номер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Тип (кадастровый условный, устаревший)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 xml:space="preserve">Тип (площадь - для земельных участков, зданий, </w:t>
            </w:r>
            <w:proofErr w:type="spellStart"/>
            <w:proofErr w:type="gramStart"/>
            <w:r w:rsidRPr="00532B59">
              <w:rPr>
                <w:rFonts w:ascii="Arial" w:hAnsi="Arial" w:cs="Arial"/>
              </w:rPr>
              <w:t>помеще-ний</w:t>
            </w:r>
            <w:proofErr w:type="spellEnd"/>
            <w:proofErr w:type="gramEnd"/>
            <w:r w:rsidRPr="00532B59">
              <w:rPr>
                <w:rFonts w:ascii="Arial" w:hAnsi="Arial" w:cs="Arial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32B59"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 w:rsidRPr="00532B59">
              <w:rPr>
                <w:rFonts w:ascii="Arial" w:hAnsi="Arial" w:cs="Arial"/>
              </w:rPr>
              <w:t xml:space="preserve"> </w:t>
            </w:r>
            <w:proofErr w:type="spellStart"/>
            <w:r w:rsidRPr="00532B59">
              <w:rPr>
                <w:rFonts w:ascii="Arial" w:hAnsi="Arial" w:cs="Arial"/>
              </w:rPr>
              <w:t>значе-ние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 xml:space="preserve">Единица </w:t>
            </w:r>
            <w:proofErr w:type="spellStart"/>
            <w:proofErr w:type="gramStart"/>
            <w:r w:rsidRPr="00532B59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  <w:r w:rsidRPr="00532B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rPr>
                <w:rFonts w:ascii="Arial" w:hAnsi="Arial" w:cs="Arial"/>
              </w:rPr>
            </w:pPr>
          </w:p>
        </w:tc>
      </w:tr>
      <w:tr w:rsidR="00A376FF" w:rsidRPr="00532B59" w:rsidTr="00A376FF">
        <w:trPr>
          <w:gridBefore w:val="1"/>
          <w:wBefore w:w="93" w:type="dxa"/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4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FF" w:rsidRPr="00532B59" w:rsidRDefault="00A376FF" w:rsidP="00750751">
            <w:pPr>
              <w:jc w:val="center"/>
              <w:rPr>
                <w:rFonts w:ascii="Arial" w:hAnsi="Arial" w:cs="Arial"/>
              </w:rPr>
            </w:pPr>
            <w:r w:rsidRPr="00532B59">
              <w:rPr>
                <w:rFonts w:ascii="Arial" w:hAnsi="Arial" w:cs="Arial"/>
              </w:rPr>
              <w:t>10</w:t>
            </w:r>
          </w:p>
        </w:tc>
      </w:tr>
      <w:tr w:rsidR="00A376FF" w:rsidRPr="00532B59" w:rsidTr="00A376FF">
        <w:trPr>
          <w:gridBefore w:val="1"/>
          <w:wBefore w:w="93" w:type="dxa"/>
          <w:trHeight w:val="2661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jc w:val="right"/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Н116.015334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532B59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532B59">
              <w:rPr>
                <w:rFonts w:ascii="Arial" w:hAnsi="Arial" w:cs="Arial"/>
                <w:color w:val="000000"/>
              </w:rPr>
              <w:t>, микрорайон Птицефабрика, д.11а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50:22:0040404:643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Кадастровый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jc w:val="right"/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583,4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2B59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532B59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6FF" w:rsidRPr="00532B59" w:rsidRDefault="00A376FF" w:rsidP="00750751">
            <w:pPr>
              <w:rPr>
                <w:rFonts w:ascii="Arial" w:hAnsi="Arial" w:cs="Arial"/>
                <w:color w:val="000000"/>
              </w:rPr>
            </w:pPr>
            <w:r w:rsidRPr="00532B59">
              <w:rPr>
                <w:rFonts w:ascii="Arial" w:hAnsi="Arial" w:cs="Arial"/>
                <w:color w:val="000000"/>
              </w:rPr>
              <w:t>Здание нежилого назначения</w:t>
            </w:r>
          </w:p>
        </w:tc>
      </w:tr>
    </w:tbl>
    <w:p w:rsidR="003479D9" w:rsidRDefault="003479D9" w:rsidP="00A376FF">
      <w:bookmarkStart w:id="0" w:name="_GoBack"/>
      <w:bookmarkEnd w:id="0"/>
    </w:p>
    <w:sectPr w:rsidR="003479D9" w:rsidSect="00A376F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6"/>
    <w:rsid w:val="003479D9"/>
    <w:rsid w:val="00A376FF"/>
    <w:rsid w:val="00E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76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7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376F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76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76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7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376F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76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C335-5A73-46F0-B5D6-5F1D3508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Regiment</dc:creator>
  <cp:keywords/>
  <dc:description/>
  <cp:lastModifiedBy>Regiment</cp:lastModifiedBy>
  <cp:revision>2</cp:revision>
  <dcterms:created xsi:type="dcterms:W3CDTF">2022-06-26T19:12:00Z</dcterms:created>
  <dcterms:modified xsi:type="dcterms:W3CDTF">2022-06-26T19:14:00Z</dcterms:modified>
</cp:coreProperties>
</file>