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69F" w:rsidRPr="00B466AF" w:rsidRDefault="0061169F" w:rsidP="0061169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466AF">
        <w:rPr>
          <w:rFonts w:ascii="Arial" w:hAnsi="Arial" w:cs="Arial"/>
          <w:b w:val="0"/>
          <w:sz w:val="24"/>
          <w:szCs w:val="24"/>
        </w:rPr>
        <w:t>АДМИНИСТРАЦИЯ</w:t>
      </w:r>
    </w:p>
    <w:p w:rsidR="0061169F" w:rsidRPr="00B466AF" w:rsidRDefault="0061169F" w:rsidP="0061169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466AF">
        <w:rPr>
          <w:rFonts w:ascii="Arial" w:hAnsi="Arial" w:cs="Arial"/>
          <w:b w:val="0"/>
          <w:sz w:val="24"/>
          <w:szCs w:val="24"/>
        </w:rPr>
        <w:t>МУНИЦИПАЛЬНОГО ОБРАЗОВАНИЯ</w:t>
      </w:r>
    </w:p>
    <w:p w:rsidR="00B466AF" w:rsidRPr="00B466AF" w:rsidRDefault="0061169F" w:rsidP="0061169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466AF">
        <w:rPr>
          <w:rFonts w:ascii="Arial" w:hAnsi="Arial" w:cs="Arial"/>
          <w:b w:val="0"/>
          <w:sz w:val="24"/>
          <w:szCs w:val="24"/>
        </w:rPr>
        <w:t xml:space="preserve">ГОРОДСКОЙ ОКРУГ ЛЮБЕРЦЫ </w:t>
      </w:r>
    </w:p>
    <w:p w:rsidR="0061169F" w:rsidRPr="00B466AF" w:rsidRDefault="0061169F" w:rsidP="0061169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466AF">
        <w:rPr>
          <w:rFonts w:ascii="Arial" w:hAnsi="Arial" w:cs="Arial"/>
          <w:b w:val="0"/>
          <w:sz w:val="24"/>
          <w:szCs w:val="24"/>
        </w:rPr>
        <w:t>МОСКОВСКОЙ ОБЛАСТИ</w:t>
      </w:r>
    </w:p>
    <w:p w:rsidR="0061169F" w:rsidRDefault="0061169F" w:rsidP="0061169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bookmarkStart w:id="0" w:name="_GoBack"/>
    </w:p>
    <w:bookmarkEnd w:id="0"/>
    <w:p w:rsidR="00AB1EF2" w:rsidRPr="00AB1EF2" w:rsidRDefault="00AB1EF2" w:rsidP="0061169F">
      <w:pPr>
        <w:pStyle w:val="ConsPlusTitle"/>
        <w:jc w:val="center"/>
        <w:rPr>
          <w:rFonts w:ascii="Arial" w:hAnsi="Arial" w:cs="Arial"/>
          <w:b w:val="0"/>
          <w:sz w:val="28"/>
          <w:szCs w:val="28"/>
        </w:rPr>
      </w:pPr>
      <w:r w:rsidRPr="00AB1EF2">
        <w:rPr>
          <w:rFonts w:ascii="Arial" w:hAnsi="Arial" w:cs="Arial"/>
          <w:b w:val="0"/>
          <w:sz w:val="28"/>
          <w:szCs w:val="28"/>
        </w:rPr>
        <w:t>ПОСТАНОВЛЕНИЕ</w:t>
      </w:r>
    </w:p>
    <w:p w:rsidR="00AB1EF2" w:rsidRPr="00B466AF" w:rsidRDefault="00AB1EF2" w:rsidP="0061169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61169F" w:rsidRPr="00B466AF" w:rsidRDefault="004A1361" w:rsidP="0061169F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  <w:r w:rsidRPr="00B466AF">
        <w:rPr>
          <w:rFonts w:ascii="Arial" w:hAnsi="Arial" w:cs="Arial"/>
          <w:b w:val="0"/>
          <w:sz w:val="24"/>
          <w:szCs w:val="24"/>
        </w:rPr>
        <w:t>09</w:t>
      </w:r>
      <w:r w:rsidR="0061169F" w:rsidRPr="00B466AF">
        <w:rPr>
          <w:rFonts w:ascii="Arial" w:hAnsi="Arial" w:cs="Arial"/>
          <w:b w:val="0"/>
          <w:sz w:val="24"/>
          <w:szCs w:val="24"/>
        </w:rPr>
        <w:t>.</w:t>
      </w:r>
      <w:r w:rsidRPr="00B466AF">
        <w:rPr>
          <w:rFonts w:ascii="Arial" w:hAnsi="Arial" w:cs="Arial"/>
          <w:b w:val="0"/>
          <w:sz w:val="24"/>
          <w:szCs w:val="24"/>
        </w:rPr>
        <w:t>01</w:t>
      </w:r>
      <w:r w:rsidR="0061169F" w:rsidRPr="00B466AF">
        <w:rPr>
          <w:rFonts w:ascii="Arial" w:hAnsi="Arial" w:cs="Arial"/>
          <w:b w:val="0"/>
          <w:sz w:val="24"/>
          <w:szCs w:val="24"/>
        </w:rPr>
        <w:t xml:space="preserve">.2023                                                                                                       № </w:t>
      </w:r>
      <w:r w:rsidRPr="00B466AF">
        <w:rPr>
          <w:rFonts w:ascii="Arial" w:hAnsi="Arial" w:cs="Arial"/>
          <w:b w:val="0"/>
          <w:sz w:val="24"/>
          <w:szCs w:val="24"/>
        </w:rPr>
        <w:t>18</w:t>
      </w:r>
      <w:r w:rsidR="0061169F" w:rsidRPr="00B466AF">
        <w:rPr>
          <w:rFonts w:ascii="Arial" w:hAnsi="Arial" w:cs="Arial"/>
          <w:b w:val="0"/>
          <w:sz w:val="24"/>
          <w:szCs w:val="24"/>
        </w:rPr>
        <w:t>-ПА</w:t>
      </w:r>
    </w:p>
    <w:p w:rsidR="0061169F" w:rsidRPr="00B466AF" w:rsidRDefault="0061169F" w:rsidP="0061169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</w:p>
    <w:p w:rsidR="009B5AC6" w:rsidRPr="00AB1EF2" w:rsidRDefault="0061169F" w:rsidP="00AB1EF2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B466AF">
        <w:rPr>
          <w:rFonts w:ascii="Arial" w:hAnsi="Arial" w:cs="Arial"/>
          <w:b w:val="0"/>
          <w:sz w:val="24"/>
          <w:szCs w:val="24"/>
        </w:rPr>
        <w:t>г. Люберцы</w:t>
      </w:r>
    </w:p>
    <w:p w:rsidR="00AB1EF2" w:rsidRPr="0061169F" w:rsidRDefault="00AB1EF2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E07E97" w:rsidRPr="0061169F" w:rsidRDefault="00E07E97" w:rsidP="005330C2">
      <w:pPr>
        <w:pStyle w:val="ConsPlusTitle"/>
        <w:ind w:left="-284"/>
        <w:jc w:val="center"/>
        <w:rPr>
          <w:rFonts w:ascii="Arial" w:hAnsi="Arial" w:cs="Arial"/>
          <w:sz w:val="24"/>
          <w:szCs w:val="24"/>
        </w:rPr>
      </w:pPr>
      <w:r w:rsidRPr="0061169F">
        <w:rPr>
          <w:rFonts w:ascii="Arial" w:hAnsi="Arial" w:cs="Arial"/>
          <w:sz w:val="24"/>
          <w:szCs w:val="24"/>
        </w:rPr>
        <w:t xml:space="preserve">О внесении изменений в </w:t>
      </w:r>
      <w:hyperlink w:anchor="P35" w:history="1">
        <w:r w:rsidRPr="0061169F">
          <w:rPr>
            <w:rFonts w:ascii="Arial" w:hAnsi="Arial" w:cs="Arial"/>
            <w:sz w:val="24"/>
            <w:szCs w:val="24"/>
          </w:rPr>
          <w:t>Правила</w:t>
        </w:r>
      </w:hyperlink>
      <w:r w:rsidRPr="0061169F">
        <w:rPr>
          <w:rFonts w:ascii="Arial" w:hAnsi="Arial" w:cs="Arial"/>
          <w:sz w:val="24"/>
          <w:szCs w:val="24"/>
        </w:rPr>
        <w:t xml:space="preserve"> определения требований </w:t>
      </w:r>
    </w:p>
    <w:p w:rsidR="00B33290" w:rsidRPr="0061169F" w:rsidRDefault="00E07E97" w:rsidP="00B33290">
      <w:pPr>
        <w:pStyle w:val="ConsPlusTitle"/>
        <w:ind w:left="-284"/>
        <w:jc w:val="center"/>
        <w:rPr>
          <w:rFonts w:ascii="Arial" w:hAnsi="Arial" w:cs="Arial"/>
          <w:sz w:val="24"/>
          <w:szCs w:val="24"/>
        </w:rPr>
      </w:pPr>
      <w:r w:rsidRPr="0061169F">
        <w:rPr>
          <w:rFonts w:ascii="Arial" w:hAnsi="Arial" w:cs="Arial"/>
          <w:sz w:val="24"/>
          <w:szCs w:val="24"/>
        </w:rPr>
        <w:t xml:space="preserve">к закупаемым муниципальными органами городского округа Люберцы Московской области и подведомственными им казенными, бюджетными учреждениями и унитарными предприятиями отдельным видам товаров, работ, услуг (в том числе предельных цен товаров, работ, услуг), утвержденные Постановлением администрации городского округа Люберцы Московской области от 06.12.2022 № 4995-ПА </w:t>
      </w:r>
    </w:p>
    <w:p w:rsidR="00F944C9" w:rsidRPr="0061169F" w:rsidRDefault="00F944C9" w:rsidP="005330C2">
      <w:pPr>
        <w:pStyle w:val="ConsPlusTitle"/>
        <w:ind w:left="-284"/>
        <w:jc w:val="center"/>
        <w:rPr>
          <w:rFonts w:ascii="Arial" w:hAnsi="Arial" w:cs="Arial"/>
          <w:sz w:val="24"/>
          <w:szCs w:val="24"/>
        </w:rPr>
      </w:pPr>
    </w:p>
    <w:p w:rsidR="009B5AC6" w:rsidRPr="0061169F" w:rsidRDefault="009B5AC6" w:rsidP="005330C2">
      <w:pPr>
        <w:pStyle w:val="ConsPlusTitle"/>
        <w:ind w:firstLine="708"/>
        <w:jc w:val="both"/>
        <w:rPr>
          <w:rFonts w:ascii="Arial" w:hAnsi="Arial" w:cs="Arial"/>
          <w:b w:val="0"/>
          <w:sz w:val="24"/>
          <w:szCs w:val="24"/>
        </w:rPr>
      </w:pPr>
      <w:r w:rsidRPr="0061169F">
        <w:rPr>
          <w:rFonts w:ascii="Arial" w:hAnsi="Arial" w:cs="Arial"/>
          <w:b w:val="0"/>
          <w:sz w:val="24"/>
          <w:szCs w:val="24"/>
        </w:rPr>
        <w:t>В соответствии с</w:t>
      </w:r>
      <w:r w:rsidR="005136F0" w:rsidRPr="0061169F">
        <w:rPr>
          <w:rFonts w:ascii="Arial" w:hAnsi="Arial" w:cs="Arial"/>
          <w:b w:val="0"/>
          <w:sz w:val="24"/>
          <w:szCs w:val="24"/>
        </w:rPr>
        <w:t>о ст. 19</w:t>
      </w:r>
      <w:r w:rsidRPr="0061169F">
        <w:rPr>
          <w:rFonts w:ascii="Arial" w:hAnsi="Arial" w:cs="Arial"/>
          <w:b w:val="0"/>
          <w:sz w:val="24"/>
          <w:szCs w:val="24"/>
        </w:rPr>
        <w:t xml:space="preserve"> Федеральн</w:t>
      </w:r>
      <w:r w:rsidR="005136F0" w:rsidRPr="0061169F">
        <w:rPr>
          <w:rFonts w:ascii="Arial" w:hAnsi="Arial" w:cs="Arial"/>
          <w:b w:val="0"/>
          <w:sz w:val="24"/>
          <w:szCs w:val="24"/>
        </w:rPr>
        <w:t>ого</w:t>
      </w:r>
      <w:r w:rsidRPr="0061169F">
        <w:rPr>
          <w:rFonts w:ascii="Arial" w:hAnsi="Arial" w:cs="Arial"/>
          <w:b w:val="0"/>
          <w:sz w:val="24"/>
          <w:szCs w:val="24"/>
        </w:rPr>
        <w:t xml:space="preserve"> </w:t>
      </w:r>
      <w:hyperlink r:id="rId7" w:history="1">
        <w:proofErr w:type="gramStart"/>
        <w:r w:rsidR="005136F0" w:rsidRPr="0061169F">
          <w:rPr>
            <w:rFonts w:ascii="Arial" w:hAnsi="Arial" w:cs="Arial"/>
            <w:b w:val="0"/>
            <w:sz w:val="24"/>
            <w:szCs w:val="24"/>
          </w:rPr>
          <w:t>зако</w:t>
        </w:r>
      </w:hyperlink>
      <w:r w:rsidR="005136F0" w:rsidRPr="0061169F">
        <w:rPr>
          <w:rFonts w:ascii="Arial" w:hAnsi="Arial" w:cs="Arial"/>
          <w:b w:val="0"/>
          <w:sz w:val="24"/>
          <w:szCs w:val="24"/>
        </w:rPr>
        <w:t>на</w:t>
      </w:r>
      <w:proofErr w:type="gramEnd"/>
      <w:r w:rsidRPr="0061169F">
        <w:rPr>
          <w:rFonts w:ascii="Arial" w:hAnsi="Arial" w:cs="Arial"/>
          <w:b w:val="0"/>
          <w:sz w:val="24"/>
          <w:szCs w:val="24"/>
        </w:rPr>
        <w:t xml:space="preserve"> от 05.04.2013 №</w:t>
      </w:r>
      <w:r w:rsidR="005330C2" w:rsidRPr="0061169F">
        <w:rPr>
          <w:rFonts w:ascii="Arial" w:hAnsi="Arial" w:cs="Arial"/>
          <w:b w:val="0"/>
          <w:sz w:val="24"/>
          <w:szCs w:val="24"/>
        </w:rPr>
        <w:t> </w:t>
      </w:r>
      <w:r w:rsidRPr="0061169F">
        <w:rPr>
          <w:rFonts w:ascii="Arial" w:hAnsi="Arial" w:cs="Arial"/>
          <w:b w:val="0"/>
          <w:sz w:val="24"/>
          <w:szCs w:val="24"/>
        </w:rPr>
        <w:t xml:space="preserve">44-ФЗ  «О контрактной системе в сфере закупок товаров, работ, услуг для обеспечения государственных и муниципальных нужд»,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18.05.2015 № 476 «Об утверждении общих требований к порядку разработки и принятия правовых актов о нормировании </w:t>
      </w:r>
      <w:proofErr w:type="gramStart"/>
      <w:r w:rsidRPr="0061169F">
        <w:rPr>
          <w:rFonts w:ascii="Arial" w:hAnsi="Arial" w:cs="Arial"/>
          <w:b w:val="0"/>
          <w:sz w:val="24"/>
          <w:szCs w:val="24"/>
        </w:rPr>
        <w:t xml:space="preserve">в сфере закупок, содержанию указанных актов и обеспечению их исполнения», </w:t>
      </w:r>
      <w:r w:rsidR="003103B9" w:rsidRPr="0061169F">
        <w:rPr>
          <w:rFonts w:ascii="Arial" w:hAnsi="Arial" w:cs="Arial"/>
          <w:b w:val="0"/>
          <w:sz w:val="24"/>
          <w:szCs w:val="24"/>
        </w:rPr>
        <w:t xml:space="preserve">Постановлением Правительства Российской Федерации от 02.09.2015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Pr="0061169F">
        <w:rPr>
          <w:rFonts w:ascii="Arial" w:hAnsi="Arial" w:cs="Arial"/>
          <w:b w:val="0"/>
          <w:sz w:val="24"/>
          <w:szCs w:val="24"/>
        </w:rPr>
        <w:t xml:space="preserve">Уставом муниципального образования </w:t>
      </w:r>
      <w:r w:rsidR="00264484" w:rsidRPr="0061169F">
        <w:rPr>
          <w:rFonts w:ascii="Arial" w:hAnsi="Arial" w:cs="Arial"/>
          <w:b w:val="0"/>
          <w:sz w:val="24"/>
          <w:szCs w:val="24"/>
        </w:rPr>
        <w:t>городской округ Люберцы</w:t>
      </w:r>
      <w:r w:rsidRPr="0061169F">
        <w:rPr>
          <w:rFonts w:ascii="Arial" w:hAnsi="Arial" w:cs="Arial"/>
          <w:b w:val="0"/>
          <w:sz w:val="24"/>
          <w:szCs w:val="24"/>
        </w:rPr>
        <w:t xml:space="preserve"> Московской области,</w:t>
      </w:r>
      <w:r w:rsidR="0042068F" w:rsidRPr="0061169F">
        <w:rPr>
          <w:rFonts w:ascii="Arial" w:hAnsi="Arial" w:cs="Arial"/>
          <w:b w:val="0"/>
          <w:sz w:val="24"/>
          <w:szCs w:val="24"/>
        </w:rPr>
        <w:t xml:space="preserve"> Постановлением администрации городско</w:t>
      </w:r>
      <w:r w:rsidR="00F63570" w:rsidRPr="0061169F">
        <w:rPr>
          <w:rFonts w:ascii="Arial" w:hAnsi="Arial" w:cs="Arial"/>
          <w:b w:val="0"/>
          <w:sz w:val="24"/>
          <w:szCs w:val="24"/>
        </w:rPr>
        <w:t>го</w:t>
      </w:r>
      <w:r w:rsidR="0042068F" w:rsidRPr="0061169F">
        <w:rPr>
          <w:rFonts w:ascii="Arial" w:hAnsi="Arial" w:cs="Arial"/>
          <w:b w:val="0"/>
          <w:sz w:val="24"/>
          <w:szCs w:val="24"/>
        </w:rPr>
        <w:t xml:space="preserve"> округ</w:t>
      </w:r>
      <w:r w:rsidR="00F63570" w:rsidRPr="0061169F">
        <w:rPr>
          <w:rFonts w:ascii="Arial" w:hAnsi="Arial" w:cs="Arial"/>
          <w:b w:val="0"/>
          <w:sz w:val="24"/>
          <w:szCs w:val="24"/>
        </w:rPr>
        <w:t>а</w:t>
      </w:r>
      <w:r w:rsidR="0042068F" w:rsidRPr="0061169F">
        <w:rPr>
          <w:rFonts w:ascii="Arial" w:hAnsi="Arial" w:cs="Arial"/>
          <w:b w:val="0"/>
          <w:sz w:val="24"/>
          <w:szCs w:val="24"/>
        </w:rPr>
        <w:t xml:space="preserve"> Люберцы </w:t>
      </w:r>
      <w:r w:rsidR="00E343FE" w:rsidRPr="0061169F">
        <w:rPr>
          <w:rFonts w:ascii="Arial" w:hAnsi="Arial" w:cs="Arial"/>
          <w:b w:val="0"/>
          <w:sz w:val="24"/>
          <w:szCs w:val="24"/>
        </w:rPr>
        <w:t xml:space="preserve">Московской области </w:t>
      </w:r>
      <w:r w:rsidR="0042068F" w:rsidRPr="0061169F">
        <w:rPr>
          <w:rFonts w:ascii="Arial" w:hAnsi="Arial" w:cs="Arial"/>
          <w:b w:val="0"/>
          <w:sz w:val="24"/>
          <w:szCs w:val="24"/>
        </w:rPr>
        <w:t xml:space="preserve">от </w:t>
      </w:r>
      <w:r w:rsidR="007C77C1" w:rsidRPr="0061169F">
        <w:rPr>
          <w:rFonts w:ascii="Arial" w:hAnsi="Arial" w:cs="Arial"/>
          <w:b w:val="0"/>
          <w:sz w:val="24"/>
          <w:szCs w:val="24"/>
        </w:rPr>
        <w:t>15</w:t>
      </w:r>
      <w:r w:rsidR="0042068F" w:rsidRPr="0061169F">
        <w:rPr>
          <w:rFonts w:ascii="Arial" w:hAnsi="Arial" w:cs="Arial"/>
          <w:b w:val="0"/>
          <w:sz w:val="24"/>
          <w:szCs w:val="24"/>
        </w:rPr>
        <w:t>.</w:t>
      </w:r>
      <w:r w:rsidR="007C77C1" w:rsidRPr="0061169F">
        <w:rPr>
          <w:rFonts w:ascii="Arial" w:hAnsi="Arial" w:cs="Arial"/>
          <w:b w:val="0"/>
          <w:sz w:val="24"/>
          <w:szCs w:val="24"/>
        </w:rPr>
        <w:t>11</w:t>
      </w:r>
      <w:r w:rsidR="0042068F" w:rsidRPr="0061169F">
        <w:rPr>
          <w:rFonts w:ascii="Arial" w:hAnsi="Arial" w:cs="Arial"/>
          <w:b w:val="0"/>
          <w:sz w:val="24"/>
          <w:szCs w:val="24"/>
        </w:rPr>
        <w:t>.20</w:t>
      </w:r>
      <w:r w:rsidR="007C77C1" w:rsidRPr="0061169F">
        <w:rPr>
          <w:rFonts w:ascii="Arial" w:hAnsi="Arial" w:cs="Arial"/>
          <w:b w:val="0"/>
          <w:sz w:val="24"/>
          <w:szCs w:val="24"/>
        </w:rPr>
        <w:t>22</w:t>
      </w:r>
      <w:r w:rsidR="0042068F" w:rsidRPr="0061169F">
        <w:rPr>
          <w:rFonts w:ascii="Arial" w:hAnsi="Arial" w:cs="Arial"/>
          <w:b w:val="0"/>
          <w:sz w:val="24"/>
          <w:szCs w:val="24"/>
        </w:rPr>
        <w:t xml:space="preserve"> № </w:t>
      </w:r>
      <w:r w:rsidR="007C77C1" w:rsidRPr="0061169F">
        <w:rPr>
          <w:rFonts w:ascii="Arial" w:hAnsi="Arial" w:cs="Arial"/>
          <w:b w:val="0"/>
          <w:sz w:val="24"/>
          <w:szCs w:val="24"/>
        </w:rPr>
        <w:t>4617</w:t>
      </w:r>
      <w:r w:rsidR="0042068F" w:rsidRPr="0061169F">
        <w:rPr>
          <w:rFonts w:ascii="Arial" w:hAnsi="Arial" w:cs="Arial"/>
          <w:b w:val="0"/>
          <w:sz w:val="24"/>
          <w:szCs w:val="24"/>
        </w:rPr>
        <w:t>-ПА</w:t>
      </w:r>
      <w:r w:rsidR="005674D4" w:rsidRPr="0061169F">
        <w:rPr>
          <w:rFonts w:ascii="Arial" w:hAnsi="Arial" w:cs="Arial"/>
          <w:b w:val="0"/>
          <w:sz w:val="24"/>
          <w:szCs w:val="24"/>
        </w:rPr>
        <w:t xml:space="preserve"> </w:t>
      </w:r>
      <w:r w:rsidR="005330C2" w:rsidRPr="0061169F">
        <w:rPr>
          <w:rFonts w:ascii="Arial" w:hAnsi="Arial" w:cs="Arial"/>
          <w:b w:val="0"/>
          <w:sz w:val="24"/>
          <w:szCs w:val="24"/>
        </w:rPr>
        <w:t>«Об утверждении требований</w:t>
      </w:r>
      <w:proofErr w:type="gramEnd"/>
      <w:r w:rsidR="005330C2" w:rsidRPr="0061169F">
        <w:rPr>
          <w:rFonts w:ascii="Arial" w:hAnsi="Arial" w:cs="Arial"/>
          <w:b w:val="0"/>
          <w:sz w:val="24"/>
          <w:szCs w:val="24"/>
        </w:rPr>
        <w:t xml:space="preserve"> к порядку разработки и принятия правовых актов о нормировании в сфере закупок, содержанию указанных актов и обеспечению их исполнения», </w:t>
      </w:r>
      <w:r w:rsidRPr="0061169F">
        <w:rPr>
          <w:rFonts w:ascii="Arial" w:hAnsi="Arial" w:cs="Arial"/>
          <w:b w:val="0"/>
          <w:sz w:val="24"/>
          <w:szCs w:val="24"/>
        </w:rPr>
        <w:t>постановляю:</w:t>
      </w:r>
    </w:p>
    <w:p w:rsidR="00E07E97" w:rsidRPr="0061169F" w:rsidRDefault="00E07E97" w:rsidP="00C50BAB">
      <w:pPr>
        <w:pStyle w:val="ConsPlusTitle"/>
        <w:numPr>
          <w:ilvl w:val="0"/>
          <w:numId w:val="3"/>
        </w:numPr>
        <w:tabs>
          <w:tab w:val="left" w:pos="993"/>
        </w:tabs>
        <w:spacing w:after="120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bookmarkStart w:id="1" w:name="P19"/>
      <w:bookmarkEnd w:id="1"/>
      <w:r w:rsidRPr="0061169F">
        <w:rPr>
          <w:rFonts w:ascii="Arial" w:hAnsi="Arial" w:cs="Arial"/>
          <w:b w:val="0"/>
          <w:sz w:val="24"/>
          <w:szCs w:val="24"/>
        </w:rPr>
        <w:t xml:space="preserve">Внести следующие изменения в </w:t>
      </w:r>
      <w:hyperlink w:anchor="P35" w:history="1">
        <w:r w:rsidRPr="0061169F">
          <w:rPr>
            <w:rFonts w:ascii="Arial" w:hAnsi="Arial" w:cs="Arial"/>
            <w:b w:val="0"/>
            <w:sz w:val="24"/>
            <w:szCs w:val="24"/>
          </w:rPr>
          <w:t>Правила</w:t>
        </w:r>
      </w:hyperlink>
      <w:r w:rsidRPr="0061169F">
        <w:rPr>
          <w:rFonts w:ascii="Arial" w:hAnsi="Arial" w:cs="Arial"/>
          <w:b w:val="0"/>
          <w:sz w:val="24"/>
          <w:szCs w:val="24"/>
        </w:rPr>
        <w:t xml:space="preserve"> определения требований к закупаемым муниципальными органами городского округа Люберцы Московской области и подведомственными им казенными, бюджетными учреждениями и унитарными предприятиями отдельным видам товаров, работ, услуг (в том числе предельных цен товаров, работ, услуг), утвержденные Постановлением администрации городского округа Люберцы от 06.12.2022 № 4995-ПА «Об определении требований к закупаемым муниципальными органами городского округа Люберцы Московской области и подведомственными им казенными, бюджетными учреждениями и унитарными предприятиями отдельным видам товаров, работ, услуг (в том числе предельных цен товаров, работ, услуг)»</w:t>
      </w:r>
      <w:r w:rsidR="0092687F" w:rsidRPr="0061169F">
        <w:rPr>
          <w:rFonts w:ascii="Arial" w:hAnsi="Arial" w:cs="Arial"/>
          <w:b w:val="0"/>
          <w:sz w:val="24"/>
          <w:szCs w:val="24"/>
        </w:rPr>
        <w:t xml:space="preserve"> (далее – Правила)</w:t>
      </w:r>
      <w:r w:rsidRPr="0061169F">
        <w:rPr>
          <w:rFonts w:ascii="Arial" w:hAnsi="Arial" w:cs="Arial"/>
          <w:b w:val="0"/>
          <w:sz w:val="24"/>
          <w:szCs w:val="24"/>
        </w:rPr>
        <w:t>:</w:t>
      </w:r>
    </w:p>
    <w:p w:rsidR="00E07E97" w:rsidRPr="0061169F" w:rsidRDefault="00E07E97" w:rsidP="00C50BAB">
      <w:pPr>
        <w:pStyle w:val="ConsPlusTitle"/>
        <w:numPr>
          <w:ilvl w:val="1"/>
          <w:numId w:val="4"/>
        </w:numPr>
        <w:tabs>
          <w:tab w:val="left" w:pos="709"/>
          <w:tab w:val="left" w:pos="1276"/>
        </w:tabs>
        <w:spacing w:after="120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61169F">
        <w:rPr>
          <w:rFonts w:ascii="Arial" w:hAnsi="Arial" w:cs="Arial"/>
          <w:b w:val="0"/>
          <w:sz w:val="24"/>
          <w:szCs w:val="24"/>
        </w:rPr>
        <w:t xml:space="preserve">Изложить приложение № 1 к Правилам в новой редакции </w:t>
      </w:r>
      <w:r w:rsidR="0092687F" w:rsidRPr="0061169F">
        <w:rPr>
          <w:rFonts w:ascii="Arial" w:hAnsi="Arial" w:cs="Arial"/>
          <w:b w:val="0"/>
          <w:sz w:val="24"/>
          <w:szCs w:val="24"/>
        </w:rPr>
        <w:t>согласно приложению</w:t>
      </w:r>
      <w:r w:rsidRPr="0061169F">
        <w:rPr>
          <w:rFonts w:ascii="Arial" w:hAnsi="Arial" w:cs="Arial"/>
          <w:b w:val="0"/>
          <w:sz w:val="24"/>
          <w:szCs w:val="24"/>
        </w:rPr>
        <w:t xml:space="preserve"> № 1 к настоящему Постановлению</w:t>
      </w:r>
      <w:r w:rsidR="0092687F" w:rsidRPr="0061169F">
        <w:rPr>
          <w:rFonts w:ascii="Arial" w:hAnsi="Arial" w:cs="Arial"/>
          <w:b w:val="0"/>
          <w:sz w:val="24"/>
          <w:szCs w:val="24"/>
        </w:rPr>
        <w:t>.</w:t>
      </w:r>
    </w:p>
    <w:p w:rsidR="0092687F" w:rsidRPr="0061169F" w:rsidRDefault="0092687F" w:rsidP="00C50BAB">
      <w:pPr>
        <w:pStyle w:val="ConsPlusTitle"/>
        <w:numPr>
          <w:ilvl w:val="1"/>
          <w:numId w:val="4"/>
        </w:numPr>
        <w:tabs>
          <w:tab w:val="left" w:pos="709"/>
          <w:tab w:val="left" w:pos="1276"/>
        </w:tabs>
        <w:spacing w:after="120"/>
        <w:ind w:left="0" w:firstLine="709"/>
        <w:jc w:val="both"/>
        <w:rPr>
          <w:rFonts w:ascii="Arial" w:hAnsi="Arial" w:cs="Arial"/>
          <w:b w:val="0"/>
          <w:sz w:val="24"/>
          <w:szCs w:val="24"/>
        </w:rPr>
      </w:pPr>
      <w:r w:rsidRPr="0061169F">
        <w:rPr>
          <w:rFonts w:ascii="Arial" w:hAnsi="Arial" w:cs="Arial"/>
          <w:b w:val="0"/>
          <w:sz w:val="24"/>
          <w:szCs w:val="24"/>
        </w:rPr>
        <w:t>Изложить приложение № 2 к Правилам в новой редакции согласно приложению № 2 к настоящему Постановлению</w:t>
      </w:r>
      <w:r w:rsidR="00C50BAB" w:rsidRPr="0061169F">
        <w:rPr>
          <w:rFonts w:ascii="Arial" w:hAnsi="Arial" w:cs="Arial"/>
          <w:b w:val="0"/>
          <w:sz w:val="24"/>
          <w:szCs w:val="24"/>
        </w:rPr>
        <w:t>.</w:t>
      </w:r>
    </w:p>
    <w:p w:rsidR="00C50BAB" w:rsidRPr="0061169F" w:rsidRDefault="00C50BAB" w:rsidP="00C50BAB">
      <w:pPr>
        <w:pStyle w:val="ConsPlusTitle"/>
        <w:tabs>
          <w:tab w:val="left" w:pos="851"/>
          <w:tab w:val="left" w:pos="993"/>
          <w:tab w:val="left" w:pos="1134"/>
        </w:tabs>
        <w:spacing w:after="120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61169F">
        <w:rPr>
          <w:rFonts w:ascii="Arial" w:hAnsi="Arial" w:cs="Arial"/>
          <w:b w:val="0"/>
          <w:sz w:val="24"/>
          <w:szCs w:val="24"/>
        </w:rPr>
        <w:t>2.</w:t>
      </w:r>
      <w:r w:rsidRPr="0061169F">
        <w:rPr>
          <w:rFonts w:ascii="Arial" w:hAnsi="Arial" w:cs="Arial"/>
          <w:b w:val="0"/>
          <w:sz w:val="24"/>
          <w:szCs w:val="24"/>
        </w:rPr>
        <w:tab/>
        <w:t xml:space="preserve">Настоящее Постановление вступает в силу с момента </w:t>
      </w:r>
      <w:r w:rsidR="00B33290" w:rsidRPr="0061169F">
        <w:rPr>
          <w:rFonts w:ascii="Arial" w:hAnsi="Arial" w:cs="Arial"/>
          <w:b w:val="0"/>
          <w:sz w:val="24"/>
          <w:szCs w:val="24"/>
        </w:rPr>
        <w:t>принятия</w:t>
      </w:r>
      <w:r w:rsidRPr="0061169F">
        <w:rPr>
          <w:rFonts w:ascii="Arial" w:hAnsi="Arial" w:cs="Arial"/>
          <w:b w:val="0"/>
          <w:sz w:val="24"/>
          <w:szCs w:val="24"/>
        </w:rPr>
        <w:t xml:space="preserve"> и </w:t>
      </w:r>
      <w:r w:rsidRPr="0061169F">
        <w:rPr>
          <w:rFonts w:ascii="Arial" w:hAnsi="Arial" w:cs="Arial"/>
          <w:b w:val="0"/>
          <w:sz w:val="24"/>
          <w:szCs w:val="24"/>
        </w:rPr>
        <w:lastRenderedPageBreak/>
        <w:t>распространяется на правоотношения, возникшие с 06.12.2022.</w:t>
      </w:r>
    </w:p>
    <w:p w:rsidR="009B5AC6" w:rsidRPr="0061169F" w:rsidRDefault="00C50BAB" w:rsidP="00C50BAB">
      <w:pPr>
        <w:pStyle w:val="ConsPlusNormal"/>
        <w:widowControl/>
        <w:tabs>
          <w:tab w:val="left" w:pos="993"/>
          <w:tab w:val="left" w:pos="1276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61169F">
        <w:rPr>
          <w:rFonts w:ascii="Arial" w:hAnsi="Arial" w:cs="Arial"/>
          <w:sz w:val="24"/>
          <w:szCs w:val="24"/>
        </w:rPr>
        <w:t>3</w:t>
      </w:r>
      <w:r w:rsidR="009B5AC6" w:rsidRPr="0061169F">
        <w:rPr>
          <w:rFonts w:ascii="Arial" w:hAnsi="Arial" w:cs="Arial"/>
          <w:sz w:val="24"/>
          <w:szCs w:val="24"/>
        </w:rPr>
        <w:t>.</w:t>
      </w:r>
      <w:r w:rsidR="009B5AC6" w:rsidRPr="0061169F">
        <w:rPr>
          <w:rFonts w:ascii="Arial" w:hAnsi="Arial" w:cs="Arial"/>
          <w:sz w:val="24"/>
          <w:szCs w:val="24"/>
        </w:rPr>
        <w:tab/>
      </w:r>
      <w:bookmarkStart w:id="2" w:name="_Hlk119060219"/>
      <w:r w:rsidR="005330C2" w:rsidRPr="0061169F">
        <w:rPr>
          <w:rFonts w:ascii="Arial" w:hAnsi="Arial" w:cs="Arial"/>
          <w:sz w:val="24"/>
          <w:szCs w:val="24"/>
        </w:rPr>
        <w:t>Опубликовать настоящее Постановление в средствах массовой информации, разместить в единой системе в сфере закупок и на официальном сайте администрации в сети «Интернет»</w:t>
      </w:r>
      <w:r w:rsidR="009B5AC6" w:rsidRPr="0061169F">
        <w:rPr>
          <w:rFonts w:ascii="Arial" w:hAnsi="Arial" w:cs="Arial"/>
          <w:sz w:val="24"/>
          <w:szCs w:val="24"/>
        </w:rPr>
        <w:t>.</w:t>
      </w:r>
    </w:p>
    <w:p w:rsidR="009B5AC6" w:rsidRPr="0061169F" w:rsidRDefault="00C50BAB" w:rsidP="00C50BAB">
      <w:pPr>
        <w:pStyle w:val="ConsPlusNormal"/>
        <w:widowControl/>
        <w:tabs>
          <w:tab w:val="left" w:pos="993"/>
          <w:tab w:val="left" w:pos="1276"/>
        </w:tabs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61169F">
        <w:rPr>
          <w:rFonts w:ascii="Arial" w:hAnsi="Arial" w:cs="Arial"/>
          <w:sz w:val="24"/>
          <w:szCs w:val="24"/>
        </w:rPr>
        <w:t>4</w:t>
      </w:r>
      <w:r w:rsidR="009B5AC6" w:rsidRPr="0061169F">
        <w:rPr>
          <w:rFonts w:ascii="Arial" w:hAnsi="Arial" w:cs="Arial"/>
          <w:sz w:val="24"/>
          <w:szCs w:val="24"/>
        </w:rPr>
        <w:t>.</w:t>
      </w:r>
      <w:r w:rsidR="009B5AC6" w:rsidRPr="0061169F">
        <w:rPr>
          <w:rFonts w:ascii="Arial" w:hAnsi="Arial" w:cs="Arial"/>
          <w:sz w:val="24"/>
          <w:szCs w:val="24"/>
        </w:rPr>
        <w:tab/>
        <w:t xml:space="preserve">Контроль за исполнением настоящего Постановления возложить на </w:t>
      </w:r>
      <w:r w:rsidR="005330C2" w:rsidRPr="0061169F">
        <w:rPr>
          <w:rFonts w:ascii="Arial" w:hAnsi="Arial" w:cs="Arial"/>
          <w:sz w:val="24"/>
          <w:szCs w:val="24"/>
        </w:rPr>
        <w:t xml:space="preserve">Первого </w:t>
      </w:r>
      <w:r w:rsidR="009B5AC6" w:rsidRPr="0061169F">
        <w:rPr>
          <w:rFonts w:ascii="Arial" w:hAnsi="Arial" w:cs="Arial"/>
          <w:sz w:val="24"/>
          <w:szCs w:val="24"/>
        </w:rPr>
        <w:t xml:space="preserve">заместителя </w:t>
      </w:r>
      <w:r w:rsidR="00264484" w:rsidRPr="0061169F">
        <w:rPr>
          <w:rFonts w:ascii="Arial" w:hAnsi="Arial" w:cs="Arial"/>
          <w:sz w:val="24"/>
          <w:szCs w:val="24"/>
        </w:rPr>
        <w:t>Главы</w:t>
      </w:r>
      <w:r w:rsidR="009B5AC6" w:rsidRPr="0061169F">
        <w:rPr>
          <w:rFonts w:ascii="Arial" w:hAnsi="Arial" w:cs="Arial"/>
          <w:sz w:val="24"/>
          <w:szCs w:val="24"/>
        </w:rPr>
        <w:t xml:space="preserve"> администрации </w:t>
      </w:r>
      <w:r w:rsidR="00F51AA1" w:rsidRPr="0061169F">
        <w:rPr>
          <w:rFonts w:ascii="Arial" w:hAnsi="Arial" w:cs="Arial"/>
          <w:sz w:val="24"/>
          <w:szCs w:val="24"/>
        </w:rPr>
        <w:t>Мотовилова И.В</w:t>
      </w:r>
      <w:r w:rsidR="001912E1" w:rsidRPr="0061169F">
        <w:rPr>
          <w:rFonts w:ascii="Arial" w:hAnsi="Arial" w:cs="Arial"/>
          <w:sz w:val="24"/>
          <w:szCs w:val="24"/>
        </w:rPr>
        <w:t>.</w:t>
      </w:r>
    </w:p>
    <w:p w:rsidR="009B5AC6" w:rsidRPr="0061169F" w:rsidRDefault="009B5AC6" w:rsidP="009B5AC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3A3281" w:rsidRPr="0061169F" w:rsidRDefault="003A3281" w:rsidP="009B5AC6">
      <w:pPr>
        <w:pStyle w:val="ConsPlusNormal"/>
        <w:ind w:firstLine="851"/>
        <w:jc w:val="both"/>
        <w:rPr>
          <w:rFonts w:ascii="Arial" w:hAnsi="Arial" w:cs="Arial"/>
          <w:sz w:val="24"/>
          <w:szCs w:val="24"/>
        </w:rPr>
      </w:pPr>
    </w:p>
    <w:p w:rsidR="009B5AC6" w:rsidRPr="0061169F" w:rsidRDefault="009B5AC6" w:rsidP="009B5AC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B5AC6" w:rsidRPr="0061169F" w:rsidRDefault="003860C5" w:rsidP="009B5AC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  <w:r w:rsidRPr="0061169F">
        <w:rPr>
          <w:rFonts w:ascii="Arial" w:hAnsi="Arial" w:cs="Arial"/>
          <w:sz w:val="24"/>
          <w:szCs w:val="24"/>
        </w:rPr>
        <w:t>Глава</w:t>
      </w:r>
      <w:r w:rsidR="005330C2" w:rsidRPr="0061169F">
        <w:rPr>
          <w:rFonts w:ascii="Arial" w:hAnsi="Arial" w:cs="Arial"/>
          <w:sz w:val="24"/>
          <w:szCs w:val="24"/>
        </w:rPr>
        <w:t xml:space="preserve"> городского округа</w:t>
      </w:r>
      <w:r w:rsidRPr="0061169F">
        <w:rPr>
          <w:rFonts w:ascii="Arial" w:hAnsi="Arial" w:cs="Arial"/>
          <w:sz w:val="24"/>
          <w:szCs w:val="24"/>
        </w:rPr>
        <w:t xml:space="preserve">                                                                   В</w:t>
      </w:r>
      <w:r w:rsidR="009B5AC6" w:rsidRPr="0061169F">
        <w:rPr>
          <w:rFonts w:ascii="Arial" w:hAnsi="Arial" w:cs="Arial"/>
          <w:sz w:val="24"/>
          <w:szCs w:val="24"/>
        </w:rPr>
        <w:t>.</w:t>
      </w:r>
      <w:r w:rsidR="00B33290" w:rsidRPr="0061169F">
        <w:rPr>
          <w:rFonts w:ascii="Arial" w:hAnsi="Arial" w:cs="Arial"/>
          <w:sz w:val="24"/>
          <w:szCs w:val="24"/>
        </w:rPr>
        <w:t xml:space="preserve"> </w:t>
      </w:r>
      <w:r w:rsidRPr="0061169F">
        <w:rPr>
          <w:rFonts w:ascii="Arial" w:hAnsi="Arial" w:cs="Arial"/>
          <w:sz w:val="24"/>
          <w:szCs w:val="24"/>
        </w:rPr>
        <w:t>М</w:t>
      </w:r>
      <w:r w:rsidR="009B5AC6" w:rsidRPr="0061169F">
        <w:rPr>
          <w:rFonts w:ascii="Arial" w:hAnsi="Arial" w:cs="Arial"/>
          <w:sz w:val="24"/>
          <w:szCs w:val="24"/>
        </w:rPr>
        <w:t xml:space="preserve">. </w:t>
      </w:r>
      <w:r w:rsidRPr="0061169F">
        <w:rPr>
          <w:rFonts w:ascii="Arial" w:hAnsi="Arial" w:cs="Arial"/>
          <w:sz w:val="24"/>
          <w:szCs w:val="24"/>
        </w:rPr>
        <w:t>Волков</w:t>
      </w:r>
    </w:p>
    <w:bookmarkEnd w:id="2"/>
    <w:p w:rsidR="005330C2" w:rsidRPr="0061169F" w:rsidRDefault="005330C2" w:rsidP="009B5AC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5330C2" w:rsidRPr="0061169F" w:rsidRDefault="005330C2" w:rsidP="009B5AC6">
      <w:pPr>
        <w:pStyle w:val="ConsPlusNormal"/>
        <w:widowControl/>
        <w:jc w:val="both"/>
        <w:rPr>
          <w:rFonts w:ascii="Arial" w:hAnsi="Arial" w:cs="Arial"/>
          <w:sz w:val="24"/>
          <w:szCs w:val="24"/>
        </w:rPr>
      </w:pPr>
    </w:p>
    <w:p w:rsidR="00F944C9" w:rsidRPr="0061169F" w:rsidRDefault="00F944C9">
      <w:pPr>
        <w:rPr>
          <w:rFonts w:ascii="Arial" w:hAnsi="Arial" w:cs="Arial"/>
          <w:sz w:val="24"/>
          <w:szCs w:val="24"/>
        </w:rPr>
        <w:sectPr w:rsidR="00F944C9" w:rsidRPr="0061169F" w:rsidSect="002659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P35"/>
      <w:bookmarkEnd w:id="3"/>
    </w:p>
    <w:p w:rsidR="0092687F" w:rsidRPr="0061169F" w:rsidRDefault="0092687F" w:rsidP="0092687F">
      <w:pPr>
        <w:pStyle w:val="ConsPlusNormal"/>
        <w:ind w:left="4678" w:firstLine="4394"/>
        <w:rPr>
          <w:rFonts w:ascii="Arial" w:hAnsi="Arial" w:cs="Arial"/>
          <w:sz w:val="24"/>
          <w:szCs w:val="24"/>
        </w:rPr>
      </w:pPr>
      <w:r w:rsidRPr="0061169F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92687F" w:rsidRPr="0061169F" w:rsidRDefault="0092687F" w:rsidP="0092687F">
      <w:pPr>
        <w:pStyle w:val="ConsPlusNormal"/>
        <w:ind w:left="4678" w:firstLine="4394"/>
        <w:rPr>
          <w:rFonts w:ascii="Arial" w:hAnsi="Arial" w:cs="Arial"/>
          <w:sz w:val="24"/>
          <w:szCs w:val="24"/>
        </w:rPr>
      </w:pPr>
      <w:r w:rsidRPr="0061169F">
        <w:rPr>
          <w:rFonts w:ascii="Arial" w:hAnsi="Arial" w:cs="Arial"/>
          <w:sz w:val="24"/>
          <w:szCs w:val="24"/>
        </w:rPr>
        <w:t>к Постановлению администрации городского</w:t>
      </w:r>
    </w:p>
    <w:p w:rsidR="0092687F" w:rsidRPr="0061169F" w:rsidRDefault="0092687F" w:rsidP="0092687F">
      <w:pPr>
        <w:pStyle w:val="ConsPlusNormal"/>
        <w:ind w:left="4678" w:firstLine="4394"/>
        <w:rPr>
          <w:rFonts w:ascii="Arial" w:hAnsi="Arial" w:cs="Arial"/>
          <w:sz w:val="24"/>
          <w:szCs w:val="24"/>
        </w:rPr>
      </w:pPr>
      <w:r w:rsidRPr="0061169F">
        <w:rPr>
          <w:rFonts w:ascii="Arial" w:hAnsi="Arial" w:cs="Arial"/>
          <w:sz w:val="24"/>
          <w:szCs w:val="24"/>
        </w:rPr>
        <w:t xml:space="preserve"> округа Люберцы Московской области </w:t>
      </w:r>
    </w:p>
    <w:p w:rsidR="0092687F" w:rsidRPr="0061169F" w:rsidRDefault="0092687F" w:rsidP="0092687F">
      <w:pPr>
        <w:pStyle w:val="ConsPlusNormal"/>
        <w:ind w:left="4678" w:firstLine="4394"/>
        <w:rPr>
          <w:rFonts w:ascii="Arial" w:hAnsi="Arial" w:cs="Arial"/>
          <w:sz w:val="24"/>
          <w:szCs w:val="24"/>
        </w:rPr>
      </w:pPr>
      <w:r w:rsidRPr="0061169F">
        <w:rPr>
          <w:rFonts w:ascii="Arial" w:hAnsi="Arial" w:cs="Arial"/>
          <w:sz w:val="24"/>
          <w:szCs w:val="24"/>
        </w:rPr>
        <w:t xml:space="preserve">от </w:t>
      </w:r>
      <w:r w:rsidR="000E46EA">
        <w:rPr>
          <w:rFonts w:ascii="Arial" w:hAnsi="Arial" w:cs="Arial"/>
          <w:sz w:val="24"/>
          <w:szCs w:val="24"/>
        </w:rPr>
        <w:t>18.01.2023 № 18-ПА</w:t>
      </w:r>
    </w:p>
    <w:p w:rsidR="0092687F" w:rsidRPr="0061169F" w:rsidRDefault="0092687F" w:rsidP="007D27FB">
      <w:pPr>
        <w:pStyle w:val="ConsPlusNormal"/>
        <w:ind w:left="9072"/>
        <w:rPr>
          <w:rFonts w:ascii="Arial" w:hAnsi="Arial" w:cs="Arial"/>
          <w:sz w:val="24"/>
          <w:szCs w:val="24"/>
        </w:rPr>
      </w:pPr>
    </w:p>
    <w:p w:rsidR="0092687F" w:rsidRPr="0061169F" w:rsidRDefault="0092687F" w:rsidP="007D27FB">
      <w:pPr>
        <w:pStyle w:val="ConsPlusNormal"/>
        <w:ind w:left="9072"/>
        <w:rPr>
          <w:rFonts w:ascii="Arial" w:hAnsi="Arial" w:cs="Arial"/>
          <w:sz w:val="24"/>
          <w:szCs w:val="24"/>
        </w:rPr>
      </w:pPr>
    </w:p>
    <w:p w:rsidR="00F944C9" w:rsidRPr="0061169F" w:rsidRDefault="00FA7696" w:rsidP="007D27FB">
      <w:pPr>
        <w:pStyle w:val="ConsPlusNormal"/>
        <w:ind w:left="9072"/>
        <w:rPr>
          <w:rFonts w:ascii="Arial" w:hAnsi="Arial" w:cs="Arial"/>
          <w:sz w:val="24"/>
          <w:szCs w:val="24"/>
        </w:rPr>
      </w:pPr>
      <w:r w:rsidRPr="0061169F">
        <w:rPr>
          <w:rFonts w:ascii="Arial" w:hAnsi="Arial" w:cs="Arial"/>
          <w:sz w:val="24"/>
          <w:szCs w:val="24"/>
        </w:rPr>
        <w:t>Приложение №</w:t>
      </w:r>
      <w:r w:rsidR="00F944C9" w:rsidRPr="0061169F">
        <w:rPr>
          <w:rFonts w:ascii="Arial" w:hAnsi="Arial" w:cs="Arial"/>
          <w:sz w:val="24"/>
          <w:szCs w:val="24"/>
        </w:rPr>
        <w:t xml:space="preserve"> 1</w:t>
      </w:r>
    </w:p>
    <w:p w:rsidR="00BF21D8" w:rsidRPr="0061169F" w:rsidRDefault="00F944C9" w:rsidP="007D27FB">
      <w:pPr>
        <w:pStyle w:val="ConsPlusNormal"/>
        <w:ind w:left="9072"/>
        <w:rPr>
          <w:rFonts w:ascii="Arial" w:hAnsi="Arial" w:cs="Arial"/>
          <w:sz w:val="24"/>
          <w:szCs w:val="24"/>
        </w:rPr>
      </w:pPr>
      <w:r w:rsidRPr="0061169F">
        <w:rPr>
          <w:rFonts w:ascii="Arial" w:hAnsi="Arial" w:cs="Arial"/>
          <w:sz w:val="24"/>
          <w:szCs w:val="24"/>
        </w:rPr>
        <w:t xml:space="preserve">к </w:t>
      </w:r>
      <w:hyperlink w:anchor="P35" w:history="1">
        <w:r w:rsidR="00BF21D8" w:rsidRPr="0061169F">
          <w:rPr>
            <w:rFonts w:ascii="Arial" w:hAnsi="Arial" w:cs="Arial"/>
            <w:sz w:val="24"/>
            <w:szCs w:val="24"/>
          </w:rPr>
          <w:t>Правила</w:t>
        </w:r>
      </w:hyperlink>
      <w:r w:rsidR="00BF21D8" w:rsidRPr="0061169F">
        <w:rPr>
          <w:rFonts w:ascii="Arial" w:hAnsi="Arial" w:cs="Arial"/>
          <w:sz w:val="24"/>
          <w:szCs w:val="24"/>
        </w:rPr>
        <w:t>м определения требований к закупаемым муниципальными органами городского округа Люберцы Московской области и подведомственными им казенными, бюджетными учреждениями и унитарными предприятиями отдельным видам товаров, работ, услуг (в том числе предельных цен товаров, работ, услуг)</w:t>
      </w:r>
    </w:p>
    <w:p w:rsidR="00F944C9" w:rsidRPr="0061169F" w:rsidRDefault="00F944C9" w:rsidP="007D27FB">
      <w:pPr>
        <w:pStyle w:val="ConsPlusNormal"/>
        <w:ind w:left="9072"/>
        <w:rPr>
          <w:rFonts w:ascii="Arial" w:hAnsi="Arial" w:cs="Arial"/>
          <w:sz w:val="24"/>
          <w:szCs w:val="24"/>
        </w:rPr>
      </w:pPr>
      <w:r w:rsidRPr="0061169F">
        <w:rPr>
          <w:rFonts w:ascii="Arial" w:hAnsi="Arial" w:cs="Arial"/>
          <w:sz w:val="24"/>
          <w:szCs w:val="24"/>
        </w:rPr>
        <w:t>(форма)</w:t>
      </w:r>
    </w:p>
    <w:p w:rsidR="00F944C9" w:rsidRPr="0061169F" w:rsidRDefault="00F944C9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D27FB" w:rsidRPr="0061169F" w:rsidRDefault="007D27F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8E1CBB" w:rsidRPr="0061169F" w:rsidRDefault="008E1CB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A04B3" w:rsidRPr="0061169F" w:rsidRDefault="0007073A" w:rsidP="00FA13B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4" w:name="P87"/>
      <w:bookmarkStart w:id="5" w:name="P111"/>
      <w:bookmarkStart w:id="6" w:name="_Hlk118722364"/>
      <w:bookmarkEnd w:id="4"/>
      <w:bookmarkEnd w:id="5"/>
      <w:r w:rsidRPr="0061169F">
        <w:rPr>
          <w:rFonts w:ascii="Arial" w:hAnsi="Arial" w:cs="Arial"/>
          <w:b/>
          <w:sz w:val="24"/>
          <w:szCs w:val="24"/>
        </w:rPr>
        <w:t xml:space="preserve">Требования </w:t>
      </w:r>
    </w:p>
    <w:p w:rsidR="002A04B3" w:rsidRPr="0061169F" w:rsidRDefault="0007073A" w:rsidP="00FA13B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1169F">
        <w:rPr>
          <w:rFonts w:ascii="Arial" w:hAnsi="Arial" w:cs="Arial"/>
          <w:b/>
          <w:sz w:val="24"/>
          <w:szCs w:val="24"/>
        </w:rPr>
        <w:t xml:space="preserve">к закупаемым </w:t>
      </w:r>
      <w:r w:rsidR="002A04B3" w:rsidRPr="0061169F">
        <w:rPr>
          <w:rFonts w:ascii="Arial" w:hAnsi="Arial" w:cs="Arial"/>
          <w:b/>
          <w:sz w:val="24"/>
          <w:szCs w:val="24"/>
        </w:rPr>
        <w:t>муниципальным органом</w:t>
      </w:r>
      <w:r w:rsidRPr="0061169F">
        <w:rPr>
          <w:rFonts w:ascii="Arial" w:hAnsi="Arial" w:cs="Arial"/>
          <w:b/>
          <w:sz w:val="24"/>
          <w:szCs w:val="24"/>
        </w:rPr>
        <w:t xml:space="preserve"> и подведомственными </w:t>
      </w:r>
      <w:r w:rsidR="002A04B3" w:rsidRPr="0061169F">
        <w:rPr>
          <w:rFonts w:ascii="Arial" w:hAnsi="Arial" w:cs="Arial"/>
          <w:b/>
          <w:sz w:val="24"/>
          <w:szCs w:val="24"/>
        </w:rPr>
        <w:t>е</w:t>
      </w:r>
      <w:r w:rsidRPr="0061169F">
        <w:rPr>
          <w:rFonts w:ascii="Arial" w:hAnsi="Arial" w:cs="Arial"/>
          <w:b/>
          <w:sz w:val="24"/>
          <w:szCs w:val="24"/>
        </w:rPr>
        <w:t>м</w:t>
      </w:r>
      <w:r w:rsidR="002A04B3" w:rsidRPr="0061169F">
        <w:rPr>
          <w:rFonts w:ascii="Arial" w:hAnsi="Arial" w:cs="Arial"/>
          <w:b/>
          <w:sz w:val="24"/>
          <w:szCs w:val="24"/>
        </w:rPr>
        <w:t>у</w:t>
      </w:r>
      <w:r w:rsidRPr="0061169F">
        <w:rPr>
          <w:rFonts w:ascii="Arial" w:hAnsi="Arial" w:cs="Arial"/>
          <w:b/>
          <w:sz w:val="24"/>
          <w:szCs w:val="24"/>
        </w:rPr>
        <w:t xml:space="preserve"> организациями отдельным видам товаров, работ, услуг, включающие перечень отдельных видов товаров, работ, услуг, их потребительские свойства</w:t>
      </w:r>
    </w:p>
    <w:p w:rsidR="002A04B3" w:rsidRPr="0061169F" w:rsidRDefault="0007073A" w:rsidP="00FA13B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1169F">
        <w:rPr>
          <w:rFonts w:ascii="Arial" w:hAnsi="Arial" w:cs="Arial"/>
          <w:b/>
          <w:sz w:val="24"/>
          <w:szCs w:val="24"/>
        </w:rPr>
        <w:t xml:space="preserve">(в том числе качество) и иные характеристики (в том числе предельные цены товаров, работ, услуг) </w:t>
      </w:r>
    </w:p>
    <w:p w:rsidR="007D27FB" w:rsidRPr="0061169F" w:rsidRDefault="0007073A" w:rsidP="00FA13BF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1169F">
        <w:rPr>
          <w:rFonts w:ascii="Arial" w:hAnsi="Arial" w:cs="Arial"/>
          <w:b/>
          <w:sz w:val="24"/>
          <w:szCs w:val="24"/>
        </w:rPr>
        <w:t>(</w:t>
      </w:r>
      <w:r w:rsidR="002A04B3" w:rsidRPr="0061169F">
        <w:rPr>
          <w:rFonts w:ascii="Arial" w:hAnsi="Arial" w:cs="Arial"/>
          <w:b/>
          <w:sz w:val="24"/>
          <w:szCs w:val="24"/>
        </w:rPr>
        <w:t>ВЕДОМСТВЕННЫЙ ПЕРЕЧЕНЬ</w:t>
      </w:r>
      <w:r w:rsidRPr="0061169F">
        <w:rPr>
          <w:rFonts w:ascii="Arial" w:hAnsi="Arial" w:cs="Arial"/>
          <w:b/>
          <w:sz w:val="24"/>
          <w:szCs w:val="24"/>
        </w:rPr>
        <w:t>)</w:t>
      </w:r>
    </w:p>
    <w:p w:rsidR="00857F0A" w:rsidRPr="0061169F" w:rsidRDefault="00857F0A" w:rsidP="00FA7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154"/>
      <w:bookmarkEnd w:id="6"/>
      <w:bookmarkEnd w:id="7"/>
    </w:p>
    <w:tbl>
      <w:tblPr>
        <w:tblStyle w:val="a5"/>
        <w:tblW w:w="15588" w:type="dxa"/>
        <w:tblLayout w:type="fixed"/>
        <w:tblLook w:val="04A0" w:firstRow="1" w:lastRow="0" w:firstColumn="1" w:lastColumn="0" w:noHBand="0" w:noVBand="1"/>
      </w:tblPr>
      <w:tblGrid>
        <w:gridCol w:w="659"/>
        <w:gridCol w:w="1180"/>
        <w:gridCol w:w="1560"/>
        <w:gridCol w:w="1276"/>
        <w:gridCol w:w="1070"/>
        <w:gridCol w:w="1152"/>
        <w:gridCol w:w="6"/>
        <w:gridCol w:w="2221"/>
        <w:gridCol w:w="1552"/>
        <w:gridCol w:w="1368"/>
        <w:gridCol w:w="1276"/>
        <w:gridCol w:w="1134"/>
        <w:gridCol w:w="1134"/>
      </w:tblGrid>
      <w:tr w:rsidR="009B4C07" w:rsidRPr="0061169F" w:rsidTr="000E46EA">
        <w:trPr>
          <w:trHeight w:val="20"/>
        </w:trPr>
        <w:tc>
          <w:tcPr>
            <w:tcW w:w="659" w:type="dxa"/>
            <w:vMerge w:val="restart"/>
          </w:tcPr>
          <w:p w:rsidR="009B4C07" w:rsidRPr="0061169F" w:rsidRDefault="009B4C07" w:rsidP="00355D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180" w:type="dxa"/>
            <w:vMerge w:val="restart"/>
          </w:tcPr>
          <w:p w:rsidR="009B4C07" w:rsidRPr="0061169F" w:rsidRDefault="009B4C07" w:rsidP="00355D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8">
              <w:r w:rsidRPr="0061169F">
                <w:rPr>
                  <w:rFonts w:ascii="Arial" w:hAnsi="Arial" w:cs="Arial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1560" w:type="dxa"/>
            <w:vMerge w:val="restart"/>
          </w:tcPr>
          <w:p w:rsidR="009B4C07" w:rsidRPr="0061169F" w:rsidRDefault="009B4C07" w:rsidP="00355D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2189" w:type="dxa"/>
            <w:gridSpan w:val="10"/>
          </w:tcPr>
          <w:p w:rsidR="009B4C07" w:rsidRPr="0061169F" w:rsidRDefault="009B4C07" w:rsidP="00355D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Требования к потребительским свойствам и иным характеристикам (в том числе предельные цены) отдельных видов товаров, работ, услуг</w:t>
            </w:r>
          </w:p>
        </w:tc>
      </w:tr>
      <w:tr w:rsidR="007D27FB" w:rsidRPr="0061169F" w:rsidTr="000E46EA">
        <w:trPr>
          <w:trHeight w:val="20"/>
        </w:trPr>
        <w:tc>
          <w:tcPr>
            <w:tcW w:w="659" w:type="dxa"/>
            <w:vMerge/>
          </w:tcPr>
          <w:p w:rsidR="009B4C07" w:rsidRPr="0061169F" w:rsidRDefault="009B4C07" w:rsidP="00E30C7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9B4C07" w:rsidRPr="0061169F" w:rsidRDefault="009B4C07" w:rsidP="00E30C7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B4C07" w:rsidRPr="0061169F" w:rsidRDefault="009B4C07" w:rsidP="00E30C7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B4C07" w:rsidRPr="0061169F" w:rsidRDefault="009B4C07" w:rsidP="00355D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2228" w:type="dxa"/>
            <w:gridSpan w:val="3"/>
          </w:tcPr>
          <w:p w:rsidR="009B4C07" w:rsidRPr="0061169F" w:rsidRDefault="009B4C07" w:rsidP="00355D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685" w:type="dxa"/>
            <w:gridSpan w:val="6"/>
          </w:tcPr>
          <w:p w:rsidR="009B4C07" w:rsidRPr="0061169F" w:rsidRDefault="009B4C07" w:rsidP="00355D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</w:tr>
      <w:tr w:rsidR="007D27FB" w:rsidRPr="0061169F" w:rsidTr="000E46EA">
        <w:trPr>
          <w:trHeight w:val="20"/>
        </w:trPr>
        <w:tc>
          <w:tcPr>
            <w:tcW w:w="659" w:type="dxa"/>
            <w:vMerge/>
          </w:tcPr>
          <w:p w:rsidR="009B4C07" w:rsidRPr="0061169F" w:rsidRDefault="009B4C07" w:rsidP="00E30C7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9B4C07" w:rsidRPr="0061169F" w:rsidRDefault="009B4C07" w:rsidP="00E30C7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9B4C07" w:rsidRPr="0061169F" w:rsidRDefault="009B4C07" w:rsidP="00E30C7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B4C07" w:rsidRPr="0061169F" w:rsidRDefault="009B4C07" w:rsidP="00E30C7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 w:val="restart"/>
          </w:tcPr>
          <w:p w:rsidR="009B4C07" w:rsidRPr="0061169F" w:rsidRDefault="009B4C07" w:rsidP="00E30C7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9">
              <w:r w:rsidRPr="0061169F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152" w:type="dxa"/>
            <w:vMerge w:val="restart"/>
          </w:tcPr>
          <w:p w:rsidR="009B4C07" w:rsidRPr="0061169F" w:rsidRDefault="009B4C07" w:rsidP="00E30C76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5147" w:type="dxa"/>
            <w:gridSpan w:val="4"/>
          </w:tcPr>
          <w:p w:rsidR="00E57B93" w:rsidRPr="0061169F" w:rsidRDefault="009B4C07" w:rsidP="00355D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_____________________________________ </w:t>
            </w:r>
            <w:r w:rsidR="00E57B93" w:rsidRPr="0061169F">
              <w:rPr>
                <w:rFonts w:ascii="Arial" w:hAnsi="Arial" w:cs="Arial"/>
                <w:sz w:val="24"/>
                <w:szCs w:val="24"/>
              </w:rPr>
              <w:t>_____________________________________</w:t>
            </w:r>
          </w:p>
          <w:p w:rsidR="009B4C07" w:rsidRPr="0061169F" w:rsidRDefault="009B4C07" w:rsidP="00355D33">
            <w:pPr>
              <w:pStyle w:val="ConsPlusNormal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61169F">
              <w:rPr>
                <w:rFonts w:ascii="Arial" w:hAnsi="Arial" w:cs="Arial"/>
                <w:i/>
                <w:sz w:val="24"/>
                <w:szCs w:val="24"/>
              </w:rPr>
              <w:t>(наименование муниципального органа городского округа Люберцы Московской области)</w:t>
            </w:r>
          </w:p>
        </w:tc>
        <w:tc>
          <w:tcPr>
            <w:tcW w:w="3544" w:type="dxa"/>
            <w:gridSpan w:val="3"/>
          </w:tcPr>
          <w:p w:rsidR="00E57B93" w:rsidRPr="0061169F" w:rsidRDefault="007D27FB" w:rsidP="00355D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</w:t>
            </w:r>
            <w:r w:rsidR="009B4C07" w:rsidRPr="0061169F">
              <w:rPr>
                <w:rFonts w:ascii="Arial" w:hAnsi="Arial" w:cs="Arial"/>
                <w:sz w:val="24"/>
                <w:szCs w:val="24"/>
              </w:rPr>
              <w:t xml:space="preserve">одведомственные </w:t>
            </w:r>
            <w:r w:rsidR="00E57B93" w:rsidRPr="0061169F">
              <w:rPr>
                <w:rFonts w:ascii="Arial" w:hAnsi="Arial" w:cs="Arial"/>
                <w:sz w:val="24"/>
                <w:szCs w:val="24"/>
              </w:rPr>
              <w:t xml:space="preserve">________________________________________________ </w:t>
            </w:r>
            <w:r w:rsidR="00E57B93" w:rsidRPr="0061169F">
              <w:rPr>
                <w:rFonts w:ascii="Arial" w:hAnsi="Arial" w:cs="Arial"/>
                <w:i/>
                <w:sz w:val="24"/>
                <w:szCs w:val="24"/>
              </w:rPr>
              <w:t xml:space="preserve">(наименование </w:t>
            </w:r>
            <w:r w:rsidR="009B4C07" w:rsidRPr="0061169F">
              <w:rPr>
                <w:rFonts w:ascii="Arial" w:hAnsi="Arial" w:cs="Arial"/>
                <w:i/>
                <w:sz w:val="24"/>
                <w:szCs w:val="24"/>
              </w:rPr>
              <w:t>муниципально</w:t>
            </w:r>
            <w:r w:rsidR="00E57B93" w:rsidRPr="0061169F">
              <w:rPr>
                <w:rFonts w:ascii="Arial" w:hAnsi="Arial" w:cs="Arial"/>
                <w:i/>
                <w:sz w:val="24"/>
                <w:szCs w:val="24"/>
              </w:rPr>
              <w:t>го</w:t>
            </w:r>
            <w:r w:rsidR="009B4C07" w:rsidRPr="0061169F">
              <w:rPr>
                <w:rFonts w:ascii="Arial" w:hAnsi="Arial" w:cs="Arial"/>
                <w:i/>
                <w:sz w:val="24"/>
                <w:szCs w:val="24"/>
              </w:rPr>
              <w:t xml:space="preserve"> орган</w:t>
            </w:r>
            <w:r w:rsidR="00E57B93" w:rsidRPr="0061169F">
              <w:rPr>
                <w:rFonts w:ascii="Arial" w:hAnsi="Arial" w:cs="Arial"/>
                <w:i/>
                <w:sz w:val="24"/>
                <w:szCs w:val="24"/>
              </w:rPr>
              <w:t>а</w:t>
            </w:r>
            <w:r w:rsidR="009B4C07" w:rsidRPr="0061169F">
              <w:rPr>
                <w:rFonts w:ascii="Arial" w:hAnsi="Arial" w:cs="Arial"/>
                <w:i/>
                <w:sz w:val="24"/>
                <w:szCs w:val="24"/>
              </w:rPr>
              <w:t xml:space="preserve"> городского округа Люберцы</w:t>
            </w:r>
            <w:r w:rsidR="00E57B93" w:rsidRPr="0061169F">
              <w:rPr>
                <w:rFonts w:ascii="Arial" w:hAnsi="Arial" w:cs="Arial"/>
                <w:i/>
                <w:sz w:val="24"/>
                <w:szCs w:val="24"/>
              </w:rPr>
              <w:t>)</w:t>
            </w:r>
          </w:p>
          <w:p w:rsidR="009B4C07" w:rsidRPr="0061169F" w:rsidRDefault="009B4C07" w:rsidP="00355D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 казенные учреждения, бюджетные учреждения и унитарные предприятия</w:t>
            </w:r>
          </w:p>
        </w:tc>
      </w:tr>
      <w:tr w:rsidR="007D27FB" w:rsidRPr="0061169F" w:rsidTr="000E46EA">
        <w:trPr>
          <w:trHeight w:val="20"/>
        </w:trPr>
        <w:tc>
          <w:tcPr>
            <w:tcW w:w="659" w:type="dxa"/>
            <w:vMerge/>
          </w:tcPr>
          <w:p w:rsidR="007D27FB" w:rsidRPr="0061169F" w:rsidRDefault="007D27FB" w:rsidP="009B4C0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80" w:type="dxa"/>
            <w:vMerge/>
          </w:tcPr>
          <w:p w:rsidR="007D27FB" w:rsidRPr="0061169F" w:rsidRDefault="007D27FB" w:rsidP="009B4C0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7D27FB" w:rsidRPr="0061169F" w:rsidRDefault="007D27FB" w:rsidP="009B4C0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D27FB" w:rsidRPr="0061169F" w:rsidRDefault="007D27FB" w:rsidP="009B4C0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0" w:type="dxa"/>
            <w:vMerge/>
          </w:tcPr>
          <w:p w:rsidR="007D27FB" w:rsidRPr="0061169F" w:rsidRDefault="007D27FB" w:rsidP="009B4C0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  <w:vMerge/>
          </w:tcPr>
          <w:p w:rsidR="007D27FB" w:rsidRPr="0061169F" w:rsidRDefault="007D27FB" w:rsidP="009B4C07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27" w:type="dxa"/>
            <w:gridSpan w:val="2"/>
          </w:tcPr>
          <w:p w:rsidR="007D27FB" w:rsidRPr="0061169F" w:rsidRDefault="00046FA9" w:rsidP="00355D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Глава городского 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 xml:space="preserve">округа, Председатель Совета депутатов, Председатель избирательной комиссии, Председатель Контрольно-счетной палаты </w:t>
            </w:r>
            <w:r w:rsidR="007D27FB" w:rsidRPr="0061169F">
              <w:rPr>
                <w:rFonts w:ascii="Arial" w:hAnsi="Arial" w:cs="Arial"/>
                <w:sz w:val="24"/>
                <w:szCs w:val="24"/>
              </w:rPr>
              <w:t>и должности категории «руководители»</w:t>
            </w:r>
          </w:p>
        </w:tc>
        <w:tc>
          <w:tcPr>
            <w:tcW w:w="1552" w:type="dxa"/>
          </w:tcPr>
          <w:p w:rsidR="007D27FB" w:rsidRPr="0061169F" w:rsidRDefault="007D27FB" w:rsidP="00355D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должности 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категории «помощники (советники)»</w:t>
            </w:r>
            <w:hyperlink w:anchor="P2362"/>
          </w:p>
        </w:tc>
        <w:tc>
          <w:tcPr>
            <w:tcW w:w="1368" w:type="dxa"/>
          </w:tcPr>
          <w:p w:rsidR="007D27FB" w:rsidRPr="0061169F" w:rsidRDefault="007D27FB" w:rsidP="00355D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должност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и категории «специалисты» и иные категории должностей</w:t>
            </w:r>
          </w:p>
        </w:tc>
        <w:tc>
          <w:tcPr>
            <w:tcW w:w="1276" w:type="dxa"/>
          </w:tcPr>
          <w:p w:rsidR="007D27FB" w:rsidRPr="0061169F" w:rsidRDefault="007D27FB" w:rsidP="00355D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руководи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тель</w:t>
            </w:r>
          </w:p>
        </w:tc>
        <w:tc>
          <w:tcPr>
            <w:tcW w:w="1134" w:type="dxa"/>
          </w:tcPr>
          <w:p w:rsidR="007D27FB" w:rsidRPr="0061169F" w:rsidRDefault="007D27FB" w:rsidP="00355D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замести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тель руководителя</w:t>
            </w:r>
          </w:p>
        </w:tc>
        <w:tc>
          <w:tcPr>
            <w:tcW w:w="1134" w:type="dxa"/>
          </w:tcPr>
          <w:p w:rsidR="007D27FB" w:rsidRPr="0061169F" w:rsidRDefault="007D27FB" w:rsidP="00355D3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категории должностей</w:t>
            </w:r>
          </w:p>
        </w:tc>
      </w:tr>
      <w:tr w:rsidR="007D27FB" w:rsidRPr="0061169F" w:rsidTr="000E46EA">
        <w:trPr>
          <w:trHeight w:val="20"/>
        </w:trPr>
        <w:tc>
          <w:tcPr>
            <w:tcW w:w="659" w:type="dxa"/>
          </w:tcPr>
          <w:p w:rsidR="007D27FB" w:rsidRPr="0061169F" w:rsidRDefault="007D27FB" w:rsidP="007D27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180" w:type="dxa"/>
          </w:tcPr>
          <w:p w:rsidR="007D27FB" w:rsidRPr="0061169F" w:rsidRDefault="007D27FB" w:rsidP="007D27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7D27FB" w:rsidRPr="0061169F" w:rsidRDefault="007D27FB" w:rsidP="007D27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D27FB" w:rsidRPr="0061169F" w:rsidRDefault="007D27FB" w:rsidP="007D27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70" w:type="dxa"/>
          </w:tcPr>
          <w:p w:rsidR="007D27FB" w:rsidRPr="0061169F" w:rsidRDefault="007D27FB" w:rsidP="007D27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7D27FB" w:rsidRPr="0061169F" w:rsidRDefault="007D27FB" w:rsidP="007D27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27" w:type="dxa"/>
            <w:gridSpan w:val="2"/>
          </w:tcPr>
          <w:p w:rsidR="007D27FB" w:rsidRPr="0061169F" w:rsidRDefault="007D27FB" w:rsidP="007D27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552" w:type="dxa"/>
          </w:tcPr>
          <w:p w:rsidR="007D27FB" w:rsidRPr="0061169F" w:rsidRDefault="007D27FB" w:rsidP="007D27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368" w:type="dxa"/>
          </w:tcPr>
          <w:p w:rsidR="007D27FB" w:rsidRPr="0061169F" w:rsidRDefault="007D27FB" w:rsidP="007D27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7D27FB" w:rsidRPr="0061169F" w:rsidRDefault="007D27FB" w:rsidP="007D27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7D27FB" w:rsidRPr="0061169F" w:rsidRDefault="007D27FB" w:rsidP="007D27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7D27FB" w:rsidRPr="0061169F" w:rsidRDefault="007D27FB" w:rsidP="007D27F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:rsidR="00857F0A" w:rsidRPr="0061169F" w:rsidRDefault="00857F0A" w:rsidP="007D27FB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F944C9" w:rsidRPr="0061169F" w:rsidRDefault="00F944C9" w:rsidP="00FA769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212"/>
      <w:bookmarkEnd w:id="8"/>
    </w:p>
    <w:p w:rsidR="00273DD5" w:rsidRPr="0061169F" w:rsidRDefault="00273DD5">
      <w:pPr>
        <w:pStyle w:val="ConsPlusNormal"/>
        <w:jc w:val="both"/>
        <w:rPr>
          <w:rFonts w:ascii="Arial" w:hAnsi="Arial" w:cs="Arial"/>
          <w:sz w:val="24"/>
          <w:szCs w:val="24"/>
        </w:rPr>
        <w:sectPr w:rsidR="00273DD5" w:rsidRPr="0061169F" w:rsidSect="0061169F">
          <w:pgSz w:w="16838" w:h="11905" w:orient="landscape"/>
          <w:pgMar w:top="567" w:right="567" w:bottom="567" w:left="1134" w:header="0" w:footer="0" w:gutter="0"/>
          <w:cols w:space="720"/>
          <w:docGrid w:linePitch="299"/>
        </w:sectPr>
      </w:pPr>
    </w:p>
    <w:p w:rsidR="0092687F" w:rsidRPr="0061169F" w:rsidRDefault="0092687F" w:rsidP="0092687F">
      <w:pPr>
        <w:pStyle w:val="ConsPlusNormal"/>
        <w:ind w:left="4678" w:firstLine="4394"/>
        <w:rPr>
          <w:rFonts w:ascii="Arial" w:hAnsi="Arial" w:cs="Arial"/>
          <w:sz w:val="24"/>
          <w:szCs w:val="24"/>
        </w:rPr>
      </w:pPr>
      <w:r w:rsidRPr="0061169F">
        <w:rPr>
          <w:rFonts w:ascii="Arial" w:hAnsi="Arial" w:cs="Arial"/>
          <w:sz w:val="24"/>
          <w:szCs w:val="24"/>
        </w:rPr>
        <w:lastRenderedPageBreak/>
        <w:t xml:space="preserve">Приложение № </w:t>
      </w:r>
      <w:r w:rsidR="004A1361">
        <w:rPr>
          <w:rFonts w:ascii="Arial" w:hAnsi="Arial" w:cs="Arial"/>
          <w:sz w:val="24"/>
          <w:szCs w:val="24"/>
        </w:rPr>
        <w:t>2</w:t>
      </w:r>
      <w:r w:rsidRPr="0061169F">
        <w:rPr>
          <w:rFonts w:ascii="Arial" w:hAnsi="Arial" w:cs="Arial"/>
          <w:sz w:val="24"/>
          <w:szCs w:val="24"/>
        </w:rPr>
        <w:t xml:space="preserve"> </w:t>
      </w:r>
    </w:p>
    <w:p w:rsidR="0092687F" w:rsidRPr="0061169F" w:rsidRDefault="0092687F" w:rsidP="0092687F">
      <w:pPr>
        <w:pStyle w:val="ConsPlusNormal"/>
        <w:ind w:left="4678" w:firstLine="4394"/>
        <w:rPr>
          <w:rFonts w:ascii="Arial" w:hAnsi="Arial" w:cs="Arial"/>
          <w:sz w:val="24"/>
          <w:szCs w:val="24"/>
        </w:rPr>
      </w:pPr>
      <w:r w:rsidRPr="0061169F">
        <w:rPr>
          <w:rFonts w:ascii="Arial" w:hAnsi="Arial" w:cs="Arial"/>
          <w:sz w:val="24"/>
          <w:szCs w:val="24"/>
        </w:rPr>
        <w:t>к Постановлению администрации городского</w:t>
      </w:r>
    </w:p>
    <w:p w:rsidR="0092687F" w:rsidRPr="0061169F" w:rsidRDefault="0092687F" w:rsidP="0092687F">
      <w:pPr>
        <w:pStyle w:val="ConsPlusNormal"/>
        <w:ind w:left="4678" w:firstLine="4394"/>
        <w:rPr>
          <w:rFonts w:ascii="Arial" w:hAnsi="Arial" w:cs="Arial"/>
          <w:sz w:val="24"/>
          <w:szCs w:val="24"/>
        </w:rPr>
      </w:pPr>
      <w:r w:rsidRPr="0061169F">
        <w:rPr>
          <w:rFonts w:ascii="Arial" w:hAnsi="Arial" w:cs="Arial"/>
          <w:sz w:val="24"/>
          <w:szCs w:val="24"/>
        </w:rPr>
        <w:t xml:space="preserve"> округа Люберцы Московской области </w:t>
      </w:r>
    </w:p>
    <w:p w:rsidR="000E46EA" w:rsidRPr="0061169F" w:rsidRDefault="000E46EA" w:rsidP="000E46EA">
      <w:pPr>
        <w:pStyle w:val="ConsPlusNormal"/>
        <w:ind w:left="4678" w:firstLine="4394"/>
        <w:rPr>
          <w:rFonts w:ascii="Arial" w:hAnsi="Arial" w:cs="Arial"/>
          <w:sz w:val="24"/>
          <w:szCs w:val="24"/>
        </w:rPr>
      </w:pPr>
      <w:r w:rsidRPr="0061169F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18.01.2023 № 18-ПА</w:t>
      </w:r>
    </w:p>
    <w:p w:rsidR="0092687F" w:rsidRPr="0061169F" w:rsidRDefault="0092687F" w:rsidP="00A178B5">
      <w:pPr>
        <w:pStyle w:val="ConsPlusNormal"/>
        <w:ind w:left="8647" w:firstLine="851"/>
        <w:rPr>
          <w:rFonts w:ascii="Arial" w:hAnsi="Arial" w:cs="Arial"/>
          <w:sz w:val="24"/>
          <w:szCs w:val="24"/>
        </w:rPr>
      </w:pPr>
    </w:p>
    <w:p w:rsidR="00F944C9" w:rsidRPr="0061169F" w:rsidRDefault="00FA7696" w:rsidP="0092687F">
      <w:pPr>
        <w:pStyle w:val="ConsPlusNormal"/>
        <w:tabs>
          <w:tab w:val="left" w:pos="9072"/>
        </w:tabs>
        <w:ind w:left="9072"/>
        <w:rPr>
          <w:rFonts w:ascii="Arial" w:hAnsi="Arial" w:cs="Arial"/>
          <w:sz w:val="24"/>
          <w:szCs w:val="24"/>
        </w:rPr>
      </w:pPr>
      <w:r w:rsidRPr="0061169F">
        <w:rPr>
          <w:rFonts w:ascii="Arial" w:hAnsi="Arial" w:cs="Arial"/>
          <w:sz w:val="24"/>
          <w:szCs w:val="24"/>
        </w:rPr>
        <w:t>Приложение №</w:t>
      </w:r>
      <w:r w:rsidR="00F944C9" w:rsidRPr="0061169F">
        <w:rPr>
          <w:rFonts w:ascii="Arial" w:hAnsi="Arial" w:cs="Arial"/>
          <w:sz w:val="24"/>
          <w:szCs w:val="24"/>
        </w:rPr>
        <w:t xml:space="preserve"> 2</w:t>
      </w:r>
    </w:p>
    <w:p w:rsidR="00A74A26" w:rsidRPr="0061169F" w:rsidRDefault="00A178B5" w:rsidP="0092687F">
      <w:pPr>
        <w:pStyle w:val="ConsPlusNormal"/>
        <w:tabs>
          <w:tab w:val="left" w:pos="9072"/>
        </w:tabs>
        <w:ind w:left="9072"/>
        <w:rPr>
          <w:rFonts w:ascii="Arial" w:hAnsi="Arial" w:cs="Arial"/>
          <w:sz w:val="24"/>
          <w:szCs w:val="24"/>
        </w:rPr>
      </w:pPr>
      <w:r w:rsidRPr="0061169F">
        <w:rPr>
          <w:rFonts w:ascii="Arial" w:hAnsi="Arial" w:cs="Arial"/>
          <w:sz w:val="24"/>
          <w:szCs w:val="24"/>
        </w:rPr>
        <w:t xml:space="preserve">к </w:t>
      </w:r>
      <w:hyperlink w:anchor="P35" w:history="1">
        <w:r w:rsidRPr="0061169F">
          <w:rPr>
            <w:rFonts w:ascii="Arial" w:hAnsi="Arial" w:cs="Arial"/>
            <w:sz w:val="24"/>
            <w:szCs w:val="24"/>
          </w:rPr>
          <w:t>Правила</w:t>
        </w:r>
      </w:hyperlink>
      <w:r w:rsidRPr="0061169F">
        <w:rPr>
          <w:rFonts w:ascii="Arial" w:hAnsi="Arial" w:cs="Arial"/>
          <w:sz w:val="24"/>
          <w:szCs w:val="24"/>
        </w:rPr>
        <w:t>м определения требований к закупаемым муниципальными органами городского округа Люберцы Московской области и подведомственными им казенными, бюджетными учреждениями и унитарными предприятиями отдельным видам товаров, работ, услуг (в том числе предельных цен товаров, работ, услуг)</w:t>
      </w:r>
    </w:p>
    <w:p w:rsidR="00F944C9" w:rsidRPr="0061169F" w:rsidRDefault="00F944C9" w:rsidP="0092687F">
      <w:pPr>
        <w:pStyle w:val="ConsPlusNormal"/>
        <w:ind w:left="9072"/>
        <w:jc w:val="both"/>
        <w:rPr>
          <w:rFonts w:ascii="Arial" w:hAnsi="Arial" w:cs="Arial"/>
          <w:sz w:val="24"/>
          <w:szCs w:val="24"/>
        </w:rPr>
      </w:pPr>
    </w:p>
    <w:p w:rsidR="00857F0A" w:rsidRPr="0061169F" w:rsidRDefault="00857F0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2687F" w:rsidRPr="0061169F" w:rsidRDefault="0092687F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50BAB" w:rsidRPr="0061169F" w:rsidRDefault="00C50B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50BAB" w:rsidRPr="0061169F" w:rsidRDefault="00C50B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C50BAB" w:rsidRPr="0061169F" w:rsidRDefault="00C50BA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05308" w:rsidRPr="0061169F" w:rsidRDefault="00A05308" w:rsidP="00A0530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bookmarkStart w:id="9" w:name="P174"/>
      <w:bookmarkEnd w:id="9"/>
      <w:r w:rsidRPr="0061169F">
        <w:rPr>
          <w:rFonts w:ascii="Arial" w:hAnsi="Arial" w:cs="Arial"/>
          <w:b/>
          <w:sz w:val="24"/>
          <w:szCs w:val="24"/>
        </w:rPr>
        <w:t>ОБЯЗАТЕЛЬНЫЙ ПЕРЕЧЕНЬ</w:t>
      </w:r>
    </w:p>
    <w:p w:rsidR="004A681A" w:rsidRPr="0061169F" w:rsidRDefault="00A05308" w:rsidP="00A05308">
      <w:pPr>
        <w:pStyle w:val="ConsPlusNormal"/>
        <w:jc w:val="center"/>
        <w:rPr>
          <w:rFonts w:ascii="Arial" w:hAnsi="Arial" w:cs="Arial"/>
          <w:b/>
          <w:sz w:val="24"/>
          <w:szCs w:val="24"/>
        </w:rPr>
      </w:pPr>
      <w:r w:rsidRPr="0061169F">
        <w:rPr>
          <w:rFonts w:ascii="Arial" w:hAnsi="Arial" w:cs="Arial"/>
          <w:b/>
          <w:sz w:val="24"/>
          <w:szCs w:val="24"/>
        </w:rPr>
        <w:t>отдельных видов товаров, работ, услуг, их потребительские свойства и иные характеристики, а также значения таких свойств и характеристик</w:t>
      </w:r>
    </w:p>
    <w:p w:rsidR="00654B8D" w:rsidRPr="0061169F" w:rsidRDefault="00654B8D" w:rsidP="00A05308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5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0"/>
        <w:gridCol w:w="1065"/>
        <w:gridCol w:w="1985"/>
        <w:gridCol w:w="1695"/>
        <w:gridCol w:w="850"/>
        <w:gridCol w:w="993"/>
        <w:gridCol w:w="1559"/>
        <w:gridCol w:w="1417"/>
        <w:gridCol w:w="1418"/>
        <w:gridCol w:w="1417"/>
        <w:gridCol w:w="1418"/>
        <w:gridCol w:w="1417"/>
      </w:tblGrid>
      <w:tr w:rsidR="00654B8D" w:rsidRPr="0061169F" w:rsidTr="000E46EA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654B8D" w:rsidRPr="0061169F" w:rsidRDefault="00654B8D" w:rsidP="00654B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654B8D" w:rsidRPr="0061169F" w:rsidRDefault="00654B8D" w:rsidP="00654B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10">
              <w:r w:rsidRPr="0061169F">
                <w:rPr>
                  <w:rFonts w:ascii="Arial" w:hAnsi="Arial" w:cs="Arial"/>
                  <w:sz w:val="24"/>
                  <w:szCs w:val="24"/>
                </w:rPr>
                <w:t>ОКПД2</w:t>
              </w:r>
            </w:hyperlink>
          </w:p>
        </w:tc>
        <w:tc>
          <w:tcPr>
            <w:tcW w:w="1985" w:type="dxa"/>
            <w:vMerge w:val="restart"/>
            <w:shd w:val="clear" w:color="auto" w:fill="auto"/>
          </w:tcPr>
          <w:p w:rsidR="00654B8D" w:rsidRPr="0061169F" w:rsidRDefault="00654B8D" w:rsidP="00654B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Наименование отдельного вида товаров, работ, услуг</w:t>
            </w:r>
          </w:p>
        </w:tc>
        <w:tc>
          <w:tcPr>
            <w:tcW w:w="12184" w:type="dxa"/>
            <w:gridSpan w:val="9"/>
            <w:shd w:val="clear" w:color="auto" w:fill="auto"/>
          </w:tcPr>
          <w:p w:rsidR="00654B8D" w:rsidRPr="0061169F" w:rsidRDefault="00654B8D" w:rsidP="00654B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Требования </w:t>
            </w:r>
            <w:r w:rsidR="00A05308" w:rsidRPr="0061169F">
              <w:rPr>
                <w:rFonts w:ascii="Arial" w:hAnsi="Arial" w:cs="Arial"/>
                <w:sz w:val="24"/>
                <w:szCs w:val="24"/>
              </w:rPr>
              <w:t xml:space="preserve">качеству, </w:t>
            </w:r>
            <w:r w:rsidRPr="0061169F">
              <w:rPr>
                <w:rFonts w:ascii="Arial" w:hAnsi="Arial" w:cs="Arial"/>
                <w:sz w:val="24"/>
                <w:szCs w:val="24"/>
              </w:rPr>
              <w:t>потребительским свойствам и иным характеристикам (в том числе предельные цены)</w:t>
            </w:r>
          </w:p>
        </w:tc>
      </w:tr>
      <w:tr w:rsidR="00654B8D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654B8D" w:rsidRPr="0061169F" w:rsidRDefault="00654B8D" w:rsidP="004E2D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654B8D" w:rsidRPr="0061169F" w:rsidRDefault="00654B8D" w:rsidP="004E2D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54B8D" w:rsidRPr="0061169F" w:rsidRDefault="00654B8D" w:rsidP="004E2D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Merge w:val="restart"/>
            <w:shd w:val="clear" w:color="auto" w:fill="auto"/>
          </w:tcPr>
          <w:p w:rsidR="00654B8D" w:rsidRPr="0061169F" w:rsidRDefault="00654B8D" w:rsidP="004E2D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наименование характеристики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54B8D" w:rsidRPr="0061169F" w:rsidRDefault="00654B8D" w:rsidP="004E2D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8646" w:type="dxa"/>
            <w:gridSpan w:val="6"/>
            <w:shd w:val="clear" w:color="auto" w:fill="auto"/>
          </w:tcPr>
          <w:p w:rsidR="00654B8D" w:rsidRPr="0061169F" w:rsidRDefault="00654B8D" w:rsidP="004E2D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значение характеристики</w:t>
            </w:r>
          </w:p>
        </w:tc>
      </w:tr>
      <w:tr w:rsidR="00654B8D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654B8D" w:rsidRPr="0061169F" w:rsidRDefault="00654B8D" w:rsidP="00654B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654B8D" w:rsidRPr="0061169F" w:rsidRDefault="00654B8D" w:rsidP="00654B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54B8D" w:rsidRPr="0061169F" w:rsidRDefault="00654B8D" w:rsidP="00654B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654B8D" w:rsidRPr="0061169F" w:rsidRDefault="00654B8D" w:rsidP="00654B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654B8D" w:rsidRPr="0061169F" w:rsidRDefault="00654B8D" w:rsidP="00654B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код по </w:t>
            </w:r>
            <w:hyperlink r:id="rId11">
              <w:r w:rsidRPr="0061169F">
                <w:rPr>
                  <w:rFonts w:ascii="Arial" w:hAnsi="Arial" w:cs="Arial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3" w:type="dxa"/>
            <w:vMerge w:val="restart"/>
            <w:shd w:val="clear" w:color="auto" w:fill="auto"/>
          </w:tcPr>
          <w:p w:rsidR="00654B8D" w:rsidRPr="0061169F" w:rsidRDefault="00654B8D" w:rsidP="00654B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4394" w:type="dxa"/>
            <w:gridSpan w:val="3"/>
            <w:shd w:val="clear" w:color="auto" w:fill="auto"/>
          </w:tcPr>
          <w:p w:rsidR="00654B8D" w:rsidRPr="0061169F" w:rsidRDefault="00654B8D" w:rsidP="00654B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муниципальные органы городского округа Люберцы Московской области</w:t>
            </w:r>
          </w:p>
        </w:tc>
        <w:tc>
          <w:tcPr>
            <w:tcW w:w="4252" w:type="dxa"/>
            <w:gridSpan w:val="3"/>
            <w:shd w:val="clear" w:color="auto" w:fill="auto"/>
          </w:tcPr>
          <w:p w:rsidR="00654B8D" w:rsidRPr="0061169F" w:rsidRDefault="00654B8D" w:rsidP="00654B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подведомственные муниципальным органам городского округа Люберцы казенные учреждения, бюджетные учреждения и унитарные предприятия</w:t>
            </w:r>
          </w:p>
        </w:tc>
      </w:tr>
      <w:tr w:rsidR="00654B8D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654B8D" w:rsidRPr="0061169F" w:rsidRDefault="00654B8D" w:rsidP="00654B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654B8D" w:rsidRPr="0061169F" w:rsidRDefault="00654B8D" w:rsidP="00654B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654B8D" w:rsidRPr="0061169F" w:rsidRDefault="00654B8D" w:rsidP="00654B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vMerge/>
            <w:shd w:val="clear" w:color="auto" w:fill="auto"/>
          </w:tcPr>
          <w:p w:rsidR="00654B8D" w:rsidRPr="0061169F" w:rsidRDefault="00654B8D" w:rsidP="00654B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54B8D" w:rsidRPr="0061169F" w:rsidRDefault="00654B8D" w:rsidP="00654B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654B8D" w:rsidRPr="0061169F" w:rsidRDefault="00654B8D" w:rsidP="00654B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654B8D" w:rsidRPr="0061169F" w:rsidRDefault="00654B8D" w:rsidP="00654B8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городского округа, Председатель Совета депутатов, Председатель избирательной комиссии, Председатель Контрольно-счетной палаты и должности категории «руководители»</w:t>
            </w:r>
          </w:p>
        </w:tc>
        <w:tc>
          <w:tcPr>
            <w:tcW w:w="1417" w:type="dxa"/>
            <w:shd w:val="clear" w:color="auto" w:fill="auto"/>
          </w:tcPr>
          <w:p w:rsidR="00654B8D" w:rsidRPr="0061169F" w:rsidRDefault="00654B8D" w:rsidP="00654B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должности 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категории «помощники (советники)»</w:t>
            </w:r>
            <w:hyperlink w:anchor="P2362"/>
          </w:p>
        </w:tc>
        <w:tc>
          <w:tcPr>
            <w:tcW w:w="1418" w:type="dxa"/>
            <w:shd w:val="clear" w:color="auto" w:fill="auto"/>
          </w:tcPr>
          <w:p w:rsidR="00654B8D" w:rsidRPr="0061169F" w:rsidRDefault="00654B8D" w:rsidP="00654B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 xml:space="preserve">должности 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категории «специалисты» и иные категории должностей</w:t>
            </w:r>
          </w:p>
        </w:tc>
        <w:tc>
          <w:tcPr>
            <w:tcW w:w="1417" w:type="dxa"/>
            <w:shd w:val="clear" w:color="auto" w:fill="auto"/>
          </w:tcPr>
          <w:p w:rsidR="00654B8D" w:rsidRPr="0061169F" w:rsidRDefault="00654B8D" w:rsidP="00654B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руководите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ль</w:t>
            </w:r>
          </w:p>
        </w:tc>
        <w:tc>
          <w:tcPr>
            <w:tcW w:w="1418" w:type="dxa"/>
            <w:shd w:val="clear" w:color="auto" w:fill="auto"/>
          </w:tcPr>
          <w:p w:rsidR="00654B8D" w:rsidRPr="0061169F" w:rsidRDefault="00654B8D" w:rsidP="00654B8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заместител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ь руководителя</w:t>
            </w:r>
          </w:p>
        </w:tc>
        <w:tc>
          <w:tcPr>
            <w:tcW w:w="1417" w:type="dxa"/>
            <w:shd w:val="clear" w:color="auto" w:fill="auto"/>
          </w:tcPr>
          <w:p w:rsidR="00654B8D" w:rsidRPr="0061169F" w:rsidRDefault="00654B8D" w:rsidP="00654B8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 xml:space="preserve">иные 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категории должностей</w:t>
            </w:r>
          </w:p>
        </w:tc>
      </w:tr>
      <w:tr w:rsidR="00654B8D" w:rsidRPr="0061169F" w:rsidTr="000E46EA">
        <w:trPr>
          <w:trHeight w:val="20"/>
        </w:trPr>
        <w:tc>
          <w:tcPr>
            <w:tcW w:w="420" w:type="dxa"/>
            <w:shd w:val="clear" w:color="auto" w:fill="auto"/>
          </w:tcPr>
          <w:p w:rsidR="00654B8D" w:rsidRPr="0061169F" w:rsidRDefault="00654B8D" w:rsidP="004E2D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065" w:type="dxa"/>
            <w:shd w:val="clear" w:color="auto" w:fill="auto"/>
          </w:tcPr>
          <w:p w:rsidR="00654B8D" w:rsidRPr="0061169F" w:rsidRDefault="00654B8D" w:rsidP="004E2D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:rsidR="00654B8D" w:rsidRPr="0061169F" w:rsidRDefault="00654B8D" w:rsidP="004E2D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695" w:type="dxa"/>
            <w:shd w:val="clear" w:color="auto" w:fill="auto"/>
          </w:tcPr>
          <w:p w:rsidR="00654B8D" w:rsidRPr="0061169F" w:rsidRDefault="00654B8D" w:rsidP="004E2D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654B8D" w:rsidRPr="0061169F" w:rsidRDefault="00654B8D" w:rsidP="004E2D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654B8D" w:rsidRPr="0061169F" w:rsidRDefault="00654B8D" w:rsidP="004E2D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59" w:type="dxa"/>
            <w:shd w:val="clear" w:color="auto" w:fill="auto"/>
          </w:tcPr>
          <w:p w:rsidR="00654B8D" w:rsidRPr="0061169F" w:rsidRDefault="00654B8D" w:rsidP="0044069B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7</w:t>
            </w:r>
            <w:bookmarkStart w:id="10" w:name="P279"/>
            <w:bookmarkStart w:id="11" w:name="P280"/>
            <w:bookmarkEnd w:id="10"/>
            <w:bookmarkEnd w:id="11"/>
          </w:p>
        </w:tc>
        <w:tc>
          <w:tcPr>
            <w:tcW w:w="1417" w:type="dxa"/>
            <w:shd w:val="clear" w:color="auto" w:fill="auto"/>
          </w:tcPr>
          <w:p w:rsidR="00654B8D" w:rsidRPr="0061169F" w:rsidRDefault="00E57B93" w:rsidP="004E2D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654B8D" w:rsidRPr="0061169F" w:rsidRDefault="00E57B93" w:rsidP="004E2D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654B8D" w:rsidRPr="0061169F" w:rsidRDefault="00654B8D" w:rsidP="004E2D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</w:t>
            </w:r>
            <w:r w:rsidR="00E57B93" w:rsidRPr="006116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654B8D" w:rsidRPr="0061169F" w:rsidRDefault="00654B8D" w:rsidP="004E2D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</w:t>
            </w:r>
            <w:r w:rsidR="00E57B93" w:rsidRPr="006116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654B8D" w:rsidRPr="0061169F" w:rsidRDefault="00654B8D" w:rsidP="004E2D8F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</w:t>
            </w:r>
            <w:r w:rsidR="00E57B93" w:rsidRPr="006116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26.20.11</w:t>
            </w:r>
            <w:hyperlink w:anchor="P2363"/>
          </w:p>
        </w:tc>
        <w:tc>
          <w:tcPr>
            <w:tcW w:w="1985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электронные записные книжки и аналогичная компьютерная техника. Пояснения по требуемой продукции: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Портативный компьютер, тип «Ноутбук»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диагональ монитора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вес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количество ядер процессора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тип процессора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частота процессора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объем оперативной памяти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объем накопителя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оптический привод BD-RE</w:t>
            </w:r>
          </w:p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169F">
              <w:rPr>
                <w:rFonts w:ascii="Arial" w:hAnsi="Arial" w:cs="Arial"/>
                <w:sz w:val="24"/>
                <w:szCs w:val="24"/>
              </w:rPr>
              <w:t>Blu-Ray</w:t>
            </w:r>
            <w:proofErr w:type="spellEnd"/>
          </w:p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DVD</w:t>
            </w:r>
          </w:p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DVD-RW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наличие модулей </w:t>
            </w:r>
            <w:proofErr w:type="spellStart"/>
            <w:r w:rsidRPr="0061169F"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  <w:r w:rsidRPr="0061169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1169F">
              <w:rPr>
                <w:rFonts w:ascii="Arial" w:hAnsi="Arial" w:cs="Arial"/>
                <w:sz w:val="24"/>
                <w:szCs w:val="24"/>
              </w:rPr>
              <w:t>Bluetooth</w:t>
            </w:r>
            <w:proofErr w:type="spellEnd"/>
            <w:r w:rsidRPr="0061169F">
              <w:rPr>
                <w:rFonts w:ascii="Arial" w:hAnsi="Arial" w:cs="Arial"/>
                <w:sz w:val="24"/>
                <w:szCs w:val="24"/>
              </w:rPr>
              <w:t>, поддержки 3</w:t>
            </w: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G</w:t>
            </w:r>
            <w:r w:rsidRPr="0061169F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UMTS</w:t>
            </w:r>
            <w:r w:rsidRPr="0061169F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сетевой интерфейс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тип жесткого диска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тип видеоадаптера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время работы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предельная цена: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90000,00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4E2D8F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Планшетный компьютер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предельная цена: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26.20.15</w:t>
            </w:r>
            <w:hyperlink w:anchor="P2363"/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Машины вычислительные электронные цифровые прочие, содержащие 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тип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диагональ монитора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количество ядер 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процессора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частота процессора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объем оперативной памяти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объем накопителя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тип жесткого диска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оптический привод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тип видеоадаптера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сетевой интерфейс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предустановленное программное обеспечение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предельная цена: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90000,00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90000,00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120000,00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90000,00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90000,00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26.20.16.120</w:t>
            </w:r>
            <w:hyperlink w:anchor="P2363"/>
          </w:p>
        </w:tc>
        <w:tc>
          <w:tcPr>
            <w:tcW w:w="198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Принтеры. Пояснения по требуемой продукции: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Принтер струйный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метод печати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цветность печати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60000,00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Принтер лазерный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метод печати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лазерный/светодиодный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цветность печати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монохромная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А4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скорость печати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не более 40 стр./мин.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разрешение печати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не более 1200 x 1200 </w:t>
            </w:r>
            <w:proofErr w:type="spellStart"/>
            <w:r w:rsidRPr="0061169F">
              <w:rPr>
                <w:rFonts w:ascii="Arial" w:hAnsi="Arial" w:cs="Arial"/>
                <w:sz w:val="24"/>
                <w:szCs w:val="24"/>
              </w:rPr>
              <w:t>dpi</w:t>
            </w:r>
            <w:proofErr w:type="spellEnd"/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сетевой интерфейс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169F">
              <w:rPr>
                <w:rFonts w:ascii="Arial" w:hAnsi="Arial" w:cs="Arial"/>
                <w:sz w:val="24"/>
                <w:szCs w:val="24"/>
              </w:rPr>
              <w:t>Ethernet</w:t>
            </w:r>
            <w:proofErr w:type="spellEnd"/>
            <w:r w:rsidRPr="0061169F">
              <w:rPr>
                <w:rFonts w:ascii="Arial" w:hAnsi="Arial" w:cs="Arial"/>
                <w:sz w:val="24"/>
                <w:szCs w:val="24"/>
              </w:rPr>
              <w:t xml:space="preserve"> 100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наличие дополнительных модулей 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и интерфейсов (сетевой интерфейс, устройства чтения карт памяти и т.д.)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8000,00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26.20.16.150</w:t>
            </w:r>
            <w:hyperlink w:anchor="P2363"/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Сканеры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скорость сканирования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26.20.18.000 </w:t>
            </w:r>
          </w:p>
        </w:tc>
        <w:tc>
          <w:tcPr>
            <w:tcW w:w="198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сообщений. Пояснения по требуемой продукции: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Многофункциональное устройство формата А4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метод печати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цветность печати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скорость печати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разрешение печати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скорость сканирования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169F">
              <w:rPr>
                <w:rFonts w:ascii="Arial" w:hAnsi="Arial" w:cs="Arial"/>
                <w:sz w:val="24"/>
                <w:szCs w:val="24"/>
              </w:rPr>
              <w:t>автоподатчик</w:t>
            </w:r>
            <w:proofErr w:type="spellEnd"/>
            <w:r w:rsidRPr="0061169F">
              <w:rPr>
                <w:rFonts w:ascii="Arial" w:hAnsi="Arial" w:cs="Arial"/>
                <w:sz w:val="24"/>
                <w:szCs w:val="24"/>
              </w:rPr>
              <w:t xml:space="preserve"> документов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сетевой интерфейс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отправка изображений на e-</w:t>
            </w:r>
            <w:proofErr w:type="spellStart"/>
            <w:r w:rsidRPr="0061169F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дополнительные характеристики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40000,00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30000,00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Многофункциональное устройство формата А3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метод печати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разрешение сканирования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цветность печати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максимальный формат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скорость печати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разрешение печати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скорость сканирования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1169F">
              <w:rPr>
                <w:rFonts w:ascii="Arial" w:hAnsi="Arial" w:cs="Arial"/>
                <w:sz w:val="24"/>
                <w:szCs w:val="24"/>
              </w:rPr>
              <w:t>автоподатчик</w:t>
            </w:r>
            <w:proofErr w:type="spellEnd"/>
            <w:r w:rsidRPr="0061169F">
              <w:rPr>
                <w:rFonts w:ascii="Arial" w:hAnsi="Arial" w:cs="Arial"/>
                <w:sz w:val="24"/>
                <w:szCs w:val="24"/>
              </w:rPr>
              <w:t xml:space="preserve"> документов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сетевой интерфейс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отправка изображений на e-</w:t>
            </w:r>
            <w:proofErr w:type="spellStart"/>
            <w:r w:rsidRPr="0061169F">
              <w:rPr>
                <w:rFonts w:ascii="Arial" w:hAnsi="Arial" w:cs="Arial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200000,00 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100000,00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26.30.11, 26.30.22</w:t>
            </w:r>
            <w:hyperlink w:anchor="P2363"/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Аппаратура коммуникационная передающая с приемными устройствами, аппараты телефонные для сотовых сетей связи или для прочих беспроводных сетей. Пояснения по требуемой продукции: телефоны мобильные, мобильные телефоны (смартфоны)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тип устройства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телефон/смартфон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телефон/смартфон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телефон/смартфон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телефон/смартфон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поддерживаемые стандарты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GSM/UMTS/LTE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GSM/UMTS/LTE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GSM/UMTS/LTE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GSM/UMTS/LTE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метод управления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сенсорный/кнопочный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сенсорный/кнопочный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сенсорный/кнопочный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сенсорный/кнопочный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количество SIM-карт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не более 2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не более 2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не более 2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не более 2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наличие модулей и интерфейсов (</w:t>
            </w:r>
            <w:proofErr w:type="spellStart"/>
            <w:r w:rsidRPr="0061169F">
              <w:rPr>
                <w:rFonts w:ascii="Arial" w:hAnsi="Arial" w:cs="Arial"/>
                <w:sz w:val="24"/>
                <w:szCs w:val="24"/>
              </w:rPr>
              <w:t>Wi-Fi</w:t>
            </w:r>
            <w:proofErr w:type="spellEnd"/>
            <w:r w:rsidRPr="0061169F"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 w:rsidRPr="0061169F">
              <w:rPr>
                <w:rFonts w:ascii="Arial" w:hAnsi="Arial" w:cs="Arial"/>
                <w:sz w:val="24"/>
                <w:szCs w:val="24"/>
              </w:rPr>
              <w:t>Bluetooth</w:t>
            </w:r>
            <w:proofErr w:type="spellEnd"/>
            <w:r w:rsidRPr="0061169F">
              <w:rPr>
                <w:rFonts w:ascii="Arial" w:hAnsi="Arial" w:cs="Arial"/>
                <w:sz w:val="24"/>
                <w:szCs w:val="24"/>
              </w:rPr>
              <w:t>, GPS/ГЛОНАСС)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</w:tr>
      <w:tr w:rsidR="003B24A8" w:rsidRPr="00AB1EF2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операционная система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Android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BlackBerry OS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Fire OS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iOS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MS Windows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Palm OS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Symbian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Android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BlackBerry OS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Fire OS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iOS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MS Windows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Palm OS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Symbian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Android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BlackBerry OS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Fire OS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iOS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MS Windows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Palm OS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Symbian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Android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BlackBerry OS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Fire OS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iOS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MS Windows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Palm OS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Symbian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Android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BlackBerry OS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Fire OS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iOS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MS Windows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Palm OS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Symbian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Android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BlackBerry OS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Fire OS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iOS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MS Windows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Palm OS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Symbian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предельная 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цена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383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15000,00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10000,00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7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29.10.21</w:t>
            </w:r>
            <w:hyperlink w:anchor="P2364"/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61169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61169F">
              <w:rPr>
                <w:rFonts w:ascii="Arial" w:hAnsi="Arial" w:cs="Arial"/>
                <w:sz w:val="24"/>
                <w:szCs w:val="24"/>
              </w:rPr>
              <w:t>, новые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АКПП, климат-контроль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1500000,00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1500000,00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29.10.22</w:t>
            </w:r>
            <w:hyperlink w:anchor="P2364"/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61169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  <w:r w:rsidRPr="0061169F">
              <w:rPr>
                <w:rFonts w:ascii="Arial" w:hAnsi="Arial" w:cs="Arial"/>
                <w:sz w:val="24"/>
                <w:szCs w:val="24"/>
              </w:rPr>
              <w:t>, новые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АКПП, климат-контроль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1500000,00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1500000,00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29.10.23</w:t>
            </w:r>
            <w:hyperlink w:anchor="P2364"/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61169F">
              <w:rPr>
                <w:rFonts w:ascii="Arial" w:hAnsi="Arial" w:cs="Arial"/>
                <w:sz w:val="24"/>
                <w:szCs w:val="24"/>
              </w:rPr>
              <w:t>полудизелем</w:t>
            </w:r>
            <w:proofErr w:type="spellEnd"/>
            <w:r w:rsidRPr="0061169F">
              <w:rPr>
                <w:rFonts w:ascii="Arial" w:hAnsi="Arial" w:cs="Arial"/>
                <w:sz w:val="24"/>
                <w:szCs w:val="24"/>
              </w:rPr>
              <w:t>), новые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АКПП, климат-контроль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1500000,00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1500000,00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29.10.24</w:t>
            </w:r>
            <w:hyperlink w:anchor="P2364"/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Средства автотранспортн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ые для перевозки людей прочие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лошадиная 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сила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не более 200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кондиционер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1500000,00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1500000,00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29.10.30</w:t>
            </w:r>
            <w:hyperlink w:anchor="P2368"/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Средства автотранспортные для перевозки 10 или более человек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29.10.41</w:t>
            </w:r>
            <w:hyperlink w:anchor="P2368"/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61169F">
              <w:rPr>
                <w:rFonts w:ascii="Arial" w:hAnsi="Arial" w:cs="Arial"/>
                <w:sz w:val="24"/>
                <w:szCs w:val="24"/>
              </w:rPr>
              <w:t>полудизелем</w:t>
            </w:r>
            <w:proofErr w:type="spellEnd"/>
            <w:r w:rsidRPr="0061169F">
              <w:rPr>
                <w:rFonts w:ascii="Arial" w:hAnsi="Arial" w:cs="Arial"/>
                <w:sz w:val="24"/>
                <w:szCs w:val="24"/>
              </w:rPr>
              <w:t>), новые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29.10.42</w:t>
            </w:r>
            <w:hyperlink w:anchor="P2368"/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Средства автотранспортные грузовые с поршневым двигателем внутреннего сгорания с искровым зажиганием; прочие 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грузовые транспортные средства, новые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мощность двигателя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29.10.43</w:t>
            </w:r>
            <w:hyperlink w:anchor="P2368"/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Автомобили-тягачи седельные для полуприцепов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29.10.44</w:t>
            </w:r>
            <w:hyperlink w:anchor="P2368"/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31.01.11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материал (металл)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Предельное значение - ткань. Возможные значения - нетканые материалы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Предельное значение - ткань. Возможные значения - нетканые материалы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Предельное значение - ткань. Возможные значения - нетканые материалы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31.01.12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Мебель деревянная для офисов. Пояснения по 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закупаемой продукции: мебель для сидения, преимущественно с деревянным каркасом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материал (вид древесины)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Предельное значение - массив древесины. 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Возможные значения - древесина хвойных и </w:t>
            </w:r>
            <w:proofErr w:type="spellStart"/>
            <w:r w:rsidRPr="0061169F">
              <w:rPr>
                <w:rFonts w:ascii="Arial" w:hAnsi="Arial" w:cs="Arial"/>
                <w:sz w:val="24"/>
                <w:szCs w:val="24"/>
              </w:rPr>
              <w:t>мягколиственных</w:t>
            </w:r>
            <w:proofErr w:type="spellEnd"/>
            <w:r w:rsidRPr="0061169F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лиственница, сосна, ель)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мягколиственных</w:t>
            </w:r>
            <w:proofErr w:type="spellEnd"/>
            <w:r w:rsidRPr="0061169F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лиственница, сосна, ель)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мягколиственных</w:t>
            </w:r>
            <w:proofErr w:type="spellEnd"/>
            <w:r w:rsidRPr="0061169F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лиственница, сосна, ель)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мягколиственных</w:t>
            </w:r>
            <w:proofErr w:type="spellEnd"/>
            <w:r w:rsidRPr="0061169F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лиственница, сосна, ель)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мягколиственных</w:t>
            </w:r>
            <w:proofErr w:type="spellEnd"/>
            <w:r w:rsidRPr="0061169F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лиственница, сосна, ель)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 xml:space="preserve">Возможное значение - древесина хвойных и </w:t>
            </w:r>
            <w:proofErr w:type="spellStart"/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мягколиственных</w:t>
            </w:r>
            <w:proofErr w:type="spellEnd"/>
            <w:r w:rsidRPr="0061169F">
              <w:rPr>
                <w:rFonts w:ascii="Arial" w:hAnsi="Arial" w:cs="Arial"/>
                <w:sz w:val="24"/>
                <w:szCs w:val="24"/>
              </w:rPr>
              <w:t xml:space="preserve"> пород (береза, лиственница, сосна, ель)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обивочные материалы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Предельное значение - кожа натуральная. Возможные значения - искусственная кожа, искусственная замша (микрофибра), ткань, нетканые материалы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Предельное значение - ткань. Возможные значения - нетканые материалы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Предельное значение - искусственная кожа. Возможные значения - искусственная замша (микрофибра), ткань, нетканые материалы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Предельное значение - ткань. Возможные значения - нетканые материалы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Предельное значение - ткань. Возможные значения - нетканые материалы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49.32.11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Услуги такси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49.32.12</w:t>
            </w:r>
            <w:hyperlink w:anchor="P2364"/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Услуги по аренде 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легковых автомобилей с водителем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класс автомобиля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бизнес-класс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тип кузова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седан, универсал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мощность двигателя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материал салона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кожа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рабочий объем двигателя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111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см</w:t>
            </w:r>
            <w:r w:rsidRPr="0061169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не более 3000 см</w:t>
            </w:r>
            <w:r w:rsidRPr="0061169F">
              <w:rPr>
                <w:rFonts w:ascii="Arial" w:hAnsi="Arial" w:cs="Arial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полная масса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166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кг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не более 3500 кг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тип коробки передач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автоматическая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61.10.30</w:t>
            </w:r>
            <w:hyperlink w:anchor="P2363"/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скорость канала передачи данных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доля потерянных пакетов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0,1%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0,1%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0,1%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0,1%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0,1%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0,1%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61.20.11</w:t>
            </w:r>
            <w:hyperlink w:anchor="P2363"/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Услуги подвижной связи общего пользования - обеспечение 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доступа и поддержка пользователя. Пояснения по требуемым услугам: оказание услуг подвижной радиотелефонной связи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 xml:space="preserve">тарификация услуги голосовой связи, доступа в 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информационно-телекоммуникационную сеть «Интернет» (лимитная/безлимитная)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лимитная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лимитная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лимитная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лимитная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лимитная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лимитная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объем доступной услуги голосовой связи (минут), доступа в информационно-телекоммуникационную сеть «Интернет» (Гб) 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3000 мин.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10 Гб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500 мин.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 Гб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500 мин.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 Гб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500 мин.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 Гб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500 мин.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 Гб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500 мин.</w:t>
            </w:r>
          </w:p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 Гб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 xml:space="preserve">но-телекоммуникационную сеть «Интернет» (Гб) (да/нет) 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территория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территория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территория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территория Российской Федерации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территория Российской Федерации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территория Российской Федерации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количество СМС-рассылок</w:t>
            </w:r>
            <w:hyperlink w:anchor="P2370"/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не более чем 3000 штук в месяц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не более чем 1000 штук в месяц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не более чем 1000 штук в месяц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06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61.20.30</w:t>
            </w:r>
          </w:p>
        </w:tc>
        <w:tc>
          <w:tcPr>
            <w:tcW w:w="198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Услуги по передаче данных по беспроводным телекоммуникационным сетям. Пояснения по требуемой услуге: услуга связи для ноутбуков, услуга связи для планшетных компьютеров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06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61.20.42</w:t>
            </w:r>
          </w:p>
        </w:tc>
        <w:tc>
          <w:tcPr>
            <w:tcW w:w="1985" w:type="dxa"/>
            <w:shd w:val="clear" w:color="auto" w:fill="auto"/>
          </w:tcPr>
          <w:p w:rsidR="003B24A8" w:rsidRPr="0061169F" w:rsidRDefault="003B24A8" w:rsidP="003B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Услуги по широкополосному доступу к информационно-коммуникационной сети 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«Интернет» по беспроводным сетям.</w:t>
            </w:r>
          </w:p>
          <w:p w:rsidR="003B24A8" w:rsidRPr="0061169F" w:rsidRDefault="003B24A8" w:rsidP="003B24A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Пояснения по требуемой услуге: услуга связи для ноутбуков, услуга связи для планшетных компьютеров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предельная цена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1000,00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77.11.10</w:t>
            </w:r>
            <w:hyperlink w:anchor="P2368"/>
          </w:p>
        </w:tc>
        <w:tc>
          <w:tcPr>
            <w:tcW w:w="198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услуга по аренде и лизингу легковых автомобилей без водителя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мощность двигателя автомобиля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лошадиная сила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не более 200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тип коробки передач автомобиля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услуга по 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аренде и лизингу легких (до 3,5 т) автотранспортных средств без водителя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 xml:space="preserve">мощность 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двигателя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251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лошад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иная сила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 xml:space="preserve">не более 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  <w:r w:rsidRPr="0061169F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  <w:r w:rsidRPr="0061169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тип коробки передач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комплектация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58.29.13</w:t>
            </w:r>
            <w:hyperlink w:anchor="P2363"/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общая сумма выплат по лицензионным и иным договорам (независимо от вида договора), отчислений в пользу иностранных 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юридических и физических лиц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26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58.29.21</w:t>
            </w:r>
            <w:hyperlink w:anchor="P2363"/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соответствие Федеральному </w:t>
            </w:r>
            <w:hyperlink r:id="rId12">
              <w:r w:rsidRPr="0061169F">
                <w:rPr>
                  <w:rFonts w:ascii="Arial" w:hAnsi="Arial" w:cs="Arial"/>
                  <w:sz w:val="24"/>
                  <w:szCs w:val="24"/>
                </w:rPr>
                <w:t>закону</w:t>
              </w:r>
            </w:hyperlink>
            <w:r w:rsidRPr="0061169F">
              <w:rPr>
                <w:rFonts w:ascii="Arial" w:hAnsi="Arial" w:cs="Arial"/>
                <w:sz w:val="24"/>
                <w:szCs w:val="24"/>
              </w:rPr>
              <w:t xml:space="preserve"> «О персональных данных» приложений, содержащих персональные данные (да/нет)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58.29.31</w:t>
            </w:r>
            <w:hyperlink w:anchor="P2363"/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Обеспечение программное системное для загрузки. 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Пояснения по требуемой продукции: средства обеспечения информационной безопасности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 xml:space="preserve">использование российских криптоалгоритмов при 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использовании криптографической защиты информации в составе средств обеспечения информационной безопасности систем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106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58.29.32</w:t>
            </w:r>
            <w:hyperlink w:anchor="P2363"/>
          </w:p>
        </w:tc>
        <w:tc>
          <w:tcPr>
            <w:tcW w:w="1985" w:type="dxa"/>
            <w:vMerge w:val="restart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поддержка и формирование регистров учета, содержащих функции по ведению бухгалтерской документации, которые соответствуют российским стандартам </w:t>
            </w: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систем бухгалтерского учета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lastRenderedPageBreak/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наличие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6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предельная цена 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50000,00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50000,00 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50000,00 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50000,00 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 xml:space="preserve">50000,0 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106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61.90.10</w:t>
            </w:r>
            <w:hyperlink w:anchor="P2363"/>
          </w:p>
        </w:tc>
        <w:tc>
          <w:tcPr>
            <w:tcW w:w="198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«Интернет»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максимальная скорость соединения в информационно-телекоммуникационной сети «Интернет»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по потребности</w:t>
            </w:r>
          </w:p>
        </w:tc>
      </w:tr>
      <w:tr w:rsidR="003B24A8" w:rsidRPr="0061169F" w:rsidTr="000E46EA">
        <w:trPr>
          <w:trHeight w:val="20"/>
        </w:trPr>
        <w:tc>
          <w:tcPr>
            <w:tcW w:w="42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106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26.30.11.110</w:t>
            </w:r>
          </w:p>
        </w:tc>
        <w:tc>
          <w:tcPr>
            <w:tcW w:w="198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Средства связи, выполняющие функцию систем коммуникации. Пояснения по требуемой продукции: GSM-модем</w:t>
            </w:r>
          </w:p>
        </w:tc>
        <w:tc>
          <w:tcPr>
            <w:tcW w:w="1695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предельная цена</w:t>
            </w:r>
          </w:p>
        </w:tc>
        <w:tc>
          <w:tcPr>
            <w:tcW w:w="850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383</w:t>
            </w:r>
          </w:p>
        </w:tc>
        <w:tc>
          <w:tcPr>
            <w:tcW w:w="993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рубль</w:t>
            </w:r>
          </w:p>
        </w:tc>
        <w:tc>
          <w:tcPr>
            <w:tcW w:w="1559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  <w:tc>
          <w:tcPr>
            <w:tcW w:w="1418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  <w:tc>
          <w:tcPr>
            <w:tcW w:w="1417" w:type="dxa"/>
            <w:shd w:val="clear" w:color="auto" w:fill="auto"/>
          </w:tcPr>
          <w:p w:rsidR="003B24A8" w:rsidRPr="0061169F" w:rsidRDefault="003B24A8" w:rsidP="003B24A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61169F">
              <w:rPr>
                <w:rFonts w:ascii="Arial" w:hAnsi="Arial" w:cs="Arial"/>
                <w:sz w:val="24"/>
                <w:szCs w:val="24"/>
              </w:rPr>
              <w:t>4000,00</w:t>
            </w:r>
          </w:p>
        </w:tc>
      </w:tr>
    </w:tbl>
    <w:p w:rsidR="00F944C9" w:rsidRPr="0061169F" w:rsidRDefault="00F944C9" w:rsidP="006F6DBB">
      <w:pPr>
        <w:pStyle w:val="ConsPlusNormal"/>
        <w:rPr>
          <w:rFonts w:ascii="Arial" w:hAnsi="Arial" w:cs="Arial"/>
          <w:sz w:val="24"/>
          <w:szCs w:val="24"/>
        </w:rPr>
      </w:pPr>
    </w:p>
    <w:sectPr w:rsidR="00F944C9" w:rsidRPr="0061169F" w:rsidSect="00C50BAB">
      <w:pgSz w:w="16839" w:h="11907" w:orient="landscape" w:code="9"/>
      <w:pgMar w:top="709" w:right="1134" w:bottom="568" w:left="1134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6744"/>
    <w:multiLevelType w:val="multilevel"/>
    <w:tmpl w:val="B442C0D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hint="default"/>
      </w:rPr>
    </w:lvl>
  </w:abstractNum>
  <w:abstractNum w:abstractNumId="1">
    <w:nsid w:val="0E197AE2"/>
    <w:multiLevelType w:val="hybridMultilevel"/>
    <w:tmpl w:val="4B5A2BD4"/>
    <w:lvl w:ilvl="0" w:tplc="6A48D0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ECA177F"/>
    <w:multiLevelType w:val="hybridMultilevel"/>
    <w:tmpl w:val="2BDAD2D2"/>
    <w:lvl w:ilvl="0" w:tplc="B32E5FFE">
      <w:start w:val="1"/>
      <w:numFmt w:val="decimal"/>
      <w:lvlText w:val="%1."/>
      <w:lvlJc w:val="left"/>
      <w:pPr>
        <w:ind w:left="1406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15A4FFD"/>
    <w:multiLevelType w:val="multilevel"/>
    <w:tmpl w:val="B0C4D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4C9"/>
    <w:rsid w:val="00013D7F"/>
    <w:rsid w:val="00044E66"/>
    <w:rsid w:val="00046FA9"/>
    <w:rsid w:val="0007073A"/>
    <w:rsid w:val="0007585A"/>
    <w:rsid w:val="00085347"/>
    <w:rsid w:val="000B2111"/>
    <w:rsid w:val="000B3C9E"/>
    <w:rsid w:val="000B4B71"/>
    <w:rsid w:val="000C2562"/>
    <w:rsid w:val="000C31CC"/>
    <w:rsid w:val="000C34B1"/>
    <w:rsid w:val="000E46EA"/>
    <w:rsid w:val="001020C9"/>
    <w:rsid w:val="00113686"/>
    <w:rsid w:val="00134018"/>
    <w:rsid w:val="00167F01"/>
    <w:rsid w:val="0017422B"/>
    <w:rsid w:val="001868D8"/>
    <w:rsid w:val="001912E1"/>
    <w:rsid w:val="001B0D26"/>
    <w:rsid w:val="001C1B86"/>
    <w:rsid w:val="001E4F27"/>
    <w:rsid w:val="001F6F77"/>
    <w:rsid w:val="002147C2"/>
    <w:rsid w:val="0025564E"/>
    <w:rsid w:val="00264484"/>
    <w:rsid w:val="00265924"/>
    <w:rsid w:val="00273DD5"/>
    <w:rsid w:val="00281676"/>
    <w:rsid w:val="002A04B3"/>
    <w:rsid w:val="002A2F76"/>
    <w:rsid w:val="002A4CE4"/>
    <w:rsid w:val="002A7FBB"/>
    <w:rsid w:val="002B7331"/>
    <w:rsid w:val="002B7422"/>
    <w:rsid w:val="002C1BB0"/>
    <w:rsid w:val="002D2271"/>
    <w:rsid w:val="002E120C"/>
    <w:rsid w:val="003103B9"/>
    <w:rsid w:val="00315B6E"/>
    <w:rsid w:val="0032274D"/>
    <w:rsid w:val="00355D33"/>
    <w:rsid w:val="00376A30"/>
    <w:rsid w:val="003860C5"/>
    <w:rsid w:val="003A3281"/>
    <w:rsid w:val="003A4B43"/>
    <w:rsid w:val="003A6C27"/>
    <w:rsid w:val="003B004E"/>
    <w:rsid w:val="003B24A8"/>
    <w:rsid w:val="003D1875"/>
    <w:rsid w:val="004017DC"/>
    <w:rsid w:val="00416546"/>
    <w:rsid w:val="004168F0"/>
    <w:rsid w:val="0042068F"/>
    <w:rsid w:val="0044069B"/>
    <w:rsid w:val="00444A9C"/>
    <w:rsid w:val="004608A0"/>
    <w:rsid w:val="00465507"/>
    <w:rsid w:val="004662CA"/>
    <w:rsid w:val="004833C2"/>
    <w:rsid w:val="004952F2"/>
    <w:rsid w:val="004A1361"/>
    <w:rsid w:val="004A5D6A"/>
    <w:rsid w:val="004A681A"/>
    <w:rsid w:val="004C494E"/>
    <w:rsid w:val="004E2D8F"/>
    <w:rsid w:val="00511495"/>
    <w:rsid w:val="005129F1"/>
    <w:rsid w:val="005136F0"/>
    <w:rsid w:val="00513D45"/>
    <w:rsid w:val="00521289"/>
    <w:rsid w:val="005330C2"/>
    <w:rsid w:val="00550FD4"/>
    <w:rsid w:val="00565A29"/>
    <w:rsid w:val="005674D4"/>
    <w:rsid w:val="005709A5"/>
    <w:rsid w:val="005727F6"/>
    <w:rsid w:val="00577D2B"/>
    <w:rsid w:val="005921B1"/>
    <w:rsid w:val="00593044"/>
    <w:rsid w:val="0059337D"/>
    <w:rsid w:val="00593D92"/>
    <w:rsid w:val="005A00B3"/>
    <w:rsid w:val="005A5853"/>
    <w:rsid w:val="005B119B"/>
    <w:rsid w:val="005B4D38"/>
    <w:rsid w:val="005D4FB1"/>
    <w:rsid w:val="005E0F93"/>
    <w:rsid w:val="0061169F"/>
    <w:rsid w:val="006354D2"/>
    <w:rsid w:val="00650874"/>
    <w:rsid w:val="00654B8D"/>
    <w:rsid w:val="0066128B"/>
    <w:rsid w:val="00684D16"/>
    <w:rsid w:val="006865D4"/>
    <w:rsid w:val="006A263A"/>
    <w:rsid w:val="006A699C"/>
    <w:rsid w:val="006B1489"/>
    <w:rsid w:val="006C77B6"/>
    <w:rsid w:val="006F6DBB"/>
    <w:rsid w:val="00711355"/>
    <w:rsid w:val="007610D5"/>
    <w:rsid w:val="00774046"/>
    <w:rsid w:val="007833FE"/>
    <w:rsid w:val="00784E31"/>
    <w:rsid w:val="007A589C"/>
    <w:rsid w:val="007C22AE"/>
    <w:rsid w:val="007C77C1"/>
    <w:rsid w:val="007D27FB"/>
    <w:rsid w:val="007E0913"/>
    <w:rsid w:val="0082166B"/>
    <w:rsid w:val="008303DB"/>
    <w:rsid w:val="0084212B"/>
    <w:rsid w:val="00844E1C"/>
    <w:rsid w:val="008504D5"/>
    <w:rsid w:val="008554C9"/>
    <w:rsid w:val="00857F0A"/>
    <w:rsid w:val="008602C7"/>
    <w:rsid w:val="0086155A"/>
    <w:rsid w:val="00877100"/>
    <w:rsid w:val="008A3150"/>
    <w:rsid w:val="008A4175"/>
    <w:rsid w:val="008D7EA7"/>
    <w:rsid w:val="008E1CBB"/>
    <w:rsid w:val="008E5785"/>
    <w:rsid w:val="008F6FB2"/>
    <w:rsid w:val="009115A3"/>
    <w:rsid w:val="00912015"/>
    <w:rsid w:val="0092687F"/>
    <w:rsid w:val="009320AB"/>
    <w:rsid w:val="00934FA4"/>
    <w:rsid w:val="009502D0"/>
    <w:rsid w:val="00954A91"/>
    <w:rsid w:val="00963482"/>
    <w:rsid w:val="00964F1E"/>
    <w:rsid w:val="00966BAE"/>
    <w:rsid w:val="00976F3D"/>
    <w:rsid w:val="009802BB"/>
    <w:rsid w:val="009A37CE"/>
    <w:rsid w:val="009A52C0"/>
    <w:rsid w:val="009B22DC"/>
    <w:rsid w:val="009B43B2"/>
    <w:rsid w:val="009B4C07"/>
    <w:rsid w:val="009B5AC6"/>
    <w:rsid w:val="009B7EE7"/>
    <w:rsid w:val="009C0C6C"/>
    <w:rsid w:val="009C5875"/>
    <w:rsid w:val="009D2B4C"/>
    <w:rsid w:val="009D60E4"/>
    <w:rsid w:val="009E002C"/>
    <w:rsid w:val="009F3032"/>
    <w:rsid w:val="009F7A9B"/>
    <w:rsid w:val="00A05308"/>
    <w:rsid w:val="00A1047A"/>
    <w:rsid w:val="00A15480"/>
    <w:rsid w:val="00A16910"/>
    <w:rsid w:val="00A178B5"/>
    <w:rsid w:val="00A2342E"/>
    <w:rsid w:val="00A72AA4"/>
    <w:rsid w:val="00A74A26"/>
    <w:rsid w:val="00A757E4"/>
    <w:rsid w:val="00A92A9B"/>
    <w:rsid w:val="00A95B78"/>
    <w:rsid w:val="00AA2FC5"/>
    <w:rsid w:val="00AB08E0"/>
    <w:rsid w:val="00AB0AE3"/>
    <w:rsid w:val="00AB1EF2"/>
    <w:rsid w:val="00AB2496"/>
    <w:rsid w:val="00AE7036"/>
    <w:rsid w:val="00B109E5"/>
    <w:rsid w:val="00B30831"/>
    <w:rsid w:val="00B30E3B"/>
    <w:rsid w:val="00B33290"/>
    <w:rsid w:val="00B361A5"/>
    <w:rsid w:val="00B369E0"/>
    <w:rsid w:val="00B438E6"/>
    <w:rsid w:val="00B466AF"/>
    <w:rsid w:val="00B518DD"/>
    <w:rsid w:val="00B557A6"/>
    <w:rsid w:val="00B70222"/>
    <w:rsid w:val="00B9017A"/>
    <w:rsid w:val="00B95D40"/>
    <w:rsid w:val="00BB5CEF"/>
    <w:rsid w:val="00BB64D4"/>
    <w:rsid w:val="00BE1212"/>
    <w:rsid w:val="00BF21D8"/>
    <w:rsid w:val="00C0629A"/>
    <w:rsid w:val="00C11766"/>
    <w:rsid w:val="00C1327D"/>
    <w:rsid w:val="00C2751E"/>
    <w:rsid w:val="00C27C53"/>
    <w:rsid w:val="00C50BAB"/>
    <w:rsid w:val="00C95227"/>
    <w:rsid w:val="00CE737A"/>
    <w:rsid w:val="00D10C00"/>
    <w:rsid w:val="00D13B53"/>
    <w:rsid w:val="00D20AF2"/>
    <w:rsid w:val="00D34247"/>
    <w:rsid w:val="00DB0FE9"/>
    <w:rsid w:val="00DF041A"/>
    <w:rsid w:val="00DF2A19"/>
    <w:rsid w:val="00E0430A"/>
    <w:rsid w:val="00E07E97"/>
    <w:rsid w:val="00E30C76"/>
    <w:rsid w:val="00E343FE"/>
    <w:rsid w:val="00E50FB3"/>
    <w:rsid w:val="00E57B93"/>
    <w:rsid w:val="00E72415"/>
    <w:rsid w:val="00E91969"/>
    <w:rsid w:val="00EA1EB7"/>
    <w:rsid w:val="00EE4683"/>
    <w:rsid w:val="00EF06C8"/>
    <w:rsid w:val="00F04876"/>
    <w:rsid w:val="00F066A4"/>
    <w:rsid w:val="00F22109"/>
    <w:rsid w:val="00F41488"/>
    <w:rsid w:val="00F508E2"/>
    <w:rsid w:val="00F51AA1"/>
    <w:rsid w:val="00F63570"/>
    <w:rsid w:val="00F7181A"/>
    <w:rsid w:val="00F852CF"/>
    <w:rsid w:val="00F862FC"/>
    <w:rsid w:val="00F944C9"/>
    <w:rsid w:val="00FA13BF"/>
    <w:rsid w:val="00FA7696"/>
    <w:rsid w:val="00FC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4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4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D0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5933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337D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39"/>
    <w:rsid w:val="0049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4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44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44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502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502D0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59337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9337D"/>
    <w:pPr>
      <w:widowControl w:val="0"/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5">
    <w:name w:val="Table Grid"/>
    <w:basedOn w:val="a1"/>
    <w:uiPriority w:val="39"/>
    <w:rsid w:val="00495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82F026A6E8EF80E474CB3271D46E509E4F3378F704628909E6D86706E58D1F0C49FA644AFE866F5ECE5788F0O4a4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97504C197E67FD8D837DF1CDE4F1F002BCD9D7196382BE6BD0AB2A8291E4CFD78F3AB37B631CC63hCl4J" TargetMode="External"/><Relationship Id="rId12" Type="http://schemas.openxmlformats.org/officeDocument/2006/relationships/hyperlink" Target="consultantplus://offline/ref=2B82F026A6E8EF80E474CB3271D46E509E4F357FF406628909E6D86706E58D1F0C49FA644AFE866F5ECE5788F0O4a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B82F026A6E8EF80E474CB3271D46E509E4C3F7EF001628909E6D86706E58D1F0C49FA644AFE866F5ECE5788F0O4a4K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B82F026A6E8EF80E474CB3271D46E509E4F3378F704628909E6D86706E58D1F0C49FA644AFE866F5ECE5788F0O4a4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B82F026A6E8EF80E474CB3271D46E509E4C3F7EF001628909E6D86706E58D1F0C49FA644AFE866F5ECE5788F0O4a4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697AB-CEB3-49FC-9668-DBFC40E6D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26</Pages>
  <Words>3457</Words>
  <Characters>19710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MARCK25</dc:creator>
  <cp:lastModifiedBy>123</cp:lastModifiedBy>
  <cp:revision>5</cp:revision>
  <cp:lastPrinted>2022-12-14T08:17:00Z</cp:lastPrinted>
  <dcterms:created xsi:type="dcterms:W3CDTF">2023-01-17T07:37:00Z</dcterms:created>
  <dcterms:modified xsi:type="dcterms:W3CDTF">2023-01-20T08:30:00Z</dcterms:modified>
</cp:coreProperties>
</file>