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D42" w:rsidRPr="00B545E6" w:rsidRDefault="00996D42" w:rsidP="00996D42">
      <w:pPr>
        <w:jc w:val="right"/>
        <w:rPr>
          <w:rFonts w:eastAsiaTheme="minorHAnsi"/>
          <w:sz w:val="20"/>
          <w:szCs w:val="20"/>
          <w:lang w:eastAsia="en-US"/>
        </w:rPr>
      </w:pPr>
      <w:r w:rsidRPr="00B545E6">
        <w:rPr>
          <w:rFonts w:eastAsiaTheme="minorHAnsi"/>
          <w:sz w:val="20"/>
          <w:szCs w:val="20"/>
          <w:lang w:eastAsia="en-US"/>
        </w:rPr>
        <w:t xml:space="preserve">Утверждена </w:t>
      </w:r>
    </w:p>
    <w:p w:rsidR="00996D42" w:rsidRPr="00B545E6" w:rsidRDefault="00996D42" w:rsidP="00996D42">
      <w:pPr>
        <w:jc w:val="right"/>
        <w:rPr>
          <w:rFonts w:eastAsiaTheme="minorHAnsi"/>
          <w:sz w:val="20"/>
          <w:szCs w:val="20"/>
          <w:lang w:eastAsia="en-US"/>
        </w:rPr>
      </w:pPr>
      <w:r w:rsidRPr="00B545E6">
        <w:rPr>
          <w:rFonts w:eastAsiaTheme="minorHAnsi"/>
          <w:sz w:val="20"/>
          <w:szCs w:val="20"/>
          <w:lang w:eastAsia="en-US"/>
        </w:rPr>
        <w:t>Постановлением администрации Люберецкого</w:t>
      </w:r>
    </w:p>
    <w:p w:rsidR="00996D42" w:rsidRPr="00B545E6" w:rsidRDefault="00996D42" w:rsidP="00996D42">
      <w:pPr>
        <w:jc w:val="right"/>
        <w:rPr>
          <w:rFonts w:eastAsiaTheme="minorHAnsi"/>
          <w:sz w:val="20"/>
          <w:szCs w:val="20"/>
          <w:lang w:eastAsia="en-US"/>
        </w:rPr>
      </w:pPr>
      <w:r w:rsidRPr="00B545E6">
        <w:rPr>
          <w:rFonts w:eastAsiaTheme="minorHAnsi"/>
          <w:sz w:val="20"/>
          <w:szCs w:val="20"/>
          <w:lang w:eastAsia="en-US"/>
        </w:rPr>
        <w:t xml:space="preserve"> муниципального района</w:t>
      </w:r>
    </w:p>
    <w:p w:rsidR="00996D42" w:rsidRDefault="00996D42" w:rsidP="00996D42">
      <w:pPr>
        <w:jc w:val="right"/>
        <w:rPr>
          <w:rFonts w:eastAsiaTheme="minorHAnsi"/>
          <w:sz w:val="20"/>
          <w:szCs w:val="20"/>
          <w:lang w:eastAsia="en-US"/>
        </w:rPr>
      </w:pPr>
      <w:r w:rsidRPr="00B545E6">
        <w:rPr>
          <w:rFonts w:eastAsiaTheme="minorHAnsi"/>
          <w:sz w:val="20"/>
          <w:szCs w:val="20"/>
          <w:lang w:eastAsia="en-US"/>
        </w:rPr>
        <w:t>от «</w:t>
      </w:r>
      <w:r w:rsidR="00FB02D8">
        <w:rPr>
          <w:rFonts w:eastAsiaTheme="minorHAnsi"/>
          <w:sz w:val="20"/>
          <w:szCs w:val="20"/>
          <w:lang w:eastAsia="en-US"/>
        </w:rPr>
        <w:t>08</w:t>
      </w:r>
      <w:r w:rsidRPr="00B545E6">
        <w:rPr>
          <w:rFonts w:eastAsiaTheme="minorHAnsi"/>
          <w:sz w:val="20"/>
          <w:szCs w:val="20"/>
          <w:lang w:eastAsia="en-US"/>
        </w:rPr>
        <w:t>»</w:t>
      </w:r>
      <w:r w:rsidR="00FB02D8">
        <w:rPr>
          <w:rFonts w:eastAsiaTheme="minorHAnsi"/>
          <w:sz w:val="20"/>
          <w:szCs w:val="20"/>
          <w:lang w:eastAsia="en-US"/>
        </w:rPr>
        <w:t xml:space="preserve"> ноября </w:t>
      </w:r>
      <w:r w:rsidRPr="00B545E6">
        <w:rPr>
          <w:rFonts w:eastAsiaTheme="minorHAnsi"/>
          <w:sz w:val="20"/>
          <w:szCs w:val="20"/>
          <w:lang w:eastAsia="en-US"/>
        </w:rPr>
        <w:t>201</w:t>
      </w:r>
      <w:r w:rsidR="00FB02D8">
        <w:rPr>
          <w:rFonts w:eastAsiaTheme="minorHAnsi"/>
          <w:sz w:val="20"/>
          <w:szCs w:val="20"/>
          <w:lang w:eastAsia="en-US"/>
        </w:rPr>
        <w:t>6</w:t>
      </w:r>
      <w:r w:rsidRPr="00B545E6">
        <w:rPr>
          <w:rFonts w:eastAsiaTheme="minorHAnsi"/>
          <w:sz w:val="20"/>
          <w:szCs w:val="20"/>
          <w:lang w:eastAsia="en-US"/>
        </w:rPr>
        <w:t xml:space="preserve"> №</w:t>
      </w:r>
      <w:r w:rsidR="00FB02D8">
        <w:rPr>
          <w:rFonts w:eastAsiaTheme="minorHAnsi"/>
          <w:sz w:val="20"/>
          <w:szCs w:val="20"/>
          <w:lang w:eastAsia="en-US"/>
        </w:rPr>
        <w:t>2700-ПА</w:t>
      </w:r>
    </w:p>
    <w:p w:rsidR="00FB02D8" w:rsidRDefault="00FB02D8" w:rsidP="00996D42">
      <w:pPr>
        <w:jc w:val="right"/>
        <w:rPr>
          <w:rFonts w:eastAsiaTheme="minorHAnsi"/>
          <w:sz w:val="20"/>
          <w:szCs w:val="20"/>
          <w:lang w:eastAsia="en-US"/>
        </w:rPr>
      </w:pPr>
      <w:r>
        <w:rPr>
          <w:rFonts w:eastAsiaTheme="minorHAnsi"/>
          <w:sz w:val="20"/>
          <w:szCs w:val="20"/>
          <w:lang w:eastAsia="en-US"/>
        </w:rPr>
        <w:t>(в ред. Постановления администрации</w:t>
      </w:r>
    </w:p>
    <w:p w:rsidR="00FB02D8" w:rsidRPr="00B545E6" w:rsidRDefault="00FB02D8" w:rsidP="00996D42">
      <w:pPr>
        <w:jc w:val="right"/>
        <w:rPr>
          <w:rFonts w:eastAsiaTheme="minorHAnsi"/>
          <w:sz w:val="20"/>
          <w:szCs w:val="20"/>
          <w:lang w:eastAsia="en-US"/>
        </w:rPr>
      </w:pPr>
      <w:r>
        <w:rPr>
          <w:rFonts w:eastAsiaTheme="minorHAnsi"/>
          <w:sz w:val="20"/>
          <w:szCs w:val="20"/>
          <w:lang w:eastAsia="en-US"/>
        </w:rPr>
        <w:t xml:space="preserve"> городского округа Люберцы от 20.06.2017 №2521-ПА)</w:t>
      </w:r>
    </w:p>
    <w:tbl>
      <w:tblPr>
        <w:tblW w:w="0" w:type="auto"/>
        <w:tblInd w:w="93" w:type="dxa"/>
        <w:tblLook w:val="04A0"/>
      </w:tblPr>
      <w:tblGrid>
        <w:gridCol w:w="2151"/>
        <w:gridCol w:w="1258"/>
        <w:gridCol w:w="1191"/>
        <w:gridCol w:w="1191"/>
        <w:gridCol w:w="1191"/>
        <w:gridCol w:w="1191"/>
        <w:gridCol w:w="1191"/>
      </w:tblGrid>
      <w:tr w:rsidR="003E486F" w:rsidRPr="004B41D1" w:rsidTr="004B41D1">
        <w:trPr>
          <w:trHeight w:val="330"/>
        </w:trPr>
        <w:tc>
          <w:tcPr>
            <w:tcW w:w="0" w:type="auto"/>
            <w:gridSpan w:val="7"/>
            <w:tcBorders>
              <w:top w:val="nil"/>
              <w:left w:val="nil"/>
              <w:bottom w:val="single" w:sz="4" w:space="0" w:color="000000"/>
              <w:right w:val="nil"/>
            </w:tcBorders>
            <w:shd w:val="clear" w:color="auto" w:fill="auto"/>
            <w:hideMark/>
          </w:tcPr>
          <w:p w:rsidR="004B41D1" w:rsidRPr="004B41D1" w:rsidRDefault="004B41D1" w:rsidP="003E486F">
            <w:pPr>
              <w:jc w:val="center"/>
              <w:rPr>
                <w:b/>
                <w:bCs/>
                <w:color w:val="000000"/>
                <w:sz w:val="20"/>
                <w:szCs w:val="16"/>
              </w:rPr>
            </w:pPr>
          </w:p>
          <w:p w:rsidR="0081700E" w:rsidRDefault="003E486F" w:rsidP="003E486F">
            <w:pPr>
              <w:jc w:val="center"/>
              <w:rPr>
                <w:b/>
                <w:bCs/>
                <w:color w:val="000000"/>
                <w:sz w:val="20"/>
                <w:szCs w:val="16"/>
              </w:rPr>
            </w:pPr>
            <w:r w:rsidRPr="004B41D1">
              <w:rPr>
                <w:b/>
                <w:bCs/>
                <w:color w:val="000000"/>
                <w:sz w:val="20"/>
                <w:szCs w:val="16"/>
              </w:rPr>
              <w:t>Паспорт муниципальной программы Московской области</w:t>
            </w:r>
          </w:p>
          <w:p w:rsidR="003E486F" w:rsidRPr="004B41D1" w:rsidRDefault="003E486F" w:rsidP="003E486F">
            <w:pPr>
              <w:jc w:val="center"/>
              <w:rPr>
                <w:b/>
                <w:bCs/>
                <w:color w:val="000000"/>
                <w:sz w:val="20"/>
                <w:szCs w:val="16"/>
              </w:rPr>
            </w:pPr>
            <w:r w:rsidRPr="004B41D1">
              <w:rPr>
                <w:b/>
                <w:bCs/>
                <w:color w:val="000000"/>
                <w:sz w:val="20"/>
                <w:szCs w:val="16"/>
              </w:rPr>
              <w:t xml:space="preserve"> «Муниципальное управление</w:t>
            </w:r>
            <w:r w:rsidR="00444A1C" w:rsidRPr="004B41D1">
              <w:rPr>
                <w:b/>
                <w:bCs/>
                <w:color w:val="000000"/>
                <w:sz w:val="20"/>
                <w:szCs w:val="16"/>
              </w:rPr>
              <w:t xml:space="preserve"> Люберецкого муниципального района Московской области</w:t>
            </w:r>
            <w:r w:rsidRPr="004B41D1">
              <w:rPr>
                <w:b/>
                <w:bCs/>
                <w:color w:val="000000"/>
                <w:sz w:val="20"/>
                <w:szCs w:val="16"/>
              </w:rPr>
              <w:t>»</w:t>
            </w:r>
          </w:p>
          <w:p w:rsidR="004B41D1" w:rsidRPr="004B41D1" w:rsidRDefault="004B41D1" w:rsidP="003E486F">
            <w:pPr>
              <w:jc w:val="center"/>
              <w:rPr>
                <w:b/>
                <w:bCs/>
                <w:color w:val="000000"/>
                <w:sz w:val="20"/>
                <w:szCs w:val="16"/>
              </w:rPr>
            </w:pPr>
          </w:p>
        </w:tc>
      </w:tr>
      <w:tr w:rsidR="003E486F" w:rsidRPr="004B41D1" w:rsidTr="004B41D1">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E486F" w:rsidRPr="004B41D1" w:rsidRDefault="003E486F" w:rsidP="003E486F">
            <w:pPr>
              <w:rPr>
                <w:color w:val="000000"/>
                <w:sz w:val="20"/>
                <w:szCs w:val="16"/>
              </w:rPr>
            </w:pPr>
            <w:r w:rsidRPr="004B41D1">
              <w:rPr>
                <w:color w:val="000000"/>
                <w:sz w:val="20"/>
                <w:szCs w:val="16"/>
              </w:rPr>
              <w:t>Наименование муниципальной программы</w:t>
            </w:r>
          </w:p>
        </w:tc>
        <w:tc>
          <w:tcPr>
            <w:tcW w:w="0" w:type="auto"/>
            <w:gridSpan w:val="6"/>
            <w:tcBorders>
              <w:top w:val="single" w:sz="4" w:space="0" w:color="000000"/>
              <w:left w:val="nil"/>
              <w:bottom w:val="single" w:sz="4" w:space="0" w:color="000000"/>
              <w:right w:val="single" w:sz="4" w:space="0" w:color="000000"/>
            </w:tcBorders>
            <w:shd w:val="clear" w:color="auto" w:fill="auto"/>
            <w:hideMark/>
          </w:tcPr>
          <w:p w:rsidR="003E486F" w:rsidRPr="004B41D1" w:rsidRDefault="003E486F" w:rsidP="003E486F">
            <w:pPr>
              <w:rPr>
                <w:color w:val="000000"/>
                <w:sz w:val="20"/>
                <w:szCs w:val="16"/>
              </w:rPr>
            </w:pPr>
            <w:r w:rsidRPr="004B41D1">
              <w:rPr>
                <w:color w:val="000000"/>
                <w:sz w:val="20"/>
                <w:szCs w:val="16"/>
              </w:rPr>
              <w:t>Муниципальное управление</w:t>
            </w:r>
            <w:r w:rsidR="00444A1C" w:rsidRPr="004B41D1">
              <w:rPr>
                <w:color w:val="000000"/>
                <w:sz w:val="20"/>
                <w:szCs w:val="16"/>
              </w:rPr>
              <w:t xml:space="preserve"> Люберецкого муниципального района Московской области</w:t>
            </w:r>
          </w:p>
        </w:tc>
      </w:tr>
      <w:tr w:rsidR="003E486F" w:rsidRPr="004B41D1" w:rsidTr="004B41D1">
        <w:trPr>
          <w:trHeight w:val="1950"/>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E486F" w:rsidRPr="004B41D1" w:rsidRDefault="003E486F" w:rsidP="003E486F">
            <w:pPr>
              <w:rPr>
                <w:color w:val="000000"/>
                <w:sz w:val="20"/>
                <w:szCs w:val="16"/>
              </w:rPr>
            </w:pPr>
            <w:r w:rsidRPr="004B41D1">
              <w:rPr>
                <w:color w:val="000000"/>
                <w:sz w:val="20"/>
                <w:szCs w:val="16"/>
              </w:rPr>
              <w:t>Цели муниципальной программы</w:t>
            </w:r>
          </w:p>
        </w:tc>
        <w:tc>
          <w:tcPr>
            <w:tcW w:w="0" w:type="auto"/>
            <w:gridSpan w:val="6"/>
            <w:tcBorders>
              <w:top w:val="single" w:sz="4" w:space="0" w:color="000000"/>
              <w:left w:val="nil"/>
              <w:bottom w:val="single" w:sz="4" w:space="0" w:color="000000"/>
              <w:right w:val="single" w:sz="4" w:space="0" w:color="000000"/>
            </w:tcBorders>
            <w:shd w:val="clear" w:color="auto" w:fill="auto"/>
            <w:hideMark/>
          </w:tcPr>
          <w:p w:rsidR="003E486F" w:rsidRPr="004B41D1" w:rsidRDefault="003E486F" w:rsidP="003E486F">
            <w:pPr>
              <w:rPr>
                <w:color w:val="000000"/>
                <w:sz w:val="20"/>
                <w:szCs w:val="16"/>
              </w:rPr>
            </w:pPr>
            <w:r w:rsidRPr="004B41D1">
              <w:rPr>
                <w:color w:val="000000"/>
                <w:sz w:val="20"/>
                <w:szCs w:val="16"/>
              </w:rPr>
              <w:t>1 Повышение эффективности муниципальной службы муниципального образования Люберецкий муниципальный район Московской области.</w:t>
            </w:r>
            <w:r w:rsidRPr="004B41D1">
              <w:rPr>
                <w:color w:val="000000"/>
                <w:sz w:val="20"/>
                <w:szCs w:val="16"/>
              </w:rPr>
              <w:br/>
              <w:t>2 Повышение качества управления муниципальными финансами.</w:t>
            </w:r>
            <w:r w:rsidRPr="004B41D1">
              <w:rPr>
                <w:color w:val="000000"/>
                <w:sz w:val="20"/>
                <w:szCs w:val="16"/>
              </w:rPr>
              <w:br/>
              <w:t>3 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Люберецкого муниципального района.</w:t>
            </w:r>
            <w:r w:rsidRPr="004B41D1">
              <w:rPr>
                <w:color w:val="000000"/>
                <w:sz w:val="20"/>
                <w:szCs w:val="16"/>
              </w:rPr>
              <w:br/>
              <w:t>4 Предупреждение безнадзорности и беспризорности, преступности и правонарушений несовершеннолетних.</w:t>
            </w:r>
          </w:p>
        </w:tc>
      </w:tr>
      <w:tr w:rsidR="003E486F" w:rsidRPr="004B41D1" w:rsidTr="004B41D1">
        <w:trPr>
          <w:trHeight w:val="4005"/>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E486F" w:rsidRPr="004B41D1" w:rsidRDefault="003E486F" w:rsidP="003E486F">
            <w:pPr>
              <w:rPr>
                <w:color w:val="000000"/>
                <w:sz w:val="20"/>
                <w:szCs w:val="16"/>
              </w:rPr>
            </w:pPr>
            <w:r w:rsidRPr="004B41D1">
              <w:rPr>
                <w:color w:val="000000"/>
                <w:sz w:val="20"/>
                <w:szCs w:val="16"/>
              </w:rPr>
              <w:t>Задачи муниципальной программы</w:t>
            </w:r>
          </w:p>
        </w:tc>
        <w:tc>
          <w:tcPr>
            <w:tcW w:w="0" w:type="auto"/>
            <w:gridSpan w:val="6"/>
            <w:tcBorders>
              <w:top w:val="single" w:sz="4" w:space="0" w:color="000000"/>
              <w:left w:val="nil"/>
              <w:bottom w:val="single" w:sz="4" w:space="0" w:color="000000"/>
              <w:right w:val="single" w:sz="4" w:space="0" w:color="000000"/>
            </w:tcBorders>
            <w:shd w:val="clear" w:color="auto" w:fill="auto"/>
            <w:hideMark/>
          </w:tcPr>
          <w:p w:rsidR="003E486F" w:rsidRPr="004B41D1" w:rsidRDefault="003E486F" w:rsidP="003E486F">
            <w:pPr>
              <w:rPr>
                <w:color w:val="000000"/>
                <w:sz w:val="20"/>
                <w:szCs w:val="16"/>
              </w:rPr>
            </w:pPr>
            <w:r w:rsidRPr="004B41D1">
              <w:rPr>
                <w:color w:val="000000"/>
                <w:sz w:val="20"/>
                <w:szCs w:val="16"/>
              </w:rPr>
              <w:t>1 Совершенствование системы муниципальной службы Люберецкого муниципального района.</w:t>
            </w:r>
            <w:r w:rsidRPr="004B41D1">
              <w:rPr>
                <w:color w:val="000000"/>
                <w:sz w:val="20"/>
                <w:szCs w:val="16"/>
              </w:rPr>
              <w:br/>
              <w:t>2 Развитие нормативной правовой базы Люберецкого муниципального района и методического обеспечения по вопросам муниципальной службы.</w:t>
            </w:r>
            <w:r w:rsidRPr="004B41D1">
              <w:rPr>
                <w:color w:val="000000"/>
                <w:sz w:val="20"/>
                <w:szCs w:val="16"/>
              </w:rPr>
              <w:br/>
              <w:t>3 Совершенствование мер по противодействию коррупции на муниципальной службе Люберецкого муниципального района по кадровым вопросам.</w:t>
            </w:r>
            <w:r w:rsidRPr="004B41D1">
              <w:rPr>
                <w:color w:val="000000"/>
                <w:sz w:val="20"/>
                <w:szCs w:val="16"/>
              </w:rPr>
              <w:br/>
              <w:t>4 Совершенствование мотивации муниципальных служащих Люберецкого муниципального района.</w:t>
            </w:r>
            <w:r w:rsidRPr="004B41D1">
              <w:rPr>
                <w:color w:val="000000"/>
                <w:sz w:val="20"/>
                <w:szCs w:val="16"/>
              </w:rPr>
              <w:br/>
              <w:t>5 Совершенствование профессионального развития муниципальных служащих Люберецкого муниципального района.</w:t>
            </w:r>
            <w:r w:rsidRPr="004B41D1">
              <w:rPr>
                <w:color w:val="000000"/>
                <w:sz w:val="20"/>
                <w:szCs w:val="16"/>
              </w:rPr>
              <w:br/>
              <w:t>6 Обеспечение сбалансированности и устойчивости</w:t>
            </w:r>
            <w:r w:rsidR="004B41D1" w:rsidRPr="004B41D1">
              <w:rPr>
                <w:color w:val="000000"/>
                <w:sz w:val="20"/>
                <w:szCs w:val="16"/>
              </w:rPr>
              <w:t xml:space="preserve"> </w:t>
            </w:r>
            <w:r w:rsidRPr="004B41D1">
              <w:rPr>
                <w:color w:val="000000"/>
                <w:sz w:val="20"/>
                <w:szCs w:val="16"/>
              </w:rPr>
              <w:t>бюджета муниципального образования Люберецкий муниципальный район Московской области.</w:t>
            </w:r>
            <w:r w:rsidRPr="004B41D1">
              <w:rPr>
                <w:color w:val="000000"/>
                <w:sz w:val="20"/>
                <w:szCs w:val="16"/>
              </w:rPr>
              <w:br/>
              <w:t>7 Повышение эффективности бюджетных расходов муниципального образования Люберецкий муниципальный район Московской области.</w:t>
            </w:r>
            <w:r w:rsidRPr="004B41D1">
              <w:rPr>
                <w:color w:val="000000"/>
                <w:sz w:val="20"/>
                <w:szCs w:val="16"/>
              </w:rPr>
              <w:br/>
              <w:t>8 Совершенствование системы управление муниципальным долгом муниципального образования Люберецкий муниципальный район Московской области.</w:t>
            </w:r>
            <w:r w:rsidRPr="004B41D1">
              <w:rPr>
                <w:color w:val="000000"/>
                <w:sz w:val="20"/>
                <w:szCs w:val="16"/>
              </w:rPr>
              <w:br/>
              <w:t>9 Обеспечение деятельности администрации Люберецкого муниципального района.</w:t>
            </w:r>
            <w:r w:rsidRPr="004B41D1">
              <w:rPr>
                <w:color w:val="000000"/>
                <w:sz w:val="20"/>
                <w:szCs w:val="16"/>
              </w:rPr>
              <w:br/>
              <w:t>10 Координация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этому способствующих, обеспечению защиты прав и законных интересов несовершеннолетних.</w:t>
            </w:r>
          </w:p>
        </w:tc>
      </w:tr>
      <w:tr w:rsidR="003E486F" w:rsidRPr="004B41D1" w:rsidTr="004B41D1">
        <w:trPr>
          <w:trHeight w:val="570"/>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E486F" w:rsidRPr="004B41D1" w:rsidRDefault="003E486F" w:rsidP="003E486F">
            <w:pPr>
              <w:rPr>
                <w:color w:val="000000"/>
                <w:sz w:val="20"/>
                <w:szCs w:val="16"/>
              </w:rPr>
            </w:pPr>
            <w:r w:rsidRPr="004B41D1">
              <w:rPr>
                <w:color w:val="000000"/>
                <w:sz w:val="20"/>
                <w:szCs w:val="16"/>
              </w:rPr>
              <w:t>Координатор муниципальной программы</w:t>
            </w:r>
          </w:p>
        </w:tc>
        <w:tc>
          <w:tcPr>
            <w:tcW w:w="0" w:type="auto"/>
            <w:gridSpan w:val="6"/>
            <w:tcBorders>
              <w:top w:val="single" w:sz="4" w:space="0" w:color="000000"/>
              <w:left w:val="nil"/>
              <w:bottom w:val="single" w:sz="4" w:space="0" w:color="000000"/>
              <w:right w:val="single" w:sz="4" w:space="0" w:color="000000"/>
            </w:tcBorders>
            <w:shd w:val="clear" w:color="auto" w:fill="auto"/>
            <w:hideMark/>
          </w:tcPr>
          <w:p w:rsidR="003E486F" w:rsidRPr="004B41D1" w:rsidRDefault="003E486F" w:rsidP="003E486F">
            <w:pPr>
              <w:rPr>
                <w:color w:val="000000"/>
                <w:sz w:val="20"/>
                <w:szCs w:val="16"/>
              </w:rPr>
            </w:pPr>
            <w:r w:rsidRPr="004B41D1">
              <w:rPr>
                <w:color w:val="000000"/>
                <w:sz w:val="20"/>
                <w:szCs w:val="16"/>
              </w:rPr>
              <w:t>Н. А. Забабуркина. Заместитель Руководителя администрации Люберецкого муниципального района Московской области</w:t>
            </w:r>
          </w:p>
        </w:tc>
      </w:tr>
      <w:tr w:rsidR="003E486F" w:rsidRPr="004B41D1" w:rsidTr="004B41D1">
        <w:trPr>
          <w:trHeight w:val="570"/>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E486F" w:rsidRPr="004B41D1" w:rsidRDefault="003E486F" w:rsidP="003E486F">
            <w:pPr>
              <w:rPr>
                <w:color w:val="000000"/>
                <w:sz w:val="20"/>
                <w:szCs w:val="16"/>
              </w:rPr>
            </w:pPr>
            <w:r w:rsidRPr="004B41D1">
              <w:rPr>
                <w:color w:val="000000"/>
                <w:sz w:val="20"/>
                <w:szCs w:val="16"/>
              </w:rPr>
              <w:t>Заказчик муниципальной программы</w:t>
            </w:r>
          </w:p>
        </w:tc>
        <w:tc>
          <w:tcPr>
            <w:tcW w:w="0" w:type="auto"/>
            <w:gridSpan w:val="6"/>
            <w:tcBorders>
              <w:top w:val="single" w:sz="4" w:space="0" w:color="000000"/>
              <w:left w:val="nil"/>
              <w:bottom w:val="single" w:sz="4" w:space="0" w:color="000000"/>
              <w:right w:val="single" w:sz="4" w:space="0" w:color="000000"/>
            </w:tcBorders>
            <w:shd w:val="clear" w:color="auto" w:fill="auto"/>
            <w:hideMark/>
          </w:tcPr>
          <w:p w:rsidR="003E486F" w:rsidRPr="004B41D1" w:rsidRDefault="003E486F" w:rsidP="003E486F">
            <w:pPr>
              <w:rPr>
                <w:color w:val="000000"/>
                <w:sz w:val="20"/>
                <w:szCs w:val="16"/>
              </w:rPr>
            </w:pPr>
            <w:r w:rsidRPr="004B41D1">
              <w:rPr>
                <w:color w:val="000000"/>
                <w:sz w:val="20"/>
                <w:szCs w:val="16"/>
              </w:rPr>
              <w:t>Управление финансово-экономической политики администрации Люберецкого муниципального района Московской области</w:t>
            </w:r>
          </w:p>
        </w:tc>
      </w:tr>
      <w:tr w:rsidR="003E486F" w:rsidRPr="004B41D1" w:rsidTr="004B41D1">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E486F" w:rsidRPr="004B41D1" w:rsidRDefault="003E486F" w:rsidP="003E486F">
            <w:pPr>
              <w:rPr>
                <w:color w:val="000000"/>
                <w:sz w:val="20"/>
                <w:szCs w:val="16"/>
              </w:rPr>
            </w:pPr>
            <w:r w:rsidRPr="004B41D1">
              <w:rPr>
                <w:color w:val="000000"/>
                <w:sz w:val="20"/>
                <w:szCs w:val="16"/>
              </w:rPr>
              <w:t>Сроки реализации муниципальной программы</w:t>
            </w:r>
          </w:p>
        </w:tc>
        <w:tc>
          <w:tcPr>
            <w:tcW w:w="0" w:type="auto"/>
            <w:gridSpan w:val="6"/>
            <w:tcBorders>
              <w:top w:val="single" w:sz="4" w:space="0" w:color="000000"/>
              <w:left w:val="nil"/>
              <w:bottom w:val="single" w:sz="4" w:space="0" w:color="000000"/>
              <w:right w:val="single" w:sz="4" w:space="0" w:color="000000"/>
            </w:tcBorders>
            <w:shd w:val="clear" w:color="auto" w:fill="auto"/>
            <w:hideMark/>
          </w:tcPr>
          <w:p w:rsidR="003E486F" w:rsidRPr="004B41D1" w:rsidRDefault="003E486F" w:rsidP="007C3FCD">
            <w:pPr>
              <w:rPr>
                <w:color w:val="000000"/>
                <w:sz w:val="20"/>
                <w:szCs w:val="16"/>
              </w:rPr>
            </w:pPr>
            <w:r w:rsidRPr="004B41D1">
              <w:rPr>
                <w:color w:val="000000"/>
                <w:sz w:val="20"/>
                <w:szCs w:val="16"/>
              </w:rPr>
              <w:t>201</w:t>
            </w:r>
            <w:r w:rsidR="007C3FCD" w:rsidRPr="004B41D1">
              <w:rPr>
                <w:color w:val="000000"/>
                <w:sz w:val="20"/>
                <w:szCs w:val="16"/>
              </w:rPr>
              <w:t>7</w:t>
            </w:r>
            <w:r w:rsidRPr="004B41D1">
              <w:rPr>
                <w:color w:val="000000"/>
                <w:sz w:val="20"/>
                <w:szCs w:val="16"/>
              </w:rPr>
              <w:t xml:space="preserve"> - 20</w:t>
            </w:r>
            <w:r w:rsidR="007C3FCD" w:rsidRPr="004B41D1">
              <w:rPr>
                <w:color w:val="000000"/>
                <w:sz w:val="20"/>
                <w:szCs w:val="16"/>
              </w:rPr>
              <w:t>21</w:t>
            </w:r>
          </w:p>
        </w:tc>
      </w:tr>
      <w:tr w:rsidR="003E486F" w:rsidRPr="004B41D1" w:rsidTr="004B41D1">
        <w:trPr>
          <w:trHeight w:val="1252"/>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E486F" w:rsidRPr="004B41D1" w:rsidRDefault="003E486F" w:rsidP="003E486F">
            <w:pPr>
              <w:rPr>
                <w:color w:val="000000"/>
                <w:sz w:val="20"/>
                <w:szCs w:val="16"/>
              </w:rPr>
            </w:pPr>
            <w:r w:rsidRPr="004B41D1">
              <w:rPr>
                <w:color w:val="000000"/>
                <w:sz w:val="20"/>
                <w:szCs w:val="16"/>
              </w:rPr>
              <w:t>Перечень подпрограмм</w:t>
            </w:r>
          </w:p>
        </w:tc>
        <w:tc>
          <w:tcPr>
            <w:tcW w:w="0" w:type="auto"/>
            <w:gridSpan w:val="6"/>
            <w:tcBorders>
              <w:top w:val="single" w:sz="4" w:space="0" w:color="000000"/>
              <w:left w:val="nil"/>
              <w:bottom w:val="single" w:sz="4" w:space="0" w:color="000000"/>
              <w:right w:val="single" w:sz="4" w:space="0" w:color="000000"/>
            </w:tcBorders>
            <w:shd w:val="clear" w:color="auto" w:fill="auto"/>
            <w:hideMark/>
          </w:tcPr>
          <w:p w:rsidR="00B22CE2" w:rsidRPr="004B41D1" w:rsidRDefault="003E486F" w:rsidP="00B22CE2">
            <w:pPr>
              <w:rPr>
                <w:color w:val="000000"/>
                <w:sz w:val="20"/>
                <w:szCs w:val="16"/>
              </w:rPr>
            </w:pPr>
            <w:r w:rsidRPr="004B41D1">
              <w:rPr>
                <w:color w:val="000000"/>
                <w:sz w:val="20"/>
                <w:szCs w:val="16"/>
              </w:rPr>
              <w:t xml:space="preserve">1 Развитие муниципальной службы муниципального образования Люберецкий муниципальный район Московской области </w:t>
            </w:r>
          </w:p>
          <w:p w:rsidR="003E486F" w:rsidRPr="004B41D1" w:rsidRDefault="003E486F" w:rsidP="00B22CE2">
            <w:pPr>
              <w:rPr>
                <w:color w:val="000000"/>
                <w:sz w:val="20"/>
                <w:szCs w:val="16"/>
              </w:rPr>
            </w:pPr>
            <w:r w:rsidRPr="004B41D1">
              <w:rPr>
                <w:color w:val="000000"/>
                <w:sz w:val="20"/>
                <w:szCs w:val="16"/>
              </w:rPr>
              <w:t>2 Управления муниципальными финансами</w:t>
            </w:r>
            <w:r w:rsidRPr="004B41D1">
              <w:rPr>
                <w:color w:val="000000"/>
                <w:sz w:val="20"/>
                <w:szCs w:val="16"/>
              </w:rPr>
              <w:br/>
              <w:t>3 Организация муниципального управления</w:t>
            </w:r>
            <w:r w:rsidRPr="004B41D1">
              <w:rPr>
                <w:color w:val="000000"/>
                <w:sz w:val="20"/>
                <w:szCs w:val="16"/>
              </w:rPr>
              <w:br/>
              <w:t xml:space="preserve">4 Предупреждение безнадзорности, правонарушений несовершеннолетних и защита их прав </w:t>
            </w:r>
          </w:p>
        </w:tc>
      </w:tr>
      <w:tr w:rsidR="003E486F" w:rsidRPr="004B41D1" w:rsidTr="004B41D1">
        <w:trPr>
          <w:trHeight w:val="33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E486F" w:rsidRPr="004B41D1" w:rsidRDefault="003E486F" w:rsidP="003E486F">
            <w:pPr>
              <w:rPr>
                <w:color w:val="000000"/>
                <w:sz w:val="20"/>
                <w:szCs w:val="16"/>
              </w:rPr>
            </w:pPr>
            <w:r w:rsidRPr="004B41D1">
              <w:rPr>
                <w:color w:val="000000"/>
                <w:sz w:val="20"/>
                <w:szCs w:val="16"/>
              </w:rPr>
              <w:t>Источники финансирования муниципальной программы,</w:t>
            </w:r>
            <w:r w:rsidRPr="004B41D1">
              <w:rPr>
                <w:color w:val="000000"/>
                <w:sz w:val="20"/>
                <w:szCs w:val="16"/>
              </w:rPr>
              <w:br/>
              <w:t>в том числе по годам:</w:t>
            </w:r>
          </w:p>
        </w:tc>
        <w:tc>
          <w:tcPr>
            <w:tcW w:w="0" w:type="auto"/>
            <w:gridSpan w:val="6"/>
            <w:tcBorders>
              <w:top w:val="single" w:sz="4" w:space="0" w:color="000000"/>
              <w:left w:val="nil"/>
              <w:bottom w:val="single" w:sz="4" w:space="0" w:color="000000"/>
              <w:right w:val="single" w:sz="4" w:space="0" w:color="000000"/>
            </w:tcBorders>
            <w:shd w:val="clear" w:color="auto" w:fill="auto"/>
            <w:vAlign w:val="center"/>
            <w:hideMark/>
          </w:tcPr>
          <w:p w:rsidR="003E486F" w:rsidRPr="004B41D1" w:rsidRDefault="003E486F" w:rsidP="003E486F">
            <w:pPr>
              <w:jc w:val="center"/>
              <w:rPr>
                <w:color w:val="000000"/>
                <w:sz w:val="20"/>
                <w:szCs w:val="16"/>
              </w:rPr>
            </w:pPr>
            <w:r w:rsidRPr="004B41D1">
              <w:rPr>
                <w:color w:val="000000"/>
                <w:sz w:val="20"/>
                <w:szCs w:val="16"/>
              </w:rPr>
              <w:t>Расходы  (тыс. рублей)</w:t>
            </w:r>
          </w:p>
        </w:tc>
      </w:tr>
      <w:tr w:rsidR="002766F9" w:rsidRPr="004B41D1" w:rsidTr="004B41D1">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E486F" w:rsidRPr="004B41D1" w:rsidRDefault="003E486F" w:rsidP="003E486F">
            <w:pPr>
              <w:rPr>
                <w:color w:val="000000"/>
                <w:sz w:val="20"/>
                <w:szCs w:val="16"/>
              </w:rPr>
            </w:pP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3E486F" w:rsidRPr="004B41D1" w:rsidRDefault="003E486F" w:rsidP="003E486F">
            <w:pPr>
              <w:jc w:val="center"/>
              <w:rPr>
                <w:color w:val="000000"/>
                <w:sz w:val="20"/>
                <w:szCs w:val="16"/>
              </w:rPr>
            </w:pPr>
            <w:r w:rsidRPr="004B41D1">
              <w:rPr>
                <w:color w:val="000000"/>
                <w:sz w:val="20"/>
                <w:szCs w:val="16"/>
              </w:rPr>
              <w:t>Всего</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3E486F" w:rsidRPr="004B41D1" w:rsidRDefault="003E486F" w:rsidP="007C3FCD">
            <w:pPr>
              <w:jc w:val="center"/>
              <w:rPr>
                <w:color w:val="000000"/>
                <w:sz w:val="20"/>
                <w:szCs w:val="16"/>
              </w:rPr>
            </w:pPr>
            <w:r w:rsidRPr="004B41D1">
              <w:rPr>
                <w:color w:val="000000"/>
                <w:sz w:val="20"/>
                <w:szCs w:val="16"/>
              </w:rPr>
              <w:t>201</w:t>
            </w:r>
            <w:r w:rsidR="007C3FCD" w:rsidRPr="004B41D1">
              <w:rPr>
                <w:color w:val="000000"/>
                <w:sz w:val="20"/>
                <w:szCs w:val="16"/>
              </w:rPr>
              <w:t>7</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3E486F" w:rsidRPr="004B41D1" w:rsidRDefault="003E486F" w:rsidP="007C3FCD">
            <w:pPr>
              <w:jc w:val="center"/>
              <w:rPr>
                <w:color w:val="000000"/>
                <w:sz w:val="20"/>
                <w:szCs w:val="16"/>
              </w:rPr>
            </w:pPr>
            <w:r w:rsidRPr="004B41D1">
              <w:rPr>
                <w:color w:val="000000"/>
                <w:sz w:val="20"/>
                <w:szCs w:val="16"/>
              </w:rPr>
              <w:t>201</w:t>
            </w:r>
            <w:r w:rsidR="007C3FCD" w:rsidRPr="004B41D1">
              <w:rPr>
                <w:color w:val="000000"/>
                <w:sz w:val="20"/>
                <w:szCs w:val="16"/>
              </w:rPr>
              <w:t>8</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3E486F" w:rsidRPr="004B41D1" w:rsidRDefault="003E486F" w:rsidP="007C3FCD">
            <w:pPr>
              <w:jc w:val="center"/>
              <w:rPr>
                <w:color w:val="000000"/>
                <w:sz w:val="20"/>
                <w:szCs w:val="16"/>
              </w:rPr>
            </w:pPr>
            <w:r w:rsidRPr="004B41D1">
              <w:rPr>
                <w:color w:val="000000"/>
                <w:sz w:val="20"/>
                <w:szCs w:val="16"/>
              </w:rPr>
              <w:t>201</w:t>
            </w:r>
            <w:r w:rsidR="007C3FCD" w:rsidRPr="004B41D1">
              <w:rPr>
                <w:color w:val="000000"/>
                <w:sz w:val="20"/>
                <w:szCs w:val="16"/>
              </w:rPr>
              <w:t>9</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3E486F" w:rsidRPr="004B41D1" w:rsidRDefault="003E486F" w:rsidP="007C3FCD">
            <w:pPr>
              <w:jc w:val="center"/>
              <w:rPr>
                <w:color w:val="000000"/>
                <w:sz w:val="20"/>
                <w:szCs w:val="16"/>
              </w:rPr>
            </w:pPr>
            <w:r w:rsidRPr="004B41D1">
              <w:rPr>
                <w:color w:val="000000"/>
                <w:sz w:val="20"/>
                <w:szCs w:val="16"/>
              </w:rPr>
              <w:t>20</w:t>
            </w:r>
            <w:r w:rsidR="007C3FCD" w:rsidRPr="004B41D1">
              <w:rPr>
                <w:color w:val="000000"/>
                <w:sz w:val="20"/>
                <w:szCs w:val="16"/>
              </w:rPr>
              <w:t>20</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3E486F" w:rsidRPr="004B41D1" w:rsidRDefault="003E486F" w:rsidP="007C3FCD">
            <w:pPr>
              <w:jc w:val="center"/>
              <w:rPr>
                <w:color w:val="000000"/>
                <w:sz w:val="20"/>
                <w:szCs w:val="16"/>
              </w:rPr>
            </w:pPr>
            <w:r w:rsidRPr="004B41D1">
              <w:rPr>
                <w:color w:val="000000"/>
                <w:sz w:val="20"/>
                <w:szCs w:val="16"/>
              </w:rPr>
              <w:t>20</w:t>
            </w:r>
            <w:r w:rsidR="007C3FCD" w:rsidRPr="004B41D1">
              <w:rPr>
                <w:color w:val="000000"/>
                <w:sz w:val="20"/>
                <w:szCs w:val="16"/>
              </w:rPr>
              <w:t>21</w:t>
            </w:r>
          </w:p>
        </w:tc>
      </w:tr>
      <w:tr w:rsidR="00053400" w:rsidRPr="004B41D1" w:rsidTr="004B41D1">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053400" w:rsidRPr="004B41D1" w:rsidRDefault="00053400" w:rsidP="003E486F">
            <w:pPr>
              <w:rPr>
                <w:color w:val="000000"/>
                <w:sz w:val="20"/>
                <w:szCs w:val="16"/>
              </w:rPr>
            </w:pPr>
            <w:r w:rsidRPr="004B41D1">
              <w:rPr>
                <w:color w:val="000000"/>
                <w:sz w:val="20"/>
                <w:szCs w:val="16"/>
              </w:rPr>
              <w:lastRenderedPageBreak/>
              <w:t>Средства бюджета Московской области</w:t>
            </w:r>
          </w:p>
        </w:tc>
        <w:tc>
          <w:tcPr>
            <w:tcW w:w="0" w:type="auto"/>
            <w:tcBorders>
              <w:top w:val="single" w:sz="4" w:space="0" w:color="000000"/>
              <w:left w:val="nil"/>
              <w:bottom w:val="single" w:sz="4" w:space="0" w:color="000000"/>
              <w:right w:val="single" w:sz="4" w:space="0" w:color="000000"/>
            </w:tcBorders>
            <w:shd w:val="clear" w:color="auto" w:fill="auto"/>
          </w:tcPr>
          <w:p w:rsidR="00053400" w:rsidRPr="00053400" w:rsidRDefault="00053400" w:rsidP="00053400">
            <w:pPr>
              <w:rPr>
                <w:color w:val="000000"/>
                <w:sz w:val="20"/>
                <w:szCs w:val="16"/>
              </w:rPr>
            </w:pPr>
            <w:r w:rsidRPr="00053400">
              <w:rPr>
                <w:color w:val="000000"/>
                <w:sz w:val="20"/>
                <w:szCs w:val="16"/>
              </w:rPr>
              <w:t>41 411.00</w:t>
            </w:r>
          </w:p>
        </w:tc>
        <w:tc>
          <w:tcPr>
            <w:tcW w:w="0" w:type="auto"/>
            <w:tcBorders>
              <w:top w:val="single" w:sz="4" w:space="0" w:color="000000"/>
              <w:left w:val="nil"/>
              <w:bottom w:val="single" w:sz="4" w:space="0" w:color="000000"/>
              <w:right w:val="single" w:sz="4" w:space="0" w:color="000000"/>
            </w:tcBorders>
            <w:shd w:val="clear" w:color="auto" w:fill="auto"/>
          </w:tcPr>
          <w:p w:rsidR="00053400" w:rsidRPr="00053400" w:rsidRDefault="00053400" w:rsidP="00053400">
            <w:pPr>
              <w:rPr>
                <w:color w:val="000000"/>
                <w:sz w:val="20"/>
                <w:szCs w:val="16"/>
              </w:rPr>
            </w:pPr>
            <w:r w:rsidRPr="00053400">
              <w:rPr>
                <w:color w:val="000000"/>
                <w:sz w:val="20"/>
                <w:szCs w:val="16"/>
              </w:rPr>
              <w:t>19 261.00</w:t>
            </w:r>
          </w:p>
        </w:tc>
        <w:tc>
          <w:tcPr>
            <w:tcW w:w="0" w:type="auto"/>
            <w:tcBorders>
              <w:top w:val="single" w:sz="4" w:space="0" w:color="000000"/>
              <w:left w:val="nil"/>
              <w:bottom w:val="single" w:sz="4" w:space="0" w:color="000000"/>
              <w:right w:val="single" w:sz="4" w:space="0" w:color="000000"/>
            </w:tcBorders>
            <w:shd w:val="clear" w:color="auto" w:fill="auto"/>
          </w:tcPr>
          <w:p w:rsidR="00053400" w:rsidRPr="00053400" w:rsidRDefault="00053400" w:rsidP="00053400">
            <w:pPr>
              <w:rPr>
                <w:color w:val="000000"/>
                <w:sz w:val="20"/>
                <w:szCs w:val="16"/>
              </w:rPr>
            </w:pPr>
            <w:r w:rsidRPr="00053400">
              <w:rPr>
                <w:color w:val="000000"/>
                <w:sz w:val="20"/>
                <w:szCs w:val="16"/>
              </w:rPr>
              <w:t>11 075.00</w:t>
            </w:r>
          </w:p>
        </w:tc>
        <w:tc>
          <w:tcPr>
            <w:tcW w:w="0" w:type="auto"/>
            <w:tcBorders>
              <w:top w:val="single" w:sz="4" w:space="0" w:color="000000"/>
              <w:left w:val="nil"/>
              <w:bottom w:val="single" w:sz="4" w:space="0" w:color="000000"/>
              <w:right w:val="single" w:sz="4" w:space="0" w:color="000000"/>
            </w:tcBorders>
            <w:shd w:val="clear" w:color="auto" w:fill="auto"/>
          </w:tcPr>
          <w:p w:rsidR="00053400" w:rsidRPr="00053400" w:rsidRDefault="00053400" w:rsidP="00053400">
            <w:pPr>
              <w:rPr>
                <w:color w:val="000000"/>
                <w:sz w:val="20"/>
                <w:szCs w:val="16"/>
              </w:rPr>
            </w:pPr>
            <w:r w:rsidRPr="00053400">
              <w:rPr>
                <w:color w:val="000000"/>
                <w:sz w:val="20"/>
                <w:szCs w:val="16"/>
              </w:rPr>
              <w:t>11 075.00</w:t>
            </w:r>
          </w:p>
        </w:tc>
        <w:tc>
          <w:tcPr>
            <w:tcW w:w="0" w:type="auto"/>
            <w:tcBorders>
              <w:top w:val="single" w:sz="4" w:space="0" w:color="000000"/>
              <w:left w:val="nil"/>
              <w:bottom w:val="single" w:sz="4" w:space="0" w:color="000000"/>
              <w:right w:val="single" w:sz="4" w:space="0" w:color="000000"/>
            </w:tcBorders>
            <w:shd w:val="clear" w:color="auto" w:fill="auto"/>
          </w:tcPr>
          <w:p w:rsidR="00053400" w:rsidRPr="00053400" w:rsidRDefault="00053400" w:rsidP="00053400">
            <w:pPr>
              <w:rPr>
                <w:color w:val="000000"/>
                <w:sz w:val="20"/>
                <w:szCs w:val="16"/>
              </w:rPr>
            </w:pPr>
            <w:r w:rsidRPr="00053400">
              <w:rPr>
                <w:color w:val="000000"/>
                <w:sz w:val="20"/>
                <w:szCs w:val="16"/>
              </w:rPr>
              <w:t>0.00</w:t>
            </w:r>
          </w:p>
        </w:tc>
        <w:tc>
          <w:tcPr>
            <w:tcW w:w="0" w:type="auto"/>
            <w:tcBorders>
              <w:top w:val="single" w:sz="4" w:space="0" w:color="000000"/>
              <w:left w:val="nil"/>
              <w:bottom w:val="single" w:sz="4" w:space="0" w:color="000000"/>
              <w:right w:val="single" w:sz="4" w:space="0" w:color="000000"/>
            </w:tcBorders>
            <w:shd w:val="clear" w:color="auto" w:fill="auto"/>
          </w:tcPr>
          <w:p w:rsidR="00053400" w:rsidRPr="00053400" w:rsidRDefault="00053400" w:rsidP="00053400">
            <w:pPr>
              <w:rPr>
                <w:color w:val="000000"/>
                <w:sz w:val="20"/>
                <w:szCs w:val="16"/>
              </w:rPr>
            </w:pPr>
            <w:r w:rsidRPr="00053400">
              <w:rPr>
                <w:color w:val="000000"/>
                <w:sz w:val="20"/>
                <w:szCs w:val="16"/>
              </w:rPr>
              <w:t>0.00</w:t>
            </w:r>
          </w:p>
        </w:tc>
      </w:tr>
      <w:tr w:rsidR="00053400" w:rsidRPr="004B41D1" w:rsidTr="004B41D1">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053400" w:rsidRPr="004B41D1" w:rsidRDefault="00053400" w:rsidP="003E486F">
            <w:pPr>
              <w:rPr>
                <w:color w:val="000000"/>
                <w:sz w:val="20"/>
                <w:szCs w:val="16"/>
              </w:rPr>
            </w:pPr>
            <w:r w:rsidRPr="004B41D1">
              <w:rPr>
                <w:color w:val="000000"/>
                <w:sz w:val="20"/>
                <w:szCs w:val="16"/>
              </w:rPr>
              <w:t xml:space="preserve">Средства бюджета Люберецкого муниципального района </w:t>
            </w:r>
          </w:p>
        </w:tc>
        <w:tc>
          <w:tcPr>
            <w:tcW w:w="0" w:type="auto"/>
            <w:tcBorders>
              <w:top w:val="single" w:sz="4" w:space="0" w:color="000000"/>
              <w:left w:val="nil"/>
              <w:bottom w:val="single" w:sz="4" w:space="0" w:color="000000"/>
              <w:right w:val="single" w:sz="4" w:space="0" w:color="000000"/>
            </w:tcBorders>
            <w:shd w:val="clear" w:color="auto" w:fill="auto"/>
          </w:tcPr>
          <w:p w:rsidR="00053400" w:rsidRPr="00053400" w:rsidRDefault="00053400" w:rsidP="00053400">
            <w:pPr>
              <w:rPr>
                <w:color w:val="000000"/>
                <w:sz w:val="20"/>
                <w:szCs w:val="16"/>
              </w:rPr>
            </w:pPr>
            <w:r w:rsidRPr="00053400">
              <w:rPr>
                <w:color w:val="000000"/>
                <w:sz w:val="20"/>
                <w:szCs w:val="16"/>
              </w:rPr>
              <w:t>1 472 592.60</w:t>
            </w:r>
          </w:p>
        </w:tc>
        <w:tc>
          <w:tcPr>
            <w:tcW w:w="0" w:type="auto"/>
            <w:tcBorders>
              <w:top w:val="single" w:sz="4" w:space="0" w:color="000000"/>
              <w:left w:val="nil"/>
              <w:bottom w:val="single" w:sz="4" w:space="0" w:color="000000"/>
              <w:right w:val="single" w:sz="4" w:space="0" w:color="000000"/>
            </w:tcBorders>
            <w:shd w:val="clear" w:color="auto" w:fill="auto"/>
          </w:tcPr>
          <w:p w:rsidR="00053400" w:rsidRPr="00053400" w:rsidRDefault="00053400" w:rsidP="00053400">
            <w:pPr>
              <w:rPr>
                <w:color w:val="000000"/>
                <w:sz w:val="20"/>
                <w:szCs w:val="16"/>
              </w:rPr>
            </w:pPr>
            <w:r w:rsidRPr="00053400">
              <w:rPr>
                <w:color w:val="000000"/>
                <w:sz w:val="20"/>
                <w:szCs w:val="16"/>
              </w:rPr>
              <w:t>330 707.53</w:t>
            </w:r>
          </w:p>
        </w:tc>
        <w:tc>
          <w:tcPr>
            <w:tcW w:w="0" w:type="auto"/>
            <w:tcBorders>
              <w:top w:val="single" w:sz="4" w:space="0" w:color="000000"/>
              <w:left w:val="nil"/>
              <w:bottom w:val="single" w:sz="4" w:space="0" w:color="000000"/>
              <w:right w:val="single" w:sz="4" w:space="0" w:color="000000"/>
            </w:tcBorders>
            <w:shd w:val="clear" w:color="auto" w:fill="auto"/>
          </w:tcPr>
          <w:p w:rsidR="00053400" w:rsidRPr="00053400" w:rsidRDefault="00053400" w:rsidP="00053400">
            <w:pPr>
              <w:rPr>
                <w:color w:val="000000"/>
                <w:sz w:val="20"/>
                <w:szCs w:val="16"/>
              </w:rPr>
            </w:pPr>
            <w:r w:rsidRPr="00053400">
              <w:rPr>
                <w:color w:val="000000"/>
                <w:sz w:val="20"/>
                <w:szCs w:val="16"/>
              </w:rPr>
              <w:t>274 406.54</w:t>
            </w:r>
          </w:p>
        </w:tc>
        <w:tc>
          <w:tcPr>
            <w:tcW w:w="0" w:type="auto"/>
            <w:tcBorders>
              <w:top w:val="single" w:sz="4" w:space="0" w:color="000000"/>
              <w:left w:val="nil"/>
              <w:bottom w:val="single" w:sz="4" w:space="0" w:color="000000"/>
              <w:right w:val="single" w:sz="4" w:space="0" w:color="000000"/>
            </w:tcBorders>
            <w:shd w:val="clear" w:color="auto" w:fill="auto"/>
          </w:tcPr>
          <w:p w:rsidR="00053400" w:rsidRPr="00053400" w:rsidRDefault="00053400" w:rsidP="00053400">
            <w:pPr>
              <w:rPr>
                <w:color w:val="000000"/>
                <w:sz w:val="20"/>
                <w:szCs w:val="16"/>
              </w:rPr>
            </w:pPr>
            <w:r w:rsidRPr="00053400">
              <w:rPr>
                <w:color w:val="000000"/>
                <w:sz w:val="20"/>
                <w:szCs w:val="16"/>
              </w:rPr>
              <w:t>283 330.56</w:t>
            </w:r>
          </w:p>
        </w:tc>
        <w:tc>
          <w:tcPr>
            <w:tcW w:w="0" w:type="auto"/>
            <w:tcBorders>
              <w:top w:val="single" w:sz="4" w:space="0" w:color="000000"/>
              <w:left w:val="nil"/>
              <w:bottom w:val="single" w:sz="4" w:space="0" w:color="000000"/>
              <w:right w:val="single" w:sz="4" w:space="0" w:color="000000"/>
            </w:tcBorders>
            <w:shd w:val="clear" w:color="auto" w:fill="auto"/>
          </w:tcPr>
          <w:p w:rsidR="00053400" w:rsidRPr="00053400" w:rsidRDefault="00053400" w:rsidP="00053400">
            <w:pPr>
              <w:rPr>
                <w:color w:val="000000"/>
                <w:sz w:val="20"/>
                <w:szCs w:val="16"/>
              </w:rPr>
            </w:pPr>
            <w:r w:rsidRPr="00053400">
              <w:rPr>
                <w:color w:val="000000"/>
                <w:sz w:val="20"/>
                <w:szCs w:val="16"/>
              </w:rPr>
              <w:t>282 754.67</w:t>
            </w:r>
          </w:p>
        </w:tc>
        <w:tc>
          <w:tcPr>
            <w:tcW w:w="0" w:type="auto"/>
            <w:tcBorders>
              <w:top w:val="single" w:sz="4" w:space="0" w:color="000000"/>
              <w:left w:val="nil"/>
              <w:bottom w:val="single" w:sz="4" w:space="0" w:color="000000"/>
              <w:right w:val="single" w:sz="4" w:space="0" w:color="000000"/>
            </w:tcBorders>
            <w:shd w:val="clear" w:color="auto" w:fill="auto"/>
          </w:tcPr>
          <w:p w:rsidR="00053400" w:rsidRPr="00053400" w:rsidRDefault="00053400" w:rsidP="00053400">
            <w:pPr>
              <w:rPr>
                <w:color w:val="000000"/>
                <w:sz w:val="20"/>
                <w:szCs w:val="16"/>
              </w:rPr>
            </w:pPr>
            <w:r w:rsidRPr="00053400">
              <w:rPr>
                <w:color w:val="000000"/>
                <w:sz w:val="20"/>
                <w:szCs w:val="16"/>
              </w:rPr>
              <w:t>301 393.30</w:t>
            </w:r>
          </w:p>
        </w:tc>
      </w:tr>
      <w:tr w:rsidR="00053400" w:rsidRPr="004B41D1" w:rsidTr="004B41D1">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053400" w:rsidRPr="004B41D1" w:rsidRDefault="00053400" w:rsidP="003E486F">
            <w:pPr>
              <w:rPr>
                <w:color w:val="000000"/>
                <w:sz w:val="20"/>
                <w:szCs w:val="16"/>
              </w:rPr>
            </w:pPr>
            <w:r w:rsidRPr="004B41D1">
              <w:rPr>
                <w:color w:val="000000"/>
                <w:sz w:val="20"/>
                <w:szCs w:val="16"/>
              </w:rPr>
              <w:t>Средства бюджетов городских и сельских поселений муниципального района</w:t>
            </w:r>
          </w:p>
        </w:tc>
        <w:tc>
          <w:tcPr>
            <w:tcW w:w="0" w:type="auto"/>
            <w:tcBorders>
              <w:top w:val="single" w:sz="4" w:space="0" w:color="000000"/>
              <w:left w:val="nil"/>
              <w:bottom w:val="single" w:sz="4" w:space="0" w:color="000000"/>
              <w:right w:val="single" w:sz="4" w:space="0" w:color="000000"/>
            </w:tcBorders>
            <w:shd w:val="clear" w:color="auto" w:fill="auto"/>
          </w:tcPr>
          <w:p w:rsidR="00053400" w:rsidRPr="00053400" w:rsidRDefault="00053400" w:rsidP="00053400">
            <w:pPr>
              <w:rPr>
                <w:color w:val="000000"/>
                <w:sz w:val="20"/>
                <w:szCs w:val="16"/>
              </w:rPr>
            </w:pPr>
            <w:r w:rsidRPr="00053400">
              <w:rPr>
                <w:color w:val="000000"/>
                <w:sz w:val="20"/>
                <w:szCs w:val="16"/>
              </w:rPr>
              <w:t>39 310.98</w:t>
            </w:r>
          </w:p>
        </w:tc>
        <w:tc>
          <w:tcPr>
            <w:tcW w:w="0" w:type="auto"/>
            <w:tcBorders>
              <w:top w:val="single" w:sz="4" w:space="0" w:color="000000"/>
              <w:left w:val="nil"/>
              <w:bottom w:val="single" w:sz="4" w:space="0" w:color="000000"/>
              <w:right w:val="single" w:sz="4" w:space="0" w:color="000000"/>
            </w:tcBorders>
            <w:shd w:val="clear" w:color="auto" w:fill="auto"/>
          </w:tcPr>
          <w:p w:rsidR="00053400" w:rsidRPr="00053400" w:rsidRDefault="00053400" w:rsidP="00053400">
            <w:pPr>
              <w:rPr>
                <w:color w:val="000000"/>
                <w:sz w:val="20"/>
                <w:szCs w:val="16"/>
              </w:rPr>
            </w:pPr>
            <w:r w:rsidRPr="00053400">
              <w:rPr>
                <w:color w:val="000000"/>
                <w:sz w:val="20"/>
                <w:szCs w:val="16"/>
              </w:rPr>
              <w:t>24 894.98</w:t>
            </w:r>
          </w:p>
        </w:tc>
        <w:tc>
          <w:tcPr>
            <w:tcW w:w="0" w:type="auto"/>
            <w:tcBorders>
              <w:top w:val="single" w:sz="4" w:space="0" w:color="000000"/>
              <w:left w:val="nil"/>
              <w:bottom w:val="single" w:sz="4" w:space="0" w:color="000000"/>
              <w:right w:val="single" w:sz="4" w:space="0" w:color="000000"/>
            </w:tcBorders>
            <w:shd w:val="clear" w:color="auto" w:fill="auto"/>
          </w:tcPr>
          <w:p w:rsidR="00053400" w:rsidRPr="00053400" w:rsidRDefault="00053400" w:rsidP="00053400">
            <w:pPr>
              <w:rPr>
                <w:color w:val="000000"/>
                <w:sz w:val="20"/>
                <w:szCs w:val="16"/>
              </w:rPr>
            </w:pPr>
            <w:r w:rsidRPr="00053400">
              <w:rPr>
                <w:color w:val="000000"/>
                <w:sz w:val="20"/>
                <w:szCs w:val="16"/>
              </w:rPr>
              <w:t>7 208.00</w:t>
            </w:r>
          </w:p>
        </w:tc>
        <w:tc>
          <w:tcPr>
            <w:tcW w:w="0" w:type="auto"/>
            <w:tcBorders>
              <w:top w:val="single" w:sz="4" w:space="0" w:color="000000"/>
              <w:left w:val="nil"/>
              <w:bottom w:val="single" w:sz="4" w:space="0" w:color="000000"/>
              <w:right w:val="single" w:sz="4" w:space="0" w:color="000000"/>
            </w:tcBorders>
            <w:shd w:val="clear" w:color="auto" w:fill="auto"/>
          </w:tcPr>
          <w:p w:rsidR="00053400" w:rsidRPr="00053400" w:rsidRDefault="00053400" w:rsidP="00053400">
            <w:pPr>
              <w:rPr>
                <w:color w:val="000000"/>
                <w:sz w:val="20"/>
                <w:szCs w:val="16"/>
              </w:rPr>
            </w:pPr>
            <w:r w:rsidRPr="00053400">
              <w:rPr>
                <w:color w:val="000000"/>
                <w:sz w:val="20"/>
                <w:szCs w:val="16"/>
              </w:rPr>
              <w:t>7 208.00</w:t>
            </w:r>
          </w:p>
        </w:tc>
        <w:tc>
          <w:tcPr>
            <w:tcW w:w="0" w:type="auto"/>
            <w:tcBorders>
              <w:top w:val="single" w:sz="4" w:space="0" w:color="000000"/>
              <w:left w:val="nil"/>
              <w:bottom w:val="single" w:sz="4" w:space="0" w:color="000000"/>
              <w:right w:val="single" w:sz="4" w:space="0" w:color="000000"/>
            </w:tcBorders>
            <w:shd w:val="clear" w:color="auto" w:fill="auto"/>
          </w:tcPr>
          <w:p w:rsidR="00053400" w:rsidRPr="00053400" w:rsidRDefault="00053400" w:rsidP="00053400">
            <w:pPr>
              <w:rPr>
                <w:color w:val="000000"/>
                <w:sz w:val="20"/>
                <w:szCs w:val="16"/>
              </w:rPr>
            </w:pPr>
            <w:r w:rsidRPr="00053400">
              <w:rPr>
                <w:color w:val="000000"/>
                <w:sz w:val="20"/>
                <w:szCs w:val="16"/>
              </w:rPr>
              <w:t>0.00</w:t>
            </w:r>
          </w:p>
        </w:tc>
        <w:tc>
          <w:tcPr>
            <w:tcW w:w="0" w:type="auto"/>
            <w:tcBorders>
              <w:top w:val="single" w:sz="4" w:space="0" w:color="000000"/>
              <w:left w:val="nil"/>
              <w:bottom w:val="single" w:sz="4" w:space="0" w:color="000000"/>
              <w:right w:val="single" w:sz="4" w:space="0" w:color="000000"/>
            </w:tcBorders>
            <w:shd w:val="clear" w:color="auto" w:fill="auto"/>
          </w:tcPr>
          <w:p w:rsidR="00053400" w:rsidRPr="00053400" w:rsidRDefault="00053400" w:rsidP="00053400">
            <w:pPr>
              <w:rPr>
                <w:color w:val="000000"/>
                <w:sz w:val="20"/>
                <w:szCs w:val="16"/>
              </w:rPr>
            </w:pPr>
            <w:r w:rsidRPr="00053400">
              <w:rPr>
                <w:color w:val="000000"/>
                <w:sz w:val="20"/>
                <w:szCs w:val="16"/>
              </w:rPr>
              <w:t>0.00</w:t>
            </w:r>
          </w:p>
        </w:tc>
      </w:tr>
      <w:tr w:rsidR="003E486F" w:rsidRPr="004B41D1" w:rsidTr="004B41D1">
        <w:trPr>
          <w:trHeight w:val="8178"/>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E486F" w:rsidRPr="004B41D1" w:rsidRDefault="003E486F" w:rsidP="003E486F">
            <w:pPr>
              <w:rPr>
                <w:color w:val="000000"/>
                <w:sz w:val="20"/>
                <w:szCs w:val="16"/>
              </w:rPr>
            </w:pPr>
            <w:r w:rsidRPr="004B41D1">
              <w:rPr>
                <w:color w:val="000000"/>
                <w:sz w:val="20"/>
                <w:szCs w:val="16"/>
              </w:rPr>
              <w:t>Планируемые результаты реализации муниципальной программы</w:t>
            </w:r>
          </w:p>
        </w:tc>
        <w:tc>
          <w:tcPr>
            <w:tcW w:w="0" w:type="auto"/>
            <w:gridSpan w:val="6"/>
            <w:tcBorders>
              <w:top w:val="single" w:sz="4" w:space="0" w:color="000000"/>
              <w:left w:val="nil"/>
              <w:bottom w:val="single" w:sz="4" w:space="0" w:color="000000"/>
              <w:right w:val="single" w:sz="4" w:space="0" w:color="000000"/>
            </w:tcBorders>
            <w:shd w:val="clear" w:color="auto" w:fill="auto"/>
            <w:hideMark/>
          </w:tcPr>
          <w:p w:rsidR="00016064" w:rsidRPr="004B41D1" w:rsidRDefault="003E486F" w:rsidP="00016064">
            <w:pPr>
              <w:rPr>
                <w:color w:val="000000"/>
                <w:sz w:val="20"/>
                <w:szCs w:val="16"/>
              </w:rPr>
            </w:pPr>
            <w:r w:rsidRPr="004B41D1">
              <w:rPr>
                <w:color w:val="000000"/>
                <w:sz w:val="20"/>
                <w:szCs w:val="16"/>
              </w:rPr>
              <w:t>1 Среднегодовая численность постоянного населения в 20</w:t>
            </w:r>
            <w:r w:rsidR="00493E99" w:rsidRPr="004B41D1">
              <w:rPr>
                <w:color w:val="000000"/>
                <w:sz w:val="20"/>
                <w:szCs w:val="16"/>
              </w:rPr>
              <w:t>21</w:t>
            </w:r>
            <w:r w:rsidRPr="004B41D1">
              <w:rPr>
                <w:color w:val="000000"/>
                <w:sz w:val="20"/>
                <w:szCs w:val="16"/>
              </w:rPr>
              <w:t xml:space="preserve"> году –3</w:t>
            </w:r>
            <w:r w:rsidR="00764DCA" w:rsidRPr="004B41D1">
              <w:rPr>
                <w:color w:val="000000"/>
                <w:sz w:val="20"/>
                <w:szCs w:val="16"/>
              </w:rPr>
              <w:t>23,05</w:t>
            </w:r>
            <w:r w:rsidRPr="004B41D1">
              <w:rPr>
                <w:color w:val="000000"/>
                <w:sz w:val="20"/>
                <w:szCs w:val="16"/>
              </w:rPr>
              <w:t xml:space="preserve">  тыс. человек;</w:t>
            </w:r>
            <w:r w:rsidRPr="004B41D1">
              <w:rPr>
                <w:color w:val="000000"/>
                <w:sz w:val="20"/>
                <w:szCs w:val="16"/>
              </w:rPr>
              <w:br/>
              <w:t>2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в 20</w:t>
            </w:r>
            <w:r w:rsidR="00493E99" w:rsidRPr="004B41D1">
              <w:rPr>
                <w:color w:val="000000"/>
                <w:sz w:val="20"/>
                <w:szCs w:val="16"/>
              </w:rPr>
              <w:t>21</w:t>
            </w:r>
            <w:r w:rsidRPr="004B41D1">
              <w:rPr>
                <w:color w:val="000000"/>
                <w:sz w:val="20"/>
                <w:szCs w:val="16"/>
              </w:rPr>
              <w:t xml:space="preserve"> году –</w:t>
            </w:r>
            <w:r w:rsidR="00204922" w:rsidRPr="004B41D1">
              <w:rPr>
                <w:color w:val="000000"/>
                <w:sz w:val="20"/>
                <w:szCs w:val="16"/>
              </w:rPr>
              <w:t>634,8</w:t>
            </w:r>
            <w:r w:rsidRPr="004B41D1">
              <w:rPr>
                <w:color w:val="000000"/>
                <w:sz w:val="20"/>
                <w:szCs w:val="16"/>
              </w:rPr>
              <w:t xml:space="preserve"> руб.;</w:t>
            </w:r>
            <w:r w:rsidRPr="004B41D1">
              <w:rPr>
                <w:color w:val="000000"/>
                <w:sz w:val="20"/>
                <w:szCs w:val="16"/>
              </w:rPr>
              <w:br/>
              <w:t xml:space="preserve">3 </w:t>
            </w:r>
            <w:r w:rsidR="00016064" w:rsidRPr="004B41D1">
              <w:rPr>
                <w:color w:val="000000"/>
                <w:sz w:val="20"/>
                <w:szCs w:val="16"/>
              </w:rPr>
              <w:t>Доля разработанных нормативных правовых актов Люберецкого муниципального района от общего количества нормативных правовых актов, предусмотренных ежегодным планом разработки нормативных правовых актов по вопросам муниципальной службы;</w:t>
            </w:r>
          </w:p>
          <w:p w:rsidR="00F66B3D" w:rsidRPr="004B41D1" w:rsidRDefault="003E486F" w:rsidP="00F66B3D">
            <w:pPr>
              <w:rPr>
                <w:color w:val="000000"/>
                <w:sz w:val="20"/>
                <w:szCs w:val="16"/>
              </w:rPr>
            </w:pPr>
            <w:r w:rsidRPr="004B41D1">
              <w:rPr>
                <w:color w:val="000000"/>
                <w:sz w:val="20"/>
                <w:szCs w:val="16"/>
              </w:rPr>
              <w:t>4 100% выполнение плана мероприятий по противодействию коррупции по кадровым вопросам</w:t>
            </w:r>
            <w:r w:rsidRPr="004B41D1">
              <w:rPr>
                <w:color w:val="000000"/>
                <w:sz w:val="20"/>
                <w:szCs w:val="16"/>
              </w:rPr>
              <w:br/>
              <w:t>5 100% присвоение соответствующих классных чинов муниципальным служащим, успешно сдавшим квалификационный экзамен;</w:t>
            </w:r>
            <w:r w:rsidRPr="004B41D1">
              <w:rPr>
                <w:color w:val="000000"/>
                <w:sz w:val="20"/>
                <w:szCs w:val="16"/>
              </w:rPr>
              <w:br/>
              <w:t>6 Количество лиц, получающих</w:t>
            </w:r>
            <w:r w:rsidR="00016064" w:rsidRPr="004B41D1">
              <w:rPr>
                <w:color w:val="000000"/>
                <w:sz w:val="20"/>
                <w:szCs w:val="16"/>
              </w:rPr>
              <w:t xml:space="preserve"> муниципальную </w:t>
            </w:r>
            <w:r w:rsidRPr="004B41D1">
              <w:rPr>
                <w:color w:val="000000"/>
                <w:sz w:val="20"/>
                <w:szCs w:val="16"/>
              </w:rPr>
              <w:t>пенсию в 20</w:t>
            </w:r>
            <w:r w:rsidR="00493E99" w:rsidRPr="004B41D1">
              <w:rPr>
                <w:color w:val="000000"/>
                <w:sz w:val="20"/>
                <w:szCs w:val="16"/>
              </w:rPr>
              <w:t>21</w:t>
            </w:r>
            <w:r w:rsidRPr="004B41D1">
              <w:rPr>
                <w:color w:val="000000"/>
                <w:sz w:val="20"/>
                <w:szCs w:val="16"/>
              </w:rPr>
              <w:t xml:space="preserve"> году – </w:t>
            </w:r>
            <w:r w:rsidR="00016064" w:rsidRPr="004B41D1">
              <w:rPr>
                <w:color w:val="000000"/>
                <w:sz w:val="20"/>
                <w:szCs w:val="16"/>
              </w:rPr>
              <w:t>145</w:t>
            </w:r>
            <w:r w:rsidRPr="004B41D1">
              <w:rPr>
                <w:color w:val="000000"/>
                <w:sz w:val="20"/>
                <w:szCs w:val="16"/>
              </w:rPr>
              <w:t xml:space="preserve"> человек</w:t>
            </w:r>
            <w:r w:rsidR="00016064" w:rsidRPr="004B41D1">
              <w:rPr>
                <w:color w:val="000000"/>
                <w:sz w:val="20"/>
                <w:szCs w:val="16"/>
              </w:rPr>
              <w:t>;</w:t>
            </w:r>
            <w:r w:rsidRPr="004B41D1">
              <w:rPr>
                <w:color w:val="000000"/>
                <w:sz w:val="20"/>
                <w:szCs w:val="16"/>
              </w:rPr>
              <w:br/>
            </w:r>
            <w:r w:rsidR="008C7C11" w:rsidRPr="004B41D1">
              <w:rPr>
                <w:color w:val="000000"/>
                <w:sz w:val="20"/>
                <w:szCs w:val="16"/>
              </w:rPr>
              <w:t>7 Количество</w:t>
            </w:r>
            <w:r w:rsidR="008C7C11">
              <w:rPr>
                <w:color w:val="000000"/>
                <w:sz w:val="20"/>
                <w:szCs w:val="16"/>
              </w:rPr>
              <w:t xml:space="preserve"> </w:t>
            </w:r>
            <w:r w:rsidR="008C7C11" w:rsidRPr="004B41D1">
              <w:rPr>
                <w:color w:val="000000"/>
                <w:sz w:val="20"/>
                <w:szCs w:val="16"/>
              </w:rPr>
              <w:t>работников, прошедших обучение в соответствии с планом профессиональной переподготовки и повышения квалификации с 2017 по 2021 годы – 125 человек</w:t>
            </w:r>
            <w:r w:rsidR="008C7C11" w:rsidRPr="004B41D1">
              <w:rPr>
                <w:color w:val="000000"/>
                <w:sz w:val="20"/>
                <w:szCs w:val="16"/>
              </w:rPr>
              <w:br/>
              <w:t>8 Аттестация муниципальных служащих Люберецкого муниципального района в полном объеме</w:t>
            </w:r>
            <w:r w:rsidR="008C7C11" w:rsidRPr="004B41D1">
              <w:rPr>
                <w:color w:val="000000"/>
                <w:sz w:val="20"/>
                <w:szCs w:val="16"/>
              </w:rPr>
              <w:br/>
              <w:t>9 Исполнение бюджета муниципального образования по налоговым и неналоговым доходам к первоначально утвержденному уровню составит 100%</w:t>
            </w:r>
          </w:p>
          <w:p w:rsidR="003E486F" w:rsidRPr="004B41D1" w:rsidRDefault="003E486F" w:rsidP="00717A21">
            <w:pPr>
              <w:rPr>
                <w:color w:val="000000"/>
                <w:sz w:val="20"/>
                <w:szCs w:val="16"/>
              </w:rPr>
            </w:pPr>
            <w:r w:rsidRPr="004B41D1">
              <w:rPr>
                <w:color w:val="000000"/>
                <w:sz w:val="20"/>
                <w:szCs w:val="16"/>
              </w:rPr>
              <w:t>10 Ежегодное снижение доли просроченной кредиторской задолженности в расходах бюджета муниципального образования Люберецкий муниципальный район Московской области к 20</w:t>
            </w:r>
            <w:r w:rsidR="00493E99" w:rsidRPr="004B41D1">
              <w:rPr>
                <w:color w:val="000000"/>
                <w:sz w:val="20"/>
                <w:szCs w:val="16"/>
              </w:rPr>
              <w:t>21</w:t>
            </w:r>
            <w:r w:rsidRPr="004B41D1">
              <w:rPr>
                <w:color w:val="000000"/>
                <w:sz w:val="20"/>
                <w:szCs w:val="16"/>
              </w:rPr>
              <w:t xml:space="preserve"> году составит 0%;</w:t>
            </w:r>
            <w:r w:rsidRPr="004B41D1">
              <w:rPr>
                <w:color w:val="000000"/>
                <w:sz w:val="20"/>
                <w:szCs w:val="16"/>
              </w:rPr>
              <w:br/>
              <w:t>11 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Люберецкий муниципальный район Московской области  на оплату труда (включая начисления на оплату труда);</w:t>
            </w:r>
            <w:r w:rsidRPr="004B41D1">
              <w:rPr>
                <w:color w:val="000000"/>
                <w:sz w:val="20"/>
                <w:szCs w:val="16"/>
              </w:rPr>
              <w:br/>
              <w:t xml:space="preserve">12 </w:t>
            </w:r>
            <w:r w:rsidR="00717A21" w:rsidRPr="004B41D1">
              <w:rPr>
                <w:color w:val="000000"/>
                <w:sz w:val="20"/>
                <w:szCs w:val="16"/>
              </w:rPr>
              <w:t xml:space="preserve">Отношение объема муниципального долга к годовому объему доходов бюджета без учета безвозмездных поступлений и (или) поступлений налоговых доходов по дополнительным нормативам отчислений </w:t>
            </w:r>
            <w:r w:rsidRPr="004B41D1">
              <w:rPr>
                <w:color w:val="000000"/>
                <w:sz w:val="20"/>
                <w:szCs w:val="16"/>
              </w:rPr>
              <w:t>к 20</w:t>
            </w:r>
            <w:r w:rsidR="00A66AB0" w:rsidRPr="004B41D1">
              <w:rPr>
                <w:color w:val="000000"/>
                <w:sz w:val="20"/>
                <w:szCs w:val="16"/>
              </w:rPr>
              <w:t>21</w:t>
            </w:r>
            <w:r w:rsidRPr="004B41D1">
              <w:rPr>
                <w:color w:val="000000"/>
                <w:sz w:val="20"/>
                <w:szCs w:val="16"/>
              </w:rPr>
              <w:t xml:space="preserve"> году составит </w:t>
            </w:r>
            <w:r w:rsidR="00FE413C" w:rsidRPr="004B41D1">
              <w:rPr>
                <w:color w:val="000000"/>
                <w:sz w:val="20"/>
                <w:szCs w:val="16"/>
              </w:rPr>
              <w:t>0</w:t>
            </w:r>
            <w:r w:rsidRPr="004B41D1">
              <w:rPr>
                <w:color w:val="000000"/>
                <w:sz w:val="20"/>
                <w:szCs w:val="16"/>
              </w:rPr>
              <w:t>%;</w:t>
            </w:r>
            <w:r w:rsidRPr="004B41D1">
              <w:rPr>
                <w:color w:val="000000"/>
                <w:sz w:val="20"/>
                <w:szCs w:val="16"/>
              </w:rPr>
              <w:br/>
              <w:t>13 Отношение дефицита</w:t>
            </w:r>
            <w:r w:rsidR="001E649B">
              <w:rPr>
                <w:color w:val="000000"/>
                <w:sz w:val="20"/>
                <w:szCs w:val="16"/>
              </w:rPr>
              <w:t xml:space="preserve"> </w:t>
            </w:r>
            <w:r w:rsidRPr="004B41D1">
              <w:rPr>
                <w:color w:val="000000"/>
                <w:sz w:val="20"/>
                <w:szCs w:val="16"/>
              </w:rPr>
              <w:t>бюджета к доходам бюджета</w:t>
            </w:r>
            <w:r w:rsidR="00717061" w:rsidRPr="004B41D1">
              <w:rPr>
                <w:color w:val="000000"/>
                <w:sz w:val="20"/>
                <w:szCs w:val="16"/>
              </w:rPr>
              <w:t xml:space="preserve"> без учета безвозмездных поступлений</w:t>
            </w:r>
            <w:r w:rsidR="00717A21" w:rsidRPr="004B41D1">
              <w:rPr>
                <w:color w:val="000000"/>
                <w:sz w:val="20"/>
                <w:szCs w:val="16"/>
              </w:rPr>
              <w:t xml:space="preserve"> и (или) поступлений налоговых доходов по дополнительным нормативам отчислений </w:t>
            </w:r>
            <w:r w:rsidRPr="004B41D1">
              <w:rPr>
                <w:color w:val="000000"/>
                <w:sz w:val="20"/>
                <w:szCs w:val="16"/>
              </w:rPr>
              <w:t>к 20</w:t>
            </w:r>
            <w:r w:rsidR="00A66AB0" w:rsidRPr="004B41D1">
              <w:rPr>
                <w:color w:val="000000"/>
                <w:sz w:val="20"/>
                <w:szCs w:val="16"/>
              </w:rPr>
              <w:t>21</w:t>
            </w:r>
            <w:r w:rsidRPr="004B41D1">
              <w:rPr>
                <w:color w:val="000000"/>
                <w:sz w:val="20"/>
                <w:szCs w:val="16"/>
              </w:rPr>
              <w:t xml:space="preserve"> году составит </w:t>
            </w:r>
            <w:r w:rsidR="00FE413C" w:rsidRPr="004B41D1">
              <w:rPr>
                <w:color w:val="000000"/>
                <w:sz w:val="20"/>
                <w:szCs w:val="16"/>
              </w:rPr>
              <w:t>0</w:t>
            </w:r>
            <w:r w:rsidRPr="004B41D1">
              <w:rPr>
                <w:color w:val="000000"/>
                <w:sz w:val="20"/>
                <w:szCs w:val="16"/>
              </w:rPr>
              <w:t>%;</w:t>
            </w:r>
            <w:r w:rsidRPr="004B41D1">
              <w:rPr>
                <w:color w:val="000000"/>
                <w:sz w:val="20"/>
                <w:szCs w:val="16"/>
              </w:rPr>
              <w:br/>
              <w:t>14 Доля обращений граждан, рассмотренных без нарушений установленных сроков, в общем числе обращений граждан на уровне 100 процентов;</w:t>
            </w:r>
            <w:r w:rsidRPr="004B41D1">
              <w:rPr>
                <w:color w:val="000000"/>
                <w:sz w:val="20"/>
                <w:szCs w:val="16"/>
              </w:rPr>
              <w:br/>
              <w:t>15 Доля нормативных правовых актов, разработанных без нарушений сроков, установленных Планом нормотворческой работы администрации Люберецкого муниципального района, на уровне 100 процентов;</w:t>
            </w:r>
            <w:r w:rsidRPr="004B41D1">
              <w:rPr>
                <w:color w:val="000000"/>
                <w:sz w:val="20"/>
                <w:szCs w:val="16"/>
              </w:rPr>
              <w:br/>
              <w:t>16 Доля проведенных процедур закупок в общем количестве запланированных процедур закупок на уровне 100 процентов;</w:t>
            </w:r>
            <w:r w:rsidRPr="004B41D1">
              <w:rPr>
                <w:color w:val="000000"/>
                <w:sz w:val="20"/>
                <w:szCs w:val="16"/>
              </w:rPr>
              <w:br/>
              <w:t>17 Доля выплаченных объемов денежного содержания, прочих и иных выплат от запланированных к выплате на уровне 100 процентов;</w:t>
            </w:r>
            <w:r w:rsidRPr="004B41D1">
              <w:rPr>
                <w:color w:val="000000"/>
                <w:sz w:val="20"/>
                <w:szCs w:val="16"/>
              </w:rPr>
              <w:br/>
              <w:t>18 Снижение количества социально-неблагополучных семей, в отношении которых проводится индивидуальная профилактическая работа органами и учреждениями системы профилактики, к 20</w:t>
            </w:r>
            <w:r w:rsidR="00A66AB0" w:rsidRPr="004B41D1">
              <w:rPr>
                <w:color w:val="000000"/>
                <w:sz w:val="20"/>
                <w:szCs w:val="16"/>
              </w:rPr>
              <w:t>21</w:t>
            </w:r>
            <w:r w:rsidRPr="004B41D1">
              <w:rPr>
                <w:color w:val="000000"/>
                <w:sz w:val="20"/>
                <w:szCs w:val="16"/>
              </w:rPr>
              <w:t xml:space="preserve"> году до 16</w:t>
            </w:r>
            <w:r w:rsidR="00204922" w:rsidRPr="004B41D1">
              <w:rPr>
                <w:color w:val="000000"/>
                <w:sz w:val="20"/>
                <w:szCs w:val="16"/>
              </w:rPr>
              <w:t>5</w:t>
            </w:r>
            <w:r w:rsidRPr="004B41D1">
              <w:rPr>
                <w:color w:val="000000"/>
                <w:sz w:val="20"/>
                <w:szCs w:val="16"/>
              </w:rPr>
              <w:t xml:space="preserve"> семей;</w:t>
            </w:r>
            <w:r w:rsidRPr="004B41D1">
              <w:rPr>
                <w:color w:val="000000"/>
                <w:sz w:val="20"/>
                <w:szCs w:val="16"/>
              </w:rPr>
              <w:br/>
              <w:t>19 Увеличение количества семей, вышедших из кризисного состояния, к 20</w:t>
            </w:r>
            <w:r w:rsidR="00A66AB0" w:rsidRPr="004B41D1">
              <w:rPr>
                <w:color w:val="000000"/>
                <w:sz w:val="20"/>
                <w:szCs w:val="16"/>
              </w:rPr>
              <w:t>21</w:t>
            </w:r>
            <w:r w:rsidRPr="004B41D1">
              <w:rPr>
                <w:color w:val="000000"/>
                <w:sz w:val="20"/>
                <w:szCs w:val="16"/>
              </w:rPr>
              <w:t xml:space="preserve"> году до 8</w:t>
            </w:r>
            <w:r w:rsidR="00204922" w:rsidRPr="004B41D1">
              <w:rPr>
                <w:color w:val="000000"/>
                <w:sz w:val="20"/>
                <w:szCs w:val="16"/>
              </w:rPr>
              <w:t>8</w:t>
            </w:r>
            <w:r w:rsidRPr="004B41D1">
              <w:rPr>
                <w:color w:val="000000"/>
                <w:sz w:val="20"/>
                <w:szCs w:val="16"/>
              </w:rPr>
              <w:t xml:space="preserve"> семей.</w:t>
            </w:r>
            <w:r w:rsidRPr="004B41D1">
              <w:rPr>
                <w:color w:val="000000"/>
                <w:sz w:val="20"/>
                <w:szCs w:val="16"/>
              </w:rPr>
              <w:br/>
              <w:t>20 Отклонение от установленной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муниципальных образования Московской области - 0 %</w:t>
            </w:r>
          </w:p>
        </w:tc>
      </w:tr>
    </w:tbl>
    <w:p w:rsidR="003F1796" w:rsidRPr="00051E89" w:rsidRDefault="003F1796" w:rsidP="00996D42">
      <w:pPr>
        <w:spacing w:after="200" w:line="276" w:lineRule="auto"/>
        <w:rPr>
          <w:rFonts w:eastAsiaTheme="minorEastAsia"/>
          <w:sz w:val="22"/>
          <w:szCs w:val="22"/>
        </w:rPr>
      </w:pPr>
    </w:p>
    <w:p w:rsidR="00450698" w:rsidRPr="00996D42" w:rsidRDefault="00450698" w:rsidP="00996D42">
      <w:pPr>
        <w:spacing w:after="200" w:line="276" w:lineRule="auto"/>
        <w:rPr>
          <w:rFonts w:asciiTheme="minorHAnsi" w:eastAsiaTheme="minorEastAsia" w:hAnsiTheme="minorHAnsi"/>
          <w:sz w:val="22"/>
          <w:szCs w:val="22"/>
        </w:rPr>
        <w:sectPr w:rsidR="00450698" w:rsidRPr="00996D42" w:rsidSect="00453979">
          <w:pgSz w:w="11906" w:h="16838"/>
          <w:pgMar w:top="567" w:right="851" w:bottom="567" w:left="567" w:header="567" w:footer="567" w:gutter="1247"/>
          <w:cols w:space="720"/>
          <w:noEndnote/>
        </w:sectPr>
      </w:pPr>
    </w:p>
    <w:tbl>
      <w:tblPr>
        <w:tblW w:w="0" w:type="auto"/>
        <w:tblInd w:w="93" w:type="dxa"/>
        <w:tblLook w:val="04A0"/>
      </w:tblPr>
      <w:tblGrid>
        <w:gridCol w:w="3227"/>
        <w:gridCol w:w="4158"/>
        <w:gridCol w:w="3078"/>
        <w:gridCol w:w="894"/>
        <w:gridCol w:w="894"/>
        <w:gridCol w:w="894"/>
        <w:gridCol w:w="894"/>
        <w:gridCol w:w="894"/>
        <w:gridCol w:w="894"/>
      </w:tblGrid>
      <w:tr w:rsidR="00402C1B" w:rsidRPr="004B41D1" w:rsidTr="00402C1B">
        <w:trPr>
          <w:trHeight w:val="570"/>
        </w:trPr>
        <w:tc>
          <w:tcPr>
            <w:tcW w:w="0" w:type="auto"/>
            <w:gridSpan w:val="9"/>
            <w:tcBorders>
              <w:top w:val="nil"/>
              <w:left w:val="nil"/>
              <w:bottom w:val="single" w:sz="4" w:space="0" w:color="000000"/>
              <w:right w:val="nil"/>
            </w:tcBorders>
            <w:shd w:val="clear" w:color="auto" w:fill="auto"/>
            <w:hideMark/>
          </w:tcPr>
          <w:p w:rsidR="00402C1B" w:rsidRPr="004B41D1" w:rsidRDefault="00402C1B" w:rsidP="00B22CE2">
            <w:pPr>
              <w:jc w:val="center"/>
              <w:rPr>
                <w:b/>
                <w:bCs/>
                <w:color w:val="000000"/>
                <w:sz w:val="20"/>
                <w:szCs w:val="20"/>
              </w:rPr>
            </w:pPr>
            <w:r w:rsidRPr="004B41D1">
              <w:rPr>
                <w:b/>
                <w:bCs/>
                <w:color w:val="000000"/>
                <w:sz w:val="20"/>
                <w:szCs w:val="20"/>
              </w:rPr>
              <w:lastRenderedPageBreak/>
              <w:t>Паспорт подпрограммы « Развитие муниципальной службы муниципального образования Люберецкий муниципальный район Московской области» муниципальной программы «Муниципальное управление</w:t>
            </w:r>
            <w:r w:rsidR="00444A1C" w:rsidRPr="004B41D1">
              <w:rPr>
                <w:b/>
                <w:bCs/>
                <w:color w:val="000000"/>
                <w:sz w:val="20"/>
                <w:szCs w:val="20"/>
              </w:rPr>
              <w:t xml:space="preserve"> Люберецкого муниципального района Московской области</w:t>
            </w:r>
            <w:r w:rsidRPr="004B41D1">
              <w:rPr>
                <w:b/>
                <w:bCs/>
                <w:color w:val="000000"/>
                <w:sz w:val="20"/>
                <w:szCs w:val="20"/>
              </w:rPr>
              <w:t>»</w:t>
            </w:r>
          </w:p>
          <w:p w:rsidR="00893153" w:rsidRPr="004B41D1" w:rsidRDefault="00893153" w:rsidP="00B22CE2">
            <w:pPr>
              <w:jc w:val="center"/>
              <w:rPr>
                <w:b/>
                <w:bCs/>
                <w:color w:val="000000"/>
                <w:sz w:val="20"/>
                <w:szCs w:val="20"/>
              </w:rPr>
            </w:pPr>
          </w:p>
        </w:tc>
      </w:tr>
      <w:tr w:rsidR="00444A1C" w:rsidRPr="004B41D1" w:rsidTr="00402C1B">
        <w:trPr>
          <w:trHeight w:val="345"/>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402C1B" w:rsidRPr="004B41D1" w:rsidRDefault="00402C1B" w:rsidP="00402C1B">
            <w:pPr>
              <w:rPr>
                <w:color w:val="000000"/>
                <w:sz w:val="20"/>
                <w:szCs w:val="20"/>
              </w:rPr>
            </w:pPr>
            <w:r w:rsidRPr="004B41D1">
              <w:rPr>
                <w:color w:val="000000"/>
                <w:sz w:val="20"/>
                <w:szCs w:val="20"/>
              </w:rPr>
              <w:t>Наименование подпрограммы</w:t>
            </w:r>
          </w:p>
        </w:tc>
        <w:tc>
          <w:tcPr>
            <w:tcW w:w="0" w:type="auto"/>
            <w:gridSpan w:val="8"/>
            <w:tcBorders>
              <w:top w:val="single" w:sz="4" w:space="0" w:color="000000"/>
              <w:left w:val="nil"/>
              <w:bottom w:val="single" w:sz="4" w:space="0" w:color="000000"/>
              <w:right w:val="single" w:sz="4" w:space="0" w:color="000000"/>
            </w:tcBorders>
            <w:shd w:val="clear" w:color="auto" w:fill="auto"/>
            <w:hideMark/>
          </w:tcPr>
          <w:p w:rsidR="00402C1B" w:rsidRPr="004B41D1" w:rsidRDefault="00402C1B" w:rsidP="00B22CE2">
            <w:pPr>
              <w:rPr>
                <w:color w:val="000000"/>
                <w:sz w:val="20"/>
                <w:szCs w:val="20"/>
              </w:rPr>
            </w:pPr>
            <w:r w:rsidRPr="004B41D1">
              <w:rPr>
                <w:color w:val="000000"/>
                <w:sz w:val="20"/>
                <w:szCs w:val="20"/>
              </w:rPr>
              <w:t xml:space="preserve">Развитие муниципальной службы муниципального образования Люберецкий муниципальный район Московской </w:t>
            </w:r>
            <w:r w:rsidR="00B22CE2" w:rsidRPr="004B41D1">
              <w:rPr>
                <w:color w:val="000000"/>
                <w:sz w:val="20"/>
                <w:szCs w:val="20"/>
              </w:rPr>
              <w:t xml:space="preserve">области </w:t>
            </w:r>
          </w:p>
        </w:tc>
      </w:tr>
      <w:tr w:rsidR="00444A1C" w:rsidRPr="004B41D1" w:rsidTr="00402C1B">
        <w:trPr>
          <w:trHeight w:val="345"/>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402C1B" w:rsidRPr="004B41D1" w:rsidRDefault="00402C1B" w:rsidP="00402C1B">
            <w:pPr>
              <w:rPr>
                <w:color w:val="000000"/>
                <w:sz w:val="20"/>
                <w:szCs w:val="20"/>
              </w:rPr>
            </w:pPr>
            <w:r w:rsidRPr="004B41D1">
              <w:rPr>
                <w:color w:val="000000"/>
                <w:sz w:val="20"/>
                <w:szCs w:val="20"/>
              </w:rPr>
              <w:t>Цель подпрограммы</w:t>
            </w:r>
          </w:p>
        </w:tc>
        <w:tc>
          <w:tcPr>
            <w:tcW w:w="0" w:type="auto"/>
            <w:gridSpan w:val="8"/>
            <w:tcBorders>
              <w:top w:val="single" w:sz="4" w:space="0" w:color="000000"/>
              <w:left w:val="nil"/>
              <w:bottom w:val="single" w:sz="4" w:space="0" w:color="000000"/>
              <w:right w:val="single" w:sz="4" w:space="0" w:color="000000"/>
            </w:tcBorders>
            <w:shd w:val="clear" w:color="auto" w:fill="auto"/>
            <w:hideMark/>
          </w:tcPr>
          <w:p w:rsidR="00402C1B" w:rsidRPr="004B41D1" w:rsidRDefault="00402C1B" w:rsidP="00402C1B">
            <w:pPr>
              <w:rPr>
                <w:color w:val="000000"/>
                <w:sz w:val="20"/>
                <w:szCs w:val="20"/>
              </w:rPr>
            </w:pPr>
            <w:r w:rsidRPr="004B41D1">
              <w:rPr>
                <w:color w:val="000000"/>
                <w:sz w:val="20"/>
                <w:szCs w:val="20"/>
              </w:rPr>
              <w:t>1 Повышение эффективности муниципальной службы муниципального образования Люберецкий муниципальный район Московской области</w:t>
            </w:r>
          </w:p>
        </w:tc>
      </w:tr>
      <w:tr w:rsidR="00444A1C" w:rsidRPr="004B41D1" w:rsidTr="00402C1B">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402C1B" w:rsidRPr="004B41D1" w:rsidRDefault="00402C1B" w:rsidP="00402C1B">
            <w:pPr>
              <w:rPr>
                <w:color w:val="000000"/>
                <w:sz w:val="20"/>
                <w:szCs w:val="20"/>
              </w:rPr>
            </w:pPr>
            <w:r w:rsidRPr="004B41D1">
              <w:rPr>
                <w:color w:val="000000"/>
                <w:sz w:val="20"/>
                <w:szCs w:val="20"/>
              </w:rPr>
              <w:t>Государственный заказчик подпрограммы</w:t>
            </w:r>
          </w:p>
        </w:tc>
        <w:tc>
          <w:tcPr>
            <w:tcW w:w="0" w:type="auto"/>
            <w:gridSpan w:val="8"/>
            <w:tcBorders>
              <w:top w:val="single" w:sz="4" w:space="0" w:color="000000"/>
              <w:left w:val="nil"/>
              <w:bottom w:val="single" w:sz="4" w:space="0" w:color="000000"/>
              <w:right w:val="single" w:sz="4" w:space="0" w:color="000000"/>
            </w:tcBorders>
            <w:shd w:val="clear" w:color="auto" w:fill="auto"/>
            <w:hideMark/>
          </w:tcPr>
          <w:p w:rsidR="00402C1B" w:rsidRPr="004B41D1" w:rsidRDefault="00402C1B" w:rsidP="00402C1B">
            <w:pPr>
              <w:rPr>
                <w:color w:val="000000"/>
                <w:sz w:val="20"/>
                <w:szCs w:val="20"/>
              </w:rPr>
            </w:pPr>
            <w:r w:rsidRPr="004B41D1">
              <w:rPr>
                <w:color w:val="000000"/>
                <w:sz w:val="20"/>
                <w:szCs w:val="20"/>
              </w:rPr>
              <w:t>Управление финансово-экономической политики администрации Люберецкого муниципального района Московской области</w:t>
            </w:r>
          </w:p>
        </w:tc>
      </w:tr>
      <w:tr w:rsidR="00444A1C" w:rsidRPr="004B41D1" w:rsidTr="00994602">
        <w:trPr>
          <w:trHeight w:val="1030"/>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402C1B" w:rsidRPr="004B41D1" w:rsidRDefault="00402C1B" w:rsidP="00402C1B">
            <w:pPr>
              <w:rPr>
                <w:color w:val="000000"/>
                <w:sz w:val="20"/>
                <w:szCs w:val="20"/>
              </w:rPr>
            </w:pPr>
            <w:r w:rsidRPr="004B41D1">
              <w:rPr>
                <w:color w:val="000000"/>
                <w:sz w:val="20"/>
                <w:szCs w:val="20"/>
              </w:rPr>
              <w:t>Задачи государственной программы</w:t>
            </w:r>
          </w:p>
        </w:tc>
        <w:tc>
          <w:tcPr>
            <w:tcW w:w="0" w:type="auto"/>
            <w:gridSpan w:val="8"/>
            <w:tcBorders>
              <w:top w:val="single" w:sz="4" w:space="0" w:color="000000"/>
              <w:left w:val="nil"/>
              <w:bottom w:val="single" w:sz="4" w:space="0" w:color="000000"/>
              <w:right w:val="single" w:sz="4" w:space="0" w:color="000000"/>
            </w:tcBorders>
            <w:shd w:val="clear" w:color="auto" w:fill="auto"/>
            <w:hideMark/>
          </w:tcPr>
          <w:p w:rsidR="00402C1B" w:rsidRPr="004B41D1" w:rsidRDefault="00402C1B" w:rsidP="00402C1B">
            <w:pPr>
              <w:rPr>
                <w:color w:val="000000"/>
                <w:sz w:val="20"/>
                <w:szCs w:val="20"/>
              </w:rPr>
            </w:pPr>
            <w:r w:rsidRPr="004B41D1">
              <w:rPr>
                <w:color w:val="000000"/>
                <w:sz w:val="20"/>
                <w:szCs w:val="20"/>
              </w:rPr>
              <w:t>1 Совершенствование системы муниципальной службы Люберецкого муниципального района.</w:t>
            </w:r>
            <w:r w:rsidRPr="004B41D1">
              <w:rPr>
                <w:color w:val="000000"/>
                <w:sz w:val="20"/>
                <w:szCs w:val="20"/>
              </w:rPr>
              <w:br/>
              <w:t>2 Развитие нормативной правовой базы Люберецкого муниципального района и методического обеспечения по вопросам муниципальной службы.</w:t>
            </w:r>
            <w:r w:rsidRPr="004B41D1">
              <w:rPr>
                <w:color w:val="000000"/>
                <w:sz w:val="20"/>
                <w:szCs w:val="20"/>
              </w:rPr>
              <w:br/>
              <w:t>3 Совершенствование мер по противодействию коррупции на муниципальной службе Люберецкого муниципального района по кадровым вопросам.</w:t>
            </w:r>
            <w:r w:rsidRPr="004B41D1">
              <w:rPr>
                <w:color w:val="000000"/>
                <w:sz w:val="20"/>
                <w:szCs w:val="20"/>
              </w:rPr>
              <w:br/>
              <w:t>4 Совершенствование мотивации муниципальных служащих Люберецкого муниципального района.</w:t>
            </w:r>
            <w:r w:rsidRPr="004B41D1">
              <w:rPr>
                <w:color w:val="000000"/>
                <w:sz w:val="20"/>
                <w:szCs w:val="20"/>
              </w:rPr>
              <w:br/>
              <w:t>5 Совершенствование профессионального развития муниципальных служащих Люберецкого муниципального района.</w:t>
            </w:r>
          </w:p>
        </w:tc>
      </w:tr>
      <w:tr w:rsidR="00444A1C" w:rsidRPr="004B41D1" w:rsidTr="00402C1B">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402C1B" w:rsidRPr="004B41D1" w:rsidRDefault="00402C1B" w:rsidP="00402C1B">
            <w:pPr>
              <w:rPr>
                <w:color w:val="000000"/>
                <w:sz w:val="20"/>
                <w:szCs w:val="20"/>
              </w:rPr>
            </w:pPr>
            <w:r w:rsidRPr="004B41D1">
              <w:rPr>
                <w:color w:val="000000"/>
                <w:sz w:val="20"/>
                <w:szCs w:val="20"/>
              </w:rPr>
              <w:t>Сроки реализации подпрограммы</w:t>
            </w:r>
          </w:p>
        </w:tc>
        <w:tc>
          <w:tcPr>
            <w:tcW w:w="0" w:type="auto"/>
            <w:gridSpan w:val="8"/>
            <w:tcBorders>
              <w:top w:val="single" w:sz="4" w:space="0" w:color="000000"/>
              <w:left w:val="nil"/>
              <w:bottom w:val="single" w:sz="4" w:space="0" w:color="000000"/>
              <w:right w:val="single" w:sz="4" w:space="0" w:color="000000"/>
            </w:tcBorders>
            <w:shd w:val="clear" w:color="auto" w:fill="auto"/>
            <w:hideMark/>
          </w:tcPr>
          <w:p w:rsidR="00402C1B" w:rsidRPr="004B41D1" w:rsidRDefault="00402C1B" w:rsidP="00935934">
            <w:pPr>
              <w:rPr>
                <w:color w:val="000000"/>
                <w:sz w:val="20"/>
                <w:szCs w:val="20"/>
              </w:rPr>
            </w:pPr>
            <w:r w:rsidRPr="004B41D1">
              <w:rPr>
                <w:color w:val="000000"/>
                <w:sz w:val="20"/>
                <w:szCs w:val="20"/>
              </w:rPr>
              <w:t>201</w:t>
            </w:r>
            <w:r w:rsidR="00935934" w:rsidRPr="004B41D1">
              <w:rPr>
                <w:color w:val="000000"/>
                <w:sz w:val="20"/>
                <w:szCs w:val="20"/>
              </w:rPr>
              <w:t>7</w:t>
            </w:r>
            <w:r w:rsidRPr="004B41D1">
              <w:rPr>
                <w:color w:val="000000"/>
                <w:sz w:val="20"/>
                <w:szCs w:val="20"/>
              </w:rPr>
              <w:t xml:space="preserve"> - 20</w:t>
            </w:r>
            <w:r w:rsidR="00935934" w:rsidRPr="004B41D1">
              <w:rPr>
                <w:color w:val="000000"/>
                <w:sz w:val="20"/>
                <w:szCs w:val="20"/>
              </w:rPr>
              <w:t>21</w:t>
            </w:r>
          </w:p>
        </w:tc>
      </w:tr>
      <w:tr w:rsidR="00444A1C" w:rsidRPr="004B41D1" w:rsidTr="004B41D1">
        <w:trPr>
          <w:trHeight w:val="23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02C1B" w:rsidRPr="004B41D1" w:rsidRDefault="00402C1B" w:rsidP="004B41D1">
            <w:pPr>
              <w:rPr>
                <w:color w:val="000000"/>
                <w:sz w:val="20"/>
                <w:szCs w:val="20"/>
              </w:rPr>
            </w:pPr>
            <w:r w:rsidRPr="004B41D1">
              <w:rPr>
                <w:color w:val="000000"/>
                <w:sz w:val="20"/>
                <w:szCs w:val="20"/>
              </w:rPr>
              <w:t>Источники финансирования подпрограммы,</w:t>
            </w:r>
            <w:r w:rsidR="004B41D1">
              <w:rPr>
                <w:color w:val="000000"/>
                <w:sz w:val="20"/>
                <w:szCs w:val="20"/>
              </w:rPr>
              <w:t xml:space="preserve"> </w:t>
            </w:r>
            <w:r w:rsidRPr="004B41D1">
              <w:rPr>
                <w:color w:val="000000"/>
                <w:sz w:val="20"/>
                <w:szCs w:val="20"/>
              </w:rPr>
              <w:t xml:space="preserve">по годам реализации и главным распорядителям </w:t>
            </w:r>
            <w:r w:rsidRPr="004B41D1">
              <w:rPr>
                <w:color w:val="000000"/>
                <w:sz w:val="20"/>
                <w:szCs w:val="20"/>
              </w:rPr>
              <w:br/>
              <w:t xml:space="preserve"> бюджетных средств, в том числе по годам:</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402C1B" w:rsidRPr="004B41D1" w:rsidRDefault="00402C1B" w:rsidP="00402C1B">
            <w:pPr>
              <w:rPr>
                <w:color w:val="000000"/>
                <w:sz w:val="20"/>
                <w:szCs w:val="20"/>
              </w:rPr>
            </w:pPr>
            <w:r w:rsidRPr="004B41D1">
              <w:rPr>
                <w:color w:val="000000"/>
                <w:sz w:val="20"/>
                <w:szCs w:val="20"/>
              </w:rPr>
              <w:t>Главный распорядитель бюджетных средств</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402C1B" w:rsidRPr="004B41D1" w:rsidRDefault="00402C1B" w:rsidP="00402C1B">
            <w:pPr>
              <w:rPr>
                <w:color w:val="000000"/>
                <w:sz w:val="20"/>
                <w:szCs w:val="20"/>
              </w:rPr>
            </w:pPr>
            <w:r w:rsidRPr="004B41D1">
              <w:rPr>
                <w:color w:val="000000"/>
                <w:sz w:val="20"/>
                <w:szCs w:val="20"/>
              </w:rPr>
              <w:t>Источник финансирования</w:t>
            </w:r>
          </w:p>
        </w:tc>
        <w:tc>
          <w:tcPr>
            <w:tcW w:w="0" w:type="auto"/>
            <w:gridSpan w:val="6"/>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02C1B" w:rsidRPr="004B41D1" w:rsidRDefault="00402C1B" w:rsidP="00402C1B">
            <w:pPr>
              <w:rPr>
                <w:color w:val="000000"/>
                <w:sz w:val="20"/>
                <w:szCs w:val="20"/>
              </w:rPr>
            </w:pPr>
            <w:r w:rsidRPr="004B41D1">
              <w:rPr>
                <w:color w:val="000000"/>
                <w:sz w:val="20"/>
                <w:szCs w:val="20"/>
              </w:rPr>
              <w:t>Расходы  (тыс. рублей)</w:t>
            </w:r>
          </w:p>
        </w:tc>
      </w:tr>
      <w:tr w:rsidR="00444A1C" w:rsidRPr="004B41D1" w:rsidTr="004B41D1">
        <w:trPr>
          <w:trHeight w:val="2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02C1B" w:rsidRPr="004B41D1" w:rsidRDefault="00402C1B" w:rsidP="00402C1B">
            <w:pPr>
              <w:rPr>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402C1B" w:rsidRPr="004B41D1" w:rsidRDefault="00402C1B" w:rsidP="00402C1B">
            <w:pPr>
              <w:rPr>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402C1B" w:rsidRPr="004B41D1" w:rsidRDefault="00402C1B" w:rsidP="00402C1B">
            <w:pPr>
              <w:rPr>
                <w:color w:val="000000"/>
                <w:sz w:val="20"/>
                <w:szCs w:val="20"/>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402C1B" w:rsidRPr="004B41D1" w:rsidRDefault="00402C1B" w:rsidP="00402C1B">
            <w:pPr>
              <w:rPr>
                <w:color w:val="000000"/>
                <w:sz w:val="20"/>
                <w:szCs w:val="20"/>
              </w:rPr>
            </w:pPr>
          </w:p>
        </w:tc>
      </w:tr>
      <w:tr w:rsidR="00444A1C" w:rsidRPr="004B41D1" w:rsidTr="00402C1B">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02C1B" w:rsidRPr="004B41D1" w:rsidRDefault="00402C1B" w:rsidP="00402C1B">
            <w:pPr>
              <w:rPr>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402C1B" w:rsidRPr="004B41D1" w:rsidRDefault="00402C1B" w:rsidP="00402C1B">
            <w:pPr>
              <w:rPr>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402C1B" w:rsidRPr="004B41D1" w:rsidRDefault="00402C1B" w:rsidP="00402C1B">
            <w:pPr>
              <w:rPr>
                <w:color w:val="000000"/>
                <w:sz w:val="20"/>
                <w:szCs w:val="20"/>
              </w:rPr>
            </w:pPr>
          </w:p>
        </w:tc>
        <w:tc>
          <w:tcPr>
            <w:tcW w:w="0" w:type="auto"/>
            <w:tcBorders>
              <w:top w:val="nil"/>
              <w:left w:val="nil"/>
              <w:bottom w:val="single" w:sz="4" w:space="0" w:color="000000"/>
              <w:right w:val="single" w:sz="4" w:space="0" w:color="000000"/>
            </w:tcBorders>
            <w:shd w:val="clear" w:color="auto" w:fill="auto"/>
            <w:vAlign w:val="center"/>
            <w:hideMark/>
          </w:tcPr>
          <w:p w:rsidR="00402C1B" w:rsidRPr="004B41D1" w:rsidRDefault="00402C1B" w:rsidP="00402C1B">
            <w:pPr>
              <w:jc w:val="center"/>
              <w:rPr>
                <w:color w:val="000000"/>
                <w:sz w:val="20"/>
                <w:szCs w:val="20"/>
              </w:rPr>
            </w:pPr>
            <w:r w:rsidRPr="004B41D1">
              <w:rPr>
                <w:color w:val="000000"/>
                <w:sz w:val="20"/>
                <w:szCs w:val="20"/>
              </w:rPr>
              <w:t>Итого</w:t>
            </w:r>
          </w:p>
        </w:tc>
        <w:tc>
          <w:tcPr>
            <w:tcW w:w="0" w:type="auto"/>
            <w:tcBorders>
              <w:top w:val="nil"/>
              <w:left w:val="nil"/>
              <w:bottom w:val="single" w:sz="4" w:space="0" w:color="000000"/>
              <w:right w:val="single" w:sz="4" w:space="0" w:color="000000"/>
            </w:tcBorders>
            <w:shd w:val="clear" w:color="auto" w:fill="auto"/>
            <w:vAlign w:val="center"/>
            <w:hideMark/>
          </w:tcPr>
          <w:p w:rsidR="00402C1B" w:rsidRPr="004B41D1" w:rsidRDefault="00402C1B" w:rsidP="009503ED">
            <w:pPr>
              <w:jc w:val="center"/>
              <w:rPr>
                <w:color w:val="000000"/>
                <w:sz w:val="20"/>
                <w:szCs w:val="20"/>
              </w:rPr>
            </w:pPr>
            <w:r w:rsidRPr="004B41D1">
              <w:rPr>
                <w:color w:val="000000"/>
                <w:sz w:val="20"/>
                <w:szCs w:val="20"/>
              </w:rPr>
              <w:t>201</w:t>
            </w:r>
            <w:r w:rsidR="009503ED" w:rsidRPr="004B41D1">
              <w:rPr>
                <w:color w:val="000000"/>
                <w:sz w:val="20"/>
                <w:szCs w:val="20"/>
              </w:rPr>
              <w:t>7</w:t>
            </w:r>
          </w:p>
        </w:tc>
        <w:tc>
          <w:tcPr>
            <w:tcW w:w="0" w:type="auto"/>
            <w:tcBorders>
              <w:top w:val="nil"/>
              <w:left w:val="nil"/>
              <w:bottom w:val="single" w:sz="4" w:space="0" w:color="000000"/>
              <w:right w:val="single" w:sz="4" w:space="0" w:color="000000"/>
            </w:tcBorders>
            <w:shd w:val="clear" w:color="auto" w:fill="auto"/>
            <w:vAlign w:val="center"/>
            <w:hideMark/>
          </w:tcPr>
          <w:p w:rsidR="00402C1B" w:rsidRPr="004B41D1" w:rsidRDefault="00402C1B" w:rsidP="009503ED">
            <w:pPr>
              <w:jc w:val="center"/>
              <w:rPr>
                <w:color w:val="000000"/>
                <w:sz w:val="20"/>
                <w:szCs w:val="20"/>
              </w:rPr>
            </w:pPr>
            <w:r w:rsidRPr="004B41D1">
              <w:rPr>
                <w:color w:val="000000"/>
                <w:sz w:val="20"/>
                <w:szCs w:val="20"/>
              </w:rPr>
              <w:t>201</w:t>
            </w:r>
            <w:r w:rsidR="009503ED" w:rsidRPr="004B41D1">
              <w:rPr>
                <w:color w:val="000000"/>
                <w:sz w:val="20"/>
                <w:szCs w:val="20"/>
              </w:rPr>
              <w:t>8</w:t>
            </w:r>
          </w:p>
        </w:tc>
        <w:tc>
          <w:tcPr>
            <w:tcW w:w="0" w:type="auto"/>
            <w:tcBorders>
              <w:top w:val="nil"/>
              <w:left w:val="nil"/>
              <w:bottom w:val="single" w:sz="4" w:space="0" w:color="000000"/>
              <w:right w:val="single" w:sz="4" w:space="0" w:color="000000"/>
            </w:tcBorders>
            <w:shd w:val="clear" w:color="auto" w:fill="auto"/>
            <w:vAlign w:val="center"/>
            <w:hideMark/>
          </w:tcPr>
          <w:p w:rsidR="00402C1B" w:rsidRPr="004B41D1" w:rsidRDefault="00402C1B" w:rsidP="009503ED">
            <w:pPr>
              <w:jc w:val="center"/>
              <w:rPr>
                <w:color w:val="000000"/>
                <w:sz w:val="20"/>
                <w:szCs w:val="20"/>
              </w:rPr>
            </w:pPr>
            <w:r w:rsidRPr="004B41D1">
              <w:rPr>
                <w:color w:val="000000"/>
                <w:sz w:val="20"/>
                <w:szCs w:val="20"/>
              </w:rPr>
              <w:t>201</w:t>
            </w:r>
            <w:r w:rsidR="009503ED" w:rsidRPr="004B41D1">
              <w:rPr>
                <w:color w:val="000000"/>
                <w:sz w:val="20"/>
                <w:szCs w:val="20"/>
              </w:rPr>
              <w:t>9</w:t>
            </w:r>
          </w:p>
        </w:tc>
        <w:tc>
          <w:tcPr>
            <w:tcW w:w="0" w:type="auto"/>
            <w:tcBorders>
              <w:top w:val="nil"/>
              <w:left w:val="nil"/>
              <w:bottom w:val="single" w:sz="4" w:space="0" w:color="000000"/>
              <w:right w:val="single" w:sz="4" w:space="0" w:color="000000"/>
            </w:tcBorders>
            <w:shd w:val="clear" w:color="auto" w:fill="auto"/>
            <w:vAlign w:val="center"/>
            <w:hideMark/>
          </w:tcPr>
          <w:p w:rsidR="00402C1B" w:rsidRPr="004B41D1" w:rsidRDefault="00402C1B" w:rsidP="009503ED">
            <w:pPr>
              <w:jc w:val="center"/>
              <w:rPr>
                <w:color w:val="000000"/>
                <w:sz w:val="20"/>
                <w:szCs w:val="20"/>
              </w:rPr>
            </w:pPr>
            <w:r w:rsidRPr="004B41D1">
              <w:rPr>
                <w:color w:val="000000"/>
                <w:sz w:val="20"/>
                <w:szCs w:val="20"/>
              </w:rPr>
              <w:t>20</w:t>
            </w:r>
            <w:r w:rsidR="009503ED" w:rsidRPr="004B41D1">
              <w:rPr>
                <w:color w:val="000000"/>
                <w:sz w:val="20"/>
                <w:szCs w:val="20"/>
              </w:rPr>
              <w:t>20</w:t>
            </w:r>
          </w:p>
        </w:tc>
        <w:tc>
          <w:tcPr>
            <w:tcW w:w="0" w:type="auto"/>
            <w:tcBorders>
              <w:top w:val="nil"/>
              <w:left w:val="nil"/>
              <w:bottom w:val="single" w:sz="4" w:space="0" w:color="000000"/>
              <w:right w:val="single" w:sz="4" w:space="0" w:color="000000"/>
            </w:tcBorders>
            <w:shd w:val="clear" w:color="auto" w:fill="auto"/>
            <w:vAlign w:val="center"/>
            <w:hideMark/>
          </w:tcPr>
          <w:p w:rsidR="00402C1B" w:rsidRPr="004B41D1" w:rsidRDefault="00402C1B" w:rsidP="009503ED">
            <w:pPr>
              <w:jc w:val="center"/>
              <w:rPr>
                <w:color w:val="000000"/>
                <w:sz w:val="20"/>
                <w:szCs w:val="20"/>
              </w:rPr>
            </w:pPr>
            <w:r w:rsidRPr="004B41D1">
              <w:rPr>
                <w:color w:val="000000"/>
                <w:sz w:val="20"/>
                <w:szCs w:val="20"/>
              </w:rPr>
              <w:t>20</w:t>
            </w:r>
            <w:r w:rsidR="009503ED" w:rsidRPr="004B41D1">
              <w:rPr>
                <w:color w:val="000000"/>
                <w:sz w:val="20"/>
                <w:szCs w:val="20"/>
              </w:rPr>
              <w:t>21</w:t>
            </w:r>
          </w:p>
        </w:tc>
      </w:tr>
      <w:tr w:rsidR="00444A1C" w:rsidRPr="004B41D1" w:rsidTr="004B41D1">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02C1B" w:rsidRPr="004B41D1" w:rsidRDefault="00402C1B" w:rsidP="00402C1B">
            <w:pPr>
              <w:rPr>
                <w:color w:val="000000"/>
                <w:sz w:val="20"/>
                <w:szCs w:val="20"/>
              </w:rPr>
            </w:pP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402C1B" w:rsidRPr="004B41D1" w:rsidRDefault="00402C1B" w:rsidP="00402C1B">
            <w:pPr>
              <w:rPr>
                <w:color w:val="000000"/>
                <w:sz w:val="20"/>
                <w:szCs w:val="20"/>
              </w:rPr>
            </w:pPr>
            <w:r w:rsidRPr="004B41D1">
              <w:rPr>
                <w:color w:val="000000"/>
                <w:sz w:val="20"/>
                <w:szCs w:val="20"/>
              </w:rPr>
              <w:t>Управление финансово-экономической политики администрации Люберецкого муниципального района Московской области</w:t>
            </w:r>
          </w:p>
        </w:tc>
        <w:tc>
          <w:tcPr>
            <w:tcW w:w="0" w:type="auto"/>
            <w:tcBorders>
              <w:top w:val="nil"/>
              <w:left w:val="nil"/>
              <w:bottom w:val="single" w:sz="4" w:space="0" w:color="000000"/>
              <w:right w:val="single" w:sz="4" w:space="0" w:color="000000"/>
            </w:tcBorders>
            <w:shd w:val="clear" w:color="auto" w:fill="auto"/>
            <w:hideMark/>
          </w:tcPr>
          <w:p w:rsidR="00402C1B" w:rsidRPr="004B41D1" w:rsidRDefault="00402C1B" w:rsidP="00402C1B">
            <w:pPr>
              <w:rPr>
                <w:color w:val="000000"/>
                <w:sz w:val="20"/>
                <w:szCs w:val="20"/>
              </w:rPr>
            </w:pPr>
            <w:r w:rsidRPr="004B41D1">
              <w:rPr>
                <w:color w:val="000000"/>
                <w:sz w:val="20"/>
                <w:szCs w:val="20"/>
              </w:rPr>
              <w:t>Всего, в том числе:</w:t>
            </w:r>
          </w:p>
        </w:tc>
        <w:tc>
          <w:tcPr>
            <w:tcW w:w="0" w:type="auto"/>
            <w:tcBorders>
              <w:top w:val="nil"/>
              <w:left w:val="nil"/>
              <w:bottom w:val="single" w:sz="4" w:space="0" w:color="000000"/>
              <w:right w:val="single" w:sz="4" w:space="0" w:color="000000"/>
            </w:tcBorders>
            <w:shd w:val="clear" w:color="auto" w:fill="auto"/>
            <w:hideMark/>
          </w:tcPr>
          <w:p w:rsidR="00402C1B" w:rsidRPr="004B41D1" w:rsidRDefault="009503ED" w:rsidP="00402C1B">
            <w:pPr>
              <w:jc w:val="right"/>
              <w:rPr>
                <w:color w:val="000000"/>
                <w:sz w:val="20"/>
                <w:szCs w:val="20"/>
              </w:rPr>
            </w:pPr>
            <w:r w:rsidRPr="004B41D1">
              <w:rPr>
                <w:color w:val="000000"/>
                <w:sz w:val="20"/>
                <w:szCs w:val="20"/>
              </w:rPr>
              <w:t>68401,5</w:t>
            </w:r>
          </w:p>
        </w:tc>
        <w:tc>
          <w:tcPr>
            <w:tcW w:w="0" w:type="auto"/>
            <w:tcBorders>
              <w:top w:val="nil"/>
              <w:left w:val="nil"/>
              <w:bottom w:val="single" w:sz="4" w:space="0" w:color="000000"/>
              <w:right w:val="single" w:sz="4" w:space="0" w:color="000000"/>
            </w:tcBorders>
            <w:shd w:val="clear" w:color="auto" w:fill="auto"/>
          </w:tcPr>
          <w:p w:rsidR="00402C1B" w:rsidRPr="004B41D1" w:rsidRDefault="009503ED" w:rsidP="00402C1B">
            <w:pPr>
              <w:jc w:val="right"/>
              <w:rPr>
                <w:color w:val="000000"/>
                <w:sz w:val="20"/>
                <w:szCs w:val="20"/>
              </w:rPr>
            </w:pPr>
            <w:r w:rsidRPr="004B41D1">
              <w:rPr>
                <w:color w:val="000000"/>
                <w:sz w:val="20"/>
                <w:szCs w:val="20"/>
              </w:rPr>
              <w:t>12400,0</w:t>
            </w:r>
          </w:p>
        </w:tc>
        <w:tc>
          <w:tcPr>
            <w:tcW w:w="0" w:type="auto"/>
            <w:tcBorders>
              <w:top w:val="nil"/>
              <w:left w:val="nil"/>
              <w:bottom w:val="single" w:sz="4" w:space="0" w:color="000000"/>
              <w:right w:val="single" w:sz="4" w:space="0" w:color="000000"/>
            </w:tcBorders>
            <w:shd w:val="clear" w:color="auto" w:fill="auto"/>
          </w:tcPr>
          <w:p w:rsidR="00402C1B" w:rsidRPr="004B41D1" w:rsidRDefault="009503ED" w:rsidP="00402C1B">
            <w:pPr>
              <w:jc w:val="right"/>
              <w:rPr>
                <w:color w:val="000000"/>
                <w:sz w:val="20"/>
                <w:szCs w:val="20"/>
              </w:rPr>
            </w:pPr>
            <w:r w:rsidRPr="004B41D1">
              <w:rPr>
                <w:color w:val="000000"/>
                <w:sz w:val="20"/>
                <w:szCs w:val="20"/>
              </w:rPr>
              <w:t>13250,6</w:t>
            </w:r>
          </w:p>
        </w:tc>
        <w:tc>
          <w:tcPr>
            <w:tcW w:w="0" w:type="auto"/>
            <w:tcBorders>
              <w:top w:val="nil"/>
              <w:left w:val="nil"/>
              <w:bottom w:val="single" w:sz="4" w:space="0" w:color="000000"/>
              <w:right w:val="single" w:sz="4" w:space="0" w:color="000000"/>
            </w:tcBorders>
            <w:shd w:val="clear" w:color="auto" w:fill="auto"/>
          </w:tcPr>
          <w:p w:rsidR="00402C1B" w:rsidRPr="004B41D1" w:rsidRDefault="009503ED" w:rsidP="00402C1B">
            <w:pPr>
              <w:jc w:val="right"/>
              <w:rPr>
                <w:color w:val="000000"/>
                <w:sz w:val="20"/>
                <w:szCs w:val="20"/>
              </w:rPr>
            </w:pPr>
            <w:r w:rsidRPr="004B41D1">
              <w:rPr>
                <w:color w:val="000000"/>
                <w:sz w:val="20"/>
                <w:szCs w:val="20"/>
              </w:rPr>
              <w:t>13450,9</w:t>
            </w:r>
          </w:p>
        </w:tc>
        <w:tc>
          <w:tcPr>
            <w:tcW w:w="0" w:type="auto"/>
            <w:tcBorders>
              <w:top w:val="nil"/>
              <w:left w:val="nil"/>
              <w:bottom w:val="single" w:sz="4" w:space="0" w:color="000000"/>
              <w:right w:val="single" w:sz="4" w:space="0" w:color="000000"/>
            </w:tcBorders>
            <w:shd w:val="clear" w:color="auto" w:fill="auto"/>
          </w:tcPr>
          <w:p w:rsidR="00402C1B" w:rsidRPr="004B41D1" w:rsidRDefault="009503ED" w:rsidP="00402C1B">
            <w:pPr>
              <w:jc w:val="right"/>
              <w:rPr>
                <w:color w:val="000000"/>
                <w:sz w:val="20"/>
                <w:szCs w:val="20"/>
              </w:rPr>
            </w:pPr>
            <w:r w:rsidRPr="004B41D1">
              <w:rPr>
                <w:color w:val="000000"/>
                <w:sz w:val="20"/>
                <w:szCs w:val="20"/>
              </w:rPr>
              <w:t>14300,0</w:t>
            </w:r>
          </w:p>
        </w:tc>
        <w:tc>
          <w:tcPr>
            <w:tcW w:w="0" w:type="auto"/>
            <w:tcBorders>
              <w:top w:val="nil"/>
              <w:left w:val="nil"/>
              <w:bottom w:val="single" w:sz="4" w:space="0" w:color="000000"/>
              <w:right w:val="single" w:sz="4" w:space="0" w:color="000000"/>
            </w:tcBorders>
            <w:shd w:val="clear" w:color="auto" w:fill="auto"/>
          </w:tcPr>
          <w:p w:rsidR="00402C1B" w:rsidRPr="004B41D1" w:rsidRDefault="009503ED" w:rsidP="00402C1B">
            <w:pPr>
              <w:jc w:val="right"/>
              <w:rPr>
                <w:color w:val="000000"/>
                <w:sz w:val="20"/>
                <w:szCs w:val="20"/>
              </w:rPr>
            </w:pPr>
            <w:r w:rsidRPr="004B41D1">
              <w:rPr>
                <w:color w:val="000000"/>
                <w:sz w:val="20"/>
                <w:szCs w:val="20"/>
              </w:rPr>
              <w:t>15000,0</w:t>
            </w:r>
          </w:p>
        </w:tc>
      </w:tr>
      <w:tr w:rsidR="00444A1C" w:rsidRPr="004B41D1" w:rsidTr="00402C1B">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02C1B" w:rsidRPr="004B41D1" w:rsidRDefault="00402C1B" w:rsidP="00402C1B">
            <w:pPr>
              <w:rPr>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402C1B" w:rsidRPr="004B41D1" w:rsidRDefault="00402C1B" w:rsidP="00402C1B">
            <w:pPr>
              <w:rPr>
                <w:color w:val="000000"/>
                <w:sz w:val="20"/>
                <w:szCs w:val="20"/>
              </w:rPr>
            </w:pPr>
          </w:p>
        </w:tc>
        <w:tc>
          <w:tcPr>
            <w:tcW w:w="0" w:type="auto"/>
            <w:tcBorders>
              <w:top w:val="nil"/>
              <w:left w:val="nil"/>
              <w:bottom w:val="single" w:sz="4" w:space="0" w:color="000000"/>
              <w:right w:val="single" w:sz="4" w:space="0" w:color="000000"/>
            </w:tcBorders>
            <w:shd w:val="clear" w:color="auto" w:fill="auto"/>
            <w:hideMark/>
          </w:tcPr>
          <w:p w:rsidR="00402C1B" w:rsidRPr="004B41D1" w:rsidRDefault="00402C1B" w:rsidP="00402C1B">
            <w:pPr>
              <w:rPr>
                <w:color w:val="000000"/>
                <w:sz w:val="20"/>
                <w:szCs w:val="20"/>
              </w:rPr>
            </w:pPr>
            <w:r w:rsidRPr="004B41D1">
              <w:rPr>
                <w:color w:val="000000"/>
                <w:sz w:val="20"/>
                <w:szCs w:val="20"/>
              </w:rPr>
              <w:t>Средства бюджета Московской области</w:t>
            </w:r>
          </w:p>
        </w:tc>
        <w:tc>
          <w:tcPr>
            <w:tcW w:w="0" w:type="auto"/>
            <w:tcBorders>
              <w:top w:val="nil"/>
              <w:left w:val="nil"/>
              <w:bottom w:val="single" w:sz="4" w:space="0" w:color="000000"/>
              <w:right w:val="single" w:sz="4" w:space="0" w:color="000000"/>
            </w:tcBorders>
            <w:shd w:val="clear" w:color="auto" w:fill="auto"/>
            <w:hideMark/>
          </w:tcPr>
          <w:p w:rsidR="00402C1B" w:rsidRPr="004B41D1" w:rsidRDefault="00402C1B" w:rsidP="00402C1B">
            <w:pPr>
              <w:rPr>
                <w:color w:val="000000"/>
                <w:sz w:val="20"/>
                <w:szCs w:val="20"/>
              </w:rPr>
            </w:pPr>
            <w:r w:rsidRPr="004B41D1">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402C1B" w:rsidRPr="004B41D1" w:rsidRDefault="00402C1B" w:rsidP="00402C1B">
            <w:pPr>
              <w:rPr>
                <w:color w:val="000000"/>
                <w:sz w:val="20"/>
                <w:szCs w:val="20"/>
              </w:rPr>
            </w:pPr>
            <w:r w:rsidRPr="004B41D1">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402C1B" w:rsidRPr="004B41D1" w:rsidRDefault="00402C1B" w:rsidP="00402C1B">
            <w:pPr>
              <w:rPr>
                <w:color w:val="000000"/>
                <w:sz w:val="20"/>
                <w:szCs w:val="20"/>
              </w:rPr>
            </w:pPr>
            <w:r w:rsidRPr="004B41D1">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402C1B" w:rsidRPr="004B41D1" w:rsidRDefault="00402C1B" w:rsidP="00402C1B">
            <w:pPr>
              <w:rPr>
                <w:color w:val="000000"/>
                <w:sz w:val="20"/>
                <w:szCs w:val="20"/>
              </w:rPr>
            </w:pPr>
            <w:r w:rsidRPr="004B41D1">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402C1B" w:rsidRPr="004B41D1" w:rsidRDefault="00402C1B" w:rsidP="00402C1B">
            <w:pPr>
              <w:rPr>
                <w:color w:val="000000"/>
                <w:sz w:val="20"/>
                <w:szCs w:val="20"/>
              </w:rPr>
            </w:pPr>
            <w:r w:rsidRPr="004B41D1">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402C1B" w:rsidRPr="004B41D1" w:rsidRDefault="00402C1B" w:rsidP="00402C1B">
            <w:pPr>
              <w:rPr>
                <w:color w:val="000000"/>
                <w:sz w:val="20"/>
                <w:szCs w:val="20"/>
              </w:rPr>
            </w:pPr>
            <w:r w:rsidRPr="004B41D1">
              <w:rPr>
                <w:color w:val="000000"/>
                <w:sz w:val="20"/>
                <w:szCs w:val="20"/>
              </w:rPr>
              <w:t> </w:t>
            </w:r>
          </w:p>
        </w:tc>
      </w:tr>
      <w:tr w:rsidR="00444A1C" w:rsidRPr="004B41D1" w:rsidTr="009503ED">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02C1B" w:rsidRPr="004B41D1" w:rsidRDefault="00402C1B" w:rsidP="00402C1B">
            <w:pPr>
              <w:rPr>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402C1B" w:rsidRPr="004B41D1" w:rsidRDefault="00402C1B" w:rsidP="00402C1B">
            <w:pPr>
              <w:rPr>
                <w:color w:val="000000"/>
                <w:sz w:val="20"/>
                <w:szCs w:val="20"/>
              </w:rPr>
            </w:pPr>
          </w:p>
        </w:tc>
        <w:tc>
          <w:tcPr>
            <w:tcW w:w="0" w:type="auto"/>
            <w:tcBorders>
              <w:top w:val="nil"/>
              <w:left w:val="nil"/>
              <w:bottom w:val="single" w:sz="4" w:space="0" w:color="000000"/>
              <w:right w:val="single" w:sz="4" w:space="0" w:color="000000"/>
            </w:tcBorders>
            <w:shd w:val="clear" w:color="auto" w:fill="auto"/>
            <w:hideMark/>
          </w:tcPr>
          <w:p w:rsidR="00402C1B" w:rsidRPr="004B41D1" w:rsidRDefault="00402C1B" w:rsidP="00402C1B">
            <w:pPr>
              <w:rPr>
                <w:color w:val="000000"/>
                <w:sz w:val="20"/>
                <w:szCs w:val="20"/>
              </w:rPr>
            </w:pPr>
            <w:r w:rsidRPr="004B41D1">
              <w:rPr>
                <w:color w:val="000000"/>
                <w:sz w:val="20"/>
                <w:szCs w:val="20"/>
              </w:rPr>
              <w:t>Средства местного бюджета муниципального района (городского округа)</w:t>
            </w:r>
          </w:p>
        </w:tc>
        <w:tc>
          <w:tcPr>
            <w:tcW w:w="0" w:type="auto"/>
            <w:tcBorders>
              <w:top w:val="nil"/>
              <w:left w:val="nil"/>
              <w:bottom w:val="single" w:sz="4" w:space="0" w:color="000000"/>
              <w:right w:val="single" w:sz="4" w:space="0" w:color="000000"/>
            </w:tcBorders>
            <w:shd w:val="clear" w:color="auto" w:fill="auto"/>
          </w:tcPr>
          <w:p w:rsidR="00402C1B" w:rsidRPr="004B41D1" w:rsidRDefault="009503ED" w:rsidP="00402C1B">
            <w:pPr>
              <w:jc w:val="right"/>
              <w:rPr>
                <w:color w:val="000000"/>
                <w:sz w:val="20"/>
                <w:szCs w:val="20"/>
              </w:rPr>
            </w:pPr>
            <w:r w:rsidRPr="004B41D1">
              <w:rPr>
                <w:color w:val="000000"/>
                <w:sz w:val="20"/>
                <w:szCs w:val="20"/>
              </w:rPr>
              <w:t>68401,5</w:t>
            </w:r>
          </w:p>
        </w:tc>
        <w:tc>
          <w:tcPr>
            <w:tcW w:w="0" w:type="auto"/>
            <w:tcBorders>
              <w:top w:val="nil"/>
              <w:left w:val="nil"/>
              <w:bottom w:val="single" w:sz="4" w:space="0" w:color="000000"/>
              <w:right w:val="single" w:sz="4" w:space="0" w:color="000000"/>
            </w:tcBorders>
            <w:shd w:val="clear" w:color="auto" w:fill="auto"/>
          </w:tcPr>
          <w:p w:rsidR="00402C1B" w:rsidRPr="004B41D1" w:rsidRDefault="009503ED" w:rsidP="00402C1B">
            <w:pPr>
              <w:jc w:val="right"/>
              <w:rPr>
                <w:color w:val="000000"/>
                <w:sz w:val="20"/>
                <w:szCs w:val="20"/>
              </w:rPr>
            </w:pPr>
            <w:r w:rsidRPr="004B41D1">
              <w:rPr>
                <w:color w:val="000000"/>
                <w:sz w:val="20"/>
                <w:szCs w:val="20"/>
              </w:rPr>
              <w:t>12400,0</w:t>
            </w:r>
          </w:p>
        </w:tc>
        <w:tc>
          <w:tcPr>
            <w:tcW w:w="0" w:type="auto"/>
            <w:tcBorders>
              <w:top w:val="nil"/>
              <w:left w:val="nil"/>
              <w:bottom w:val="single" w:sz="4" w:space="0" w:color="000000"/>
              <w:right w:val="single" w:sz="4" w:space="0" w:color="000000"/>
            </w:tcBorders>
            <w:shd w:val="clear" w:color="auto" w:fill="auto"/>
          </w:tcPr>
          <w:p w:rsidR="00402C1B" w:rsidRPr="004B41D1" w:rsidRDefault="009503ED" w:rsidP="00B22CE2">
            <w:pPr>
              <w:jc w:val="right"/>
              <w:rPr>
                <w:color w:val="000000"/>
                <w:sz w:val="20"/>
                <w:szCs w:val="20"/>
              </w:rPr>
            </w:pPr>
            <w:r w:rsidRPr="004B41D1">
              <w:rPr>
                <w:color w:val="000000"/>
                <w:sz w:val="20"/>
                <w:szCs w:val="20"/>
              </w:rPr>
              <w:t>13250,6</w:t>
            </w:r>
          </w:p>
        </w:tc>
        <w:tc>
          <w:tcPr>
            <w:tcW w:w="0" w:type="auto"/>
            <w:tcBorders>
              <w:top w:val="nil"/>
              <w:left w:val="nil"/>
              <w:bottom w:val="single" w:sz="4" w:space="0" w:color="000000"/>
              <w:right w:val="single" w:sz="4" w:space="0" w:color="000000"/>
            </w:tcBorders>
            <w:shd w:val="clear" w:color="auto" w:fill="auto"/>
          </w:tcPr>
          <w:p w:rsidR="00402C1B" w:rsidRPr="004B41D1" w:rsidRDefault="009503ED" w:rsidP="00402C1B">
            <w:pPr>
              <w:jc w:val="right"/>
              <w:rPr>
                <w:color w:val="000000"/>
                <w:sz w:val="20"/>
                <w:szCs w:val="20"/>
              </w:rPr>
            </w:pPr>
            <w:r w:rsidRPr="004B41D1">
              <w:rPr>
                <w:color w:val="000000"/>
                <w:sz w:val="20"/>
                <w:szCs w:val="20"/>
              </w:rPr>
              <w:t>13450,9</w:t>
            </w:r>
          </w:p>
        </w:tc>
        <w:tc>
          <w:tcPr>
            <w:tcW w:w="0" w:type="auto"/>
            <w:tcBorders>
              <w:top w:val="nil"/>
              <w:left w:val="nil"/>
              <w:bottom w:val="single" w:sz="4" w:space="0" w:color="000000"/>
              <w:right w:val="single" w:sz="4" w:space="0" w:color="000000"/>
            </w:tcBorders>
            <w:shd w:val="clear" w:color="auto" w:fill="auto"/>
          </w:tcPr>
          <w:p w:rsidR="00402C1B" w:rsidRPr="004B41D1" w:rsidRDefault="009503ED" w:rsidP="00402C1B">
            <w:pPr>
              <w:jc w:val="right"/>
              <w:rPr>
                <w:color w:val="000000"/>
                <w:sz w:val="20"/>
                <w:szCs w:val="20"/>
              </w:rPr>
            </w:pPr>
            <w:r w:rsidRPr="004B41D1">
              <w:rPr>
                <w:color w:val="000000"/>
                <w:sz w:val="20"/>
                <w:szCs w:val="20"/>
              </w:rPr>
              <w:t>14300,0</w:t>
            </w:r>
          </w:p>
        </w:tc>
        <w:tc>
          <w:tcPr>
            <w:tcW w:w="0" w:type="auto"/>
            <w:tcBorders>
              <w:top w:val="nil"/>
              <w:left w:val="nil"/>
              <w:bottom w:val="single" w:sz="4" w:space="0" w:color="000000"/>
              <w:right w:val="single" w:sz="4" w:space="0" w:color="000000"/>
            </w:tcBorders>
            <w:shd w:val="clear" w:color="auto" w:fill="auto"/>
          </w:tcPr>
          <w:p w:rsidR="00402C1B" w:rsidRPr="004B41D1" w:rsidRDefault="009503ED" w:rsidP="00402C1B">
            <w:pPr>
              <w:jc w:val="right"/>
              <w:rPr>
                <w:color w:val="000000"/>
                <w:sz w:val="20"/>
                <w:szCs w:val="20"/>
              </w:rPr>
            </w:pPr>
            <w:r w:rsidRPr="004B41D1">
              <w:rPr>
                <w:color w:val="000000"/>
                <w:sz w:val="20"/>
                <w:szCs w:val="20"/>
              </w:rPr>
              <w:t>15000,0</w:t>
            </w:r>
          </w:p>
        </w:tc>
      </w:tr>
      <w:tr w:rsidR="00444A1C" w:rsidRPr="004B41D1" w:rsidTr="00402C1B">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02C1B" w:rsidRPr="004B41D1" w:rsidRDefault="00402C1B" w:rsidP="00402C1B">
            <w:pPr>
              <w:rPr>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402C1B" w:rsidRPr="004B41D1" w:rsidRDefault="00402C1B" w:rsidP="00402C1B">
            <w:pPr>
              <w:rPr>
                <w:color w:val="000000"/>
                <w:sz w:val="20"/>
                <w:szCs w:val="20"/>
              </w:rPr>
            </w:pPr>
          </w:p>
        </w:tc>
        <w:tc>
          <w:tcPr>
            <w:tcW w:w="0" w:type="auto"/>
            <w:tcBorders>
              <w:top w:val="nil"/>
              <w:left w:val="nil"/>
              <w:bottom w:val="single" w:sz="4" w:space="0" w:color="000000"/>
              <w:right w:val="single" w:sz="4" w:space="0" w:color="000000"/>
            </w:tcBorders>
            <w:shd w:val="clear" w:color="auto" w:fill="auto"/>
            <w:hideMark/>
          </w:tcPr>
          <w:p w:rsidR="00402C1B" w:rsidRPr="004B41D1" w:rsidRDefault="00402C1B" w:rsidP="00402C1B">
            <w:pPr>
              <w:rPr>
                <w:color w:val="000000"/>
                <w:sz w:val="20"/>
                <w:szCs w:val="20"/>
              </w:rPr>
            </w:pPr>
            <w:r w:rsidRPr="004B41D1">
              <w:rPr>
                <w:color w:val="000000"/>
                <w:sz w:val="20"/>
                <w:szCs w:val="20"/>
              </w:rPr>
              <w:t>Средства бюджетов городских и сельских поселений муниципального района</w:t>
            </w:r>
          </w:p>
        </w:tc>
        <w:tc>
          <w:tcPr>
            <w:tcW w:w="0" w:type="auto"/>
            <w:tcBorders>
              <w:top w:val="nil"/>
              <w:left w:val="nil"/>
              <w:bottom w:val="single" w:sz="4" w:space="0" w:color="000000"/>
              <w:right w:val="single" w:sz="4" w:space="0" w:color="000000"/>
            </w:tcBorders>
            <w:shd w:val="clear" w:color="auto" w:fill="auto"/>
            <w:hideMark/>
          </w:tcPr>
          <w:p w:rsidR="00402C1B" w:rsidRPr="004B41D1" w:rsidRDefault="00402C1B" w:rsidP="00402C1B">
            <w:pPr>
              <w:rPr>
                <w:color w:val="000000"/>
                <w:sz w:val="20"/>
                <w:szCs w:val="20"/>
              </w:rPr>
            </w:pPr>
            <w:r w:rsidRPr="004B41D1">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402C1B" w:rsidRPr="004B41D1" w:rsidRDefault="00402C1B" w:rsidP="00402C1B">
            <w:pPr>
              <w:rPr>
                <w:color w:val="000000"/>
                <w:sz w:val="20"/>
                <w:szCs w:val="20"/>
              </w:rPr>
            </w:pPr>
            <w:r w:rsidRPr="004B41D1">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402C1B" w:rsidRPr="004B41D1" w:rsidRDefault="00402C1B" w:rsidP="00402C1B">
            <w:pPr>
              <w:rPr>
                <w:color w:val="000000"/>
                <w:sz w:val="20"/>
                <w:szCs w:val="20"/>
              </w:rPr>
            </w:pPr>
            <w:r w:rsidRPr="004B41D1">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402C1B" w:rsidRPr="004B41D1" w:rsidRDefault="00402C1B" w:rsidP="00402C1B">
            <w:pPr>
              <w:rPr>
                <w:color w:val="000000"/>
                <w:sz w:val="20"/>
                <w:szCs w:val="20"/>
              </w:rPr>
            </w:pPr>
            <w:r w:rsidRPr="004B41D1">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402C1B" w:rsidRPr="004B41D1" w:rsidRDefault="00402C1B" w:rsidP="00402C1B">
            <w:pPr>
              <w:rPr>
                <w:color w:val="000000"/>
                <w:sz w:val="20"/>
                <w:szCs w:val="20"/>
              </w:rPr>
            </w:pPr>
            <w:r w:rsidRPr="004B41D1">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402C1B" w:rsidRPr="004B41D1" w:rsidRDefault="00402C1B" w:rsidP="00402C1B">
            <w:pPr>
              <w:rPr>
                <w:color w:val="000000"/>
                <w:sz w:val="20"/>
                <w:szCs w:val="20"/>
              </w:rPr>
            </w:pPr>
            <w:r w:rsidRPr="004B41D1">
              <w:rPr>
                <w:color w:val="000000"/>
                <w:sz w:val="20"/>
                <w:szCs w:val="20"/>
              </w:rPr>
              <w:t> </w:t>
            </w:r>
          </w:p>
        </w:tc>
      </w:tr>
      <w:tr w:rsidR="00444A1C" w:rsidRPr="004B41D1" w:rsidTr="004B41D1">
        <w:trPr>
          <w:trHeight w:val="2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02C1B" w:rsidRPr="004B41D1" w:rsidRDefault="00402C1B" w:rsidP="00402C1B">
            <w:pPr>
              <w:rPr>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402C1B" w:rsidRPr="004B41D1" w:rsidRDefault="00402C1B" w:rsidP="00402C1B">
            <w:pPr>
              <w:rPr>
                <w:color w:val="000000"/>
                <w:sz w:val="20"/>
                <w:szCs w:val="20"/>
              </w:rPr>
            </w:pPr>
          </w:p>
        </w:tc>
        <w:tc>
          <w:tcPr>
            <w:tcW w:w="0" w:type="auto"/>
            <w:tcBorders>
              <w:top w:val="nil"/>
              <w:left w:val="nil"/>
              <w:bottom w:val="single" w:sz="4" w:space="0" w:color="000000"/>
              <w:right w:val="single" w:sz="4" w:space="0" w:color="000000"/>
            </w:tcBorders>
            <w:shd w:val="clear" w:color="auto" w:fill="auto"/>
            <w:hideMark/>
          </w:tcPr>
          <w:p w:rsidR="00402C1B" w:rsidRPr="004B41D1" w:rsidRDefault="00402C1B" w:rsidP="00402C1B">
            <w:pPr>
              <w:rPr>
                <w:color w:val="000000"/>
                <w:sz w:val="20"/>
                <w:szCs w:val="20"/>
              </w:rPr>
            </w:pPr>
            <w:r w:rsidRPr="004B41D1">
              <w:rPr>
                <w:color w:val="000000"/>
                <w:sz w:val="20"/>
                <w:szCs w:val="20"/>
              </w:rPr>
              <w:t>Внебюджетные источники</w:t>
            </w:r>
          </w:p>
        </w:tc>
        <w:tc>
          <w:tcPr>
            <w:tcW w:w="0" w:type="auto"/>
            <w:tcBorders>
              <w:top w:val="nil"/>
              <w:left w:val="nil"/>
              <w:bottom w:val="single" w:sz="4" w:space="0" w:color="000000"/>
              <w:right w:val="single" w:sz="4" w:space="0" w:color="000000"/>
            </w:tcBorders>
            <w:shd w:val="clear" w:color="auto" w:fill="auto"/>
            <w:hideMark/>
          </w:tcPr>
          <w:p w:rsidR="00402C1B" w:rsidRPr="004B41D1" w:rsidRDefault="00402C1B" w:rsidP="00402C1B">
            <w:pPr>
              <w:rPr>
                <w:color w:val="000000"/>
                <w:sz w:val="20"/>
                <w:szCs w:val="20"/>
              </w:rPr>
            </w:pPr>
            <w:r w:rsidRPr="004B41D1">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402C1B" w:rsidRPr="004B41D1" w:rsidRDefault="00402C1B" w:rsidP="00402C1B">
            <w:pPr>
              <w:rPr>
                <w:color w:val="000000"/>
                <w:sz w:val="20"/>
                <w:szCs w:val="20"/>
              </w:rPr>
            </w:pPr>
            <w:r w:rsidRPr="004B41D1">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402C1B" w:rsidRPr="004B41D1" w:rsidRDefault="00402C1B" w:rsidP="00402C1B">
            <w:pPr>
              <w:rPr>
                <w:color w:val="000000"/>
                <w:sz w:val="20"/>
                <w:szCs w:val="20"/>
              </w:rPr>
            </w:pPr>
            <w:r w:rsidRPr="004B41D1">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402C1B" w:rsidRPr="004B41D1" w:rsidRDefault="00402C1B" w:rsidP="00402C1B">
            <w:pPr>
              <w:rPr>
                <w:color w:val="000000"/>
                <w:sz w:val="20"/>
                <w:szCs w:val="20"/>
              </w:rPr>
            </w:pPr>
            <w:r w:rsidRPr="004B41D1">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402C1B" w:rsidRPr="004B41D1" w:rsidRDefault="00402C1B" w:rsidP="00402C1B">
            <w:pPr>
              <w:rPr>
                <w:color w:val="000000"/>
                <w:sz w:val="20"/>
                <w:szCs w:val="20"/>
              </w:rPr>
            </w:pPr>
            <w:r w:rsidRPr="004B41D1">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402C1B" w:rsidRPr="004B41D1" w:rsidRDefault="00402C1B" w:rsidP="00402C1B">
            <w:pPr>
              <w:rPr>
                <w:color w:val="000000"/>
                <w:sz w:val="20"/>
                <w:szCs w:val="20"/>
              </w:rPr>
            </w:pPr>
            <w:r w:rsidRPr="004B41D1">
              <w:rPr>
                <w:color w:val="000000"/>
                <w:sz w:val="20"/>
                <w:szCs w:val="20"/>
              </w:rPr>
              <w:t> </w:t>
            </w:r>
          </w:p>
        </w:tc>
      </w:tr>
      <w:tr w:rsidR="00444A1C" w:rsidRPr="004B41D1" w:rsidTr="004B41D1">
        <w:trPr>
          <w:trHeight w:val="28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02C1B" w:rsidRPr="004B41D1" w:rsidRDefault="00402C1B" w:rsidP="00402C1B">
            <w:pPr>
              <w:rPr>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402C1B" w:rsidRPr="004B41D1" w:rsidRDefault="00402C1B" w:rsidP="00402C1B">
            <w:pPr>
              <w:rPr>
                <w:color w:val="000000"/>
                <w:sz w:val="20"/>
                <w:szCs w:val="20"/>
              </w:rPr>
            </w:pPr>
          </w:p>
        </w:tc>
        <w:tc>
          <w:tcPr>
            <w:tcW w:w="0" w:type="auto"/>
            <w:tcBorders>
              <w:top w:val="nil"/>
              <w:left w:val="nil"/>
              <w:bottom w:val="single" w:sz="4" w:space="0" w:color="000000"/>
              <w:right w:val="single" w:sz="4" w:space="0" w:color="000000"/>
            </w:tcBorders>
            <w:shd w:val="clear" w:color="auto" w:fill="auto"/>
            <w:hideMark/>
          </w:tcPr>
          <w:p w:rsidR="00402C1B" w:rsidRPr="004B41D1" w:rsidRDefault="00402C1B" w:rsidP="00402C1B">
            <w:pPr>
              <w:rPr>
                <w:color w:val="000000"/>
                <w:sz w:val="20"/>
                <w:szCs w:val="20"/>
              </w:rPr>
            </w:pPr>
            <w:r w:rsidRPr="004B41D1">
              <w:rPr>
                <w:color w:val="000000"/>
                <w:sz w:val="20"/>
                <w:szCs w:val="20"/>
              </w:rPr>
              <w:t>Средства Федерального бюджета</w:t>
            </w:r>
          </w:p>
        </w:tc>
        <w:tc>
          <w:tcPr>
            <w:tcW w:w="0" w:type="auto"/>
            <w:tcBorders>
              <w:top w:val="nil"/>
              <w:left w:val="nil"/>
              <w:bottom w:val="single" w:sz="4" w:space="0" w:color="000000"/>
              <w:right w:val="single" w:sz="4" w:space="0" w:color="000000"/>
            </w:tcBorders>
            <w:shd w:val="clear" w:color="auto" w:fill="auto"/>
            <w:hideMark/>
          </w:tcPr>
          <w:p w:rsidR="00402C1B" w:rsidRPr="004B41D1" w:rsidRDefault="00402C1B" w:rsidP="00402C1B">
            <w:pPr>
              <w:rPr>
                <w:color w:val="000000"/>
                <w:sz w:val="20"/>
                <w:szCs w:val="20"/>
              </w:rPr>
            </w:pPr>
            <w:r w:rsidRPr="004B41D1">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402C1B" w:rsidRPr="004B41D1" w:rsidRDefault="00402C1B" w:rsidP="00402C1B">
            <w:pPr>
              <w:rPr>
                <w:color w:val="000000"/>
                <w:sz w:val="20"/>
                <w:szCs w:val="20"/>
              </w:rPr>
            </w:pPr>
            <w:r w:rsidRPr="004B41D1">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402C1B" w:rsidRPr="004B41D1" w:rsidRDefault="00402C1B" w:rsidP="00402C1B">
            <w:pPr>
              <w:rPr>
                <w:color w:val="000000"/>
                <w:sz w:val="20"/>
                <w:szCs w:val="20"/>
              </w:rPr>
            </w:pPr>
            <w:r w:rsidRPr="004B41D1">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402C1B" w:rsidRPr="004B41D1" w:rsidRDefault="00402C1B" w:rsidP="00402C1B">
            <w:pPr>
              <w:rPr>
                <w:color w:val="000000"/>
                <w:sz w:val="20"/>
                <w:szCs w:val="20"/>
              </w:rPr>
            </w:pPr>
            <w:r w:rsidRPr="004B41D1">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402C1B" w:rsidRPr="004B41D1" w:rsidRDefault="00402C1B" w:rsidP="00402C1B">
            <w:pPr>
              <w:rPr>
                <w:color w:val="000000"/>
                <w:sz w:val="20"/>
                <w:szCs w:val="20"/>
              </w:rPr>
            </w:pPr>
            <w:r w:rsidRPr="004B41D1">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402C1B" w:rsidRPr="004B41D1" w:rsidRDefault="00402C1B" w:rsidP="00402C1B">
            <w:pPr>
              <w:rPr>
                <w:color w:val="000000"/>
                <w:sz w:val="20"/>
                <w:szCs w:val="20"/>
              </w:rPr>
            </w:pPr>
            <w:r w:rsidRPr="004B41D1">
              <w:rPr>
                <w:color w:val="000000"/>
                <w:sz w:val="20"/>
                <w:szCs w:val="20"/>
              </w:rPr>
              <w:t> </w:t>
            </w:r>
          </w:p>
        </w:tc>
      </w:tr>
      <w:tr w:rsidR="00444A1C" w:rsidRPr="004B41D1" w:rsidTr="00994602">
        <w:trPr>
          <w:trHeight w:val="2406"/>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402C1B" w:rsidRPr="004B41D1" w:rsidRDefault="00402C1B" w:rsidP="00402C1B">
            <w:pPr>
              <w:rPr>
                <w:color w:val="000000"/>
                <w:sz w:val="20"/>
                <w:szCs w:val="20"/>
              </w:rPr>
            </w:pPr>
            <w:r w:rsidRPr="004B41D1">
              <w:rPr>
                <w:color w:val="000000"/>
                <w:sz w:val="20"/>
                <w:szCs w:val="20"/>
              </w:rPr>
              <w:t>Планируемые результаты реализации муниципальной программы</w:t>
            </w:r>
          </w:p>
        </w:tc>
        <w:tc>
          <w:tcPr>
            <w:tcW w:w="0" w:type="auto"/>
            <w:gridSpan w:val="8"/>
            <w:tcBorders>
              <w:top w:val="single" w:sz="4" w:space="0" w:color="000000"/>
              <w:left w:val="nil"/>
              <w:bottom w:val="single" w:sz="4" w:space="0" w:color="000000"/>
              <w:right w:val="single" w:sz="4" w:space="0" w:color="000000"/>
            </w:tcBorders>
            <w:shd w:val="clear" w:color="auto" w:fill="auto"/>
            <w:hideMark/>
          </w:tcPr>
          <w:p w:rsidR="00810A44" w:rsidRPr="004B41D1" w:rsidRDefault="00402C1B" w:rsidP="00810A44">
            <w:pPr>
              <w:rPr>
                <w:color w:val="000000"/>
                <w:sz w:val="20"/>
                <w:szCs w:val="20"/>
              </w:rPr>
            </w:pPr>
            <w:r w:rsidRPr="004B41D1">
              <w:rPr>
                <w:color w:val="000000"/>
                <w:sz w:val="20"/>
                <w:szCs w:val="20"/>
              </w:rPr>
              <w:t>1 Среднегодовая численность постоянного населения в 20</w:t>
            </w:r>
            <w:r w:rsidR="009738B1" w:rsidRPr="004B41D1">
              <w:rPr>
                <w:color w:val="000000"/>
                <w:sz w:val="20"/>
                <w:szCs w:val="20"/>
              </w:rPr>
              <w:t>21</w:t>
            </w:r>
            <w:r w:rsidRPr="004B41D1">
              <w:rPr>
                <w:color w:val="000000"/>
                <w:sz w:val="20"/>
                <w:szCs w:val="20"/>
              </w:rPr>
              <w:t xml:space="preserve"> году – 319,7 тыс. человек</w:t>
            </w:r>
            <w:r w:rsidRPr="004B41D1">
              <w:rPr>
                <w:color w:val="000000"/>
                <w:sz w:val="20"/>
                <w:szCs w:val="20"/>
              </w:rPr>
              <w:br/>
              <w:t>2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в 20</w:t>
            </w:r>
            <w:r w:rsidR="009738B1" w:rsidRPr="004B41D1">
              <w:rPr>
                <w:color w:val="000000"/>
                <w:sz w:val="20"/>
                <w:szCs w:val="20"/>
              </w:rPr>
              <w:t>21</w:t>
            </w:r>
            <w:r w:rsidRPr="004B41D1">
              <w:rPr>
                <w:color w:val="000000"/>
                <w:sz w:val="20"/>
                <w:szCs w:val="20"/>
              </w:rPr>
              <w:t xml:space="preserve"> году – 626,3 </w:t>
            </w:r>
            <w:r w:rsidR="008C7C11" w:rsidRPr="004B41D1">
              <w:rPr>
                <w:color w:val="000000"/>
                <w:sz w:val="20"/>
                <w:szCs w:val="20"/>
              </w:rPr>
              <w:t>руб.</w:t>
            </w:r>
            <w:r w:rsidRPr="004B41D1">
              <w:rPr>
                <w:color w:val="000000"/>
                <w:sz w:val="20"/>
                <w:szCs w:val="20"/>
              </w:rPr>
              <w:br/>
              <w:t>3</w:t>
            </w:r>
            <w:r w:rsidR="00810A44" w:rsidRPr="004B41D1">
              <w:rPr>
                <w:color w:val="000000"/>
                <w:sz w:val="20"/>
                <w:szCs w:val="20"/>
              </w:rPr>
              <w:t xml:space="preserve"> Доля разработанных нормативных правовых актов Люберецкого муниципального района от общего количества нормативных правовых актов, предусмотренных ежегодным планом разработки нормативных правовых актов по вопросам муниципальной службы;</w:t>
            </w:r>
          </w:p>
          <w:p w:rsidR="00402C1B" w:rsidRPr="004B41D1" w:rsidRDefault="00402C1B" w:rsidP="009738B1">
            <w:pPr>
              <w:rPr>
                <w:color w:val="000000"/>
                <w:sz w:val="20"/>
                <w:szCs w:val="20"/>
              </w:rPr>
            </w:pPr>
            <w:r w:rsidRPr="004B41D1">
              <w:rPr>
                <w:color w:val="000000"/>
                <w:sz w:val="20"/>
                <w:szCs w:val="20"/>
              </w:rPr>
              <w:t>4 100% выполнение плана мероприятий по противодействию коррупции по кадровым вопросам</w:t>
            </w:r>
            <w:r w:rsidRPr="004B41D1">
              <w:rPr>
                <w:color w:val="000000"/>
                <w:sz w:val="20"/>
                <w:szCs w:val="20"/>
              </w:rPr>
              <w:br/>
              <w:t>5 100% присвоение соответствующих классных чинов муниципальным служащим, успешно сдавшим квалификационный экзамен</w:t>
            </w:r>
            <w:r w:rsidRPr="004B41D1">
              <w:rPr>
                <w:color w:val="000000"/>
                <w:sz w:val="20"/>
                <w:szCs w:val="20"/>
              </w:rPr>
              <w:br/>
              <w:t>6</w:t>
            </w:r>
            <w:r w:rsidR="00810A44" w:rsidRPr="004B41D1">
              <w:rPr>
                <w:color w:val="000000"/>
                <w:sz w:val="20"/>
                <w:szCs w:val="20"/>
              </w:rPr>
              <w:t xml:space="preserve"> Количество лиц, получающих муниципальную пенсию в 20</w:t>
            </w:r>
            <w:r w:rsidR="009738B1" w:rsidRPr="004B41D1">
              <w:rPr>
                <w:color w:val="000000"/>
                <w:sz w:val="20"/>
                <w:szCs w:val="20"/>
              </w:rPr>
              <w:t>21</w:t>
            </w:r>
            <w:r w:rsidR="00810A44" w:rsidRPr="004B41D1">
              <w:rPr>
                <w:color w:val="000000"/>
                <w:sz w:val="20"/>
                <w:szCs w:val="20"/>
              </w:rPr>
              <w:t xml:space="preserve"> году – 145 человек</w:t>
            </w:r>
            <w:r w:rsidRPr="004B41D1">
              <w:rPr>
                <w:color w:val="000000"/>
                <w:sz w:val="20"/>
                <w:szCs w:val="20"/>
              </w:rPr>
              <w:t>;</w:t>
            </w:r>
            <w:r w:rsidRPr="004B41D1">
              <w:rPr>
                <w:color w:val="000000"/>
                <w:sz w:val="20"/>
                <w:szCs w:val="20"/>
              </w:rPr>
              <w:br/>
              <w:t>7 Количество</w:t>
            </w:r>
            <w:r w:rsidR="00233F88" w:rsidRPr="004B41D1">
              <w:rPr>
                <w:color w:val="000000"/>
                <w:sz w:val="20"/>
                <w:szCs w:val="20"/>
              </w:rPr>
              <w:t xml:space="preserve"> работников</w:t>
            </w:r>
            <w:r w:rsidRPr="004B41D1">
              <w:rPr>
                <w:color w:val="000000"/>
                <w:sz w:val="20"/>
                <w:szCs w:val="20"/>
              </w:rPr>
              <w:t>, прошедших обучение в соответствии с планом профессиональной переподготовки и повышения квалификации с 20</w:t>
            </w:r>
            <w:r w:rsidR="009738B1" w:rsidRPr="004B41D1">
              <w:rPr>
                <w:color w:val="000000"/>
                <w:sz w:val="20"/>
                <w:szCs w:val="20"/>
              </w:rPr>
              <w:t>17</w:t>
            </w:r>
            <w:r w:rsidRPr="004B41D1">
              <w:rPr>
                <w:color w:val="000000"/>
                <w:sz w:val="20"/>
                <w:szCs w:val="20"/>
              </w:rPr>
              <w:t xml:space="preserve"> по 20</w:t>
            </w:r>
            <w:r w:rsidR="009738B1" w:rsidRPr="004B41D1">
              <w:rPr>
                <w:color w:val="000000"/>
                <w:sz w:val="20"/>
                <w:szCs w:val="20"/>
              </w:rPr>
              <w:t>25</w:t>
            </w:r>
            <w:r w:rsidRPr="004B41D1">
              <w:rPr>
                <w:color w:val="000000"/>
                <w:sz w:val="20"/>
                <w:szCs w:val="20"/>
              </w:rPr>
              <w:t xml:space="preserve"> годы – 125 человек;</w:t>
            </w:r>
            <w:r w:rsidRPr="004B41D1">
              <w:rPr>
                <w:color w:val="000000"/>
                <w:sz w:val="20"/>
                <w:szCs w:val="20"/>
              </w:rPr>
              <w:br/>
              <w:t>8 Аттестация муниципальных служащих Люберецкого муниципального района в полном объеме</w:t>
            </w:r>
            <w:r w:rsidRPr="004B41D1">
              <w:rPr>
                <w:color w:val="000000"/>
                <w:sz w:val="20"/>
                <w:szCs w:val="20"/>
              </w:rPr>
              <w:br/>
              <w:t xml:space="preserve">9 </w:t>
            </w:r>
            <w:r w:rsidR="009D0CFD" w:rsidRPr="004B41D1">
              <w:rPr>
                <w:color w:val="000000"/>
                <w:sz w:val="20"/>
                <w:szCs w:val="20"/>
              </w:rPr>
              <w:t>Отклонение от установленной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муниципальных образований Московской области – 0 %</w:t>
            </w:r>
          </w:p>
        </w:tc>
      </w:tr>
    </w:tbl>
    <w:p w:rsidR="00996D42" w:rsidRPr="00996D42" w:rsidRDefault="00996D42" w:rsidP="00996D42">
      <w:pPr>
        <w:autoSpaceDE w:val="0"/>
        <w:autoSpaceDN w:val="0"/>
        <w:rPr>
          <w:rFonts w:ascii="Arial" w:eastAsiaTheme="minorEastAsia" w:hAnsi="Arial" w:cs="Arial"/>
        </w:rPr>
      </w:pPr>
    </w:p>
    <w:p w:rsidR="004A4D66" w:rsidRDefault="004A4D66" w:rsidP="00996D42">
      <w:pPr>
        <w:tabs>
          <w:tab w:val="left" w:pos="284"/>
          <w:tab w:val="left" w:pos="1701"/>
        </w:tabs>
        <w:spacing w:after="160" w:line="259" w:lineRule="auto"/>
        <w:contextualSpacing/>
        <w:jc w:val="center"/>
        <w:rPr>
          <w:rFonts w:ascii="Arial" w:eastAsiaTheme="minorEastAsia" w:hAnsi="Arial" w:cs="Arial"/>
          <w:b/>
          <w:lang w:eastAsia="en-US"/>
        </w:rPr>
        <w:sectPr w:rsidR="004A4D66">
          <w:headerReference w:type="default" r:id="rId8"/>
          <w:footerReference w:type="default" r:id="rId9"/>
          <w:pgSz w:w="16838" w:h="11906" w:orient="landscape"/>
          <w:pgMar w:top="567" w:right="567" w:bottom="567" w:left="567" w:header="0" w:footer="0" w:gutter="0"/>
          <w:cols w:space="720"/>
          <w:noEndnote/>
        </w:sectPr>
      </w:pPr>
    </w:p>
    <w:p w:rsidR="00996D42" w:rsidRPr="004B41D1" w:rsidRDefault="00996D42" w:rsidP="00996D42">
      <w:pPr>
        <w:tabs>
          <w:tab w:val="left" w:pos="284"/>
          <w:tab w:val="left" w:pos="1701"/>
        </w:tabs>
        <w:spacing w:after="160" w:line="259" w:lineRule="auto"/>
        <w:contextualSpacing/>
        <w:jc w:val="center"/>
        <w:rPr>
          <w:rFonts w:eastAsiaTheme="minorEastAsia"/>
          <w:b/>
          <w:lang w:eastAsia="en-US"/>
        </w:rPr>
      </w:pPr>
      <w:r w:rsidRPr="004B41D1">
        <w:rPr>
          <w:rFonts w:eastAsiaTheme="minorEastAsia"/>
          <w:b/>
          <w:lang w:eastAsia="en-US"/>
        </w:rPr>
        <w:lastRenderedPageBreak/>
        <w:t xml:space="preserve">Характеристика состояния муниципальной службы,  </w:t>
      </w:r>
    </w:p>
    <w:p w:rsidR="00996D42" w:rsidRPr="004B41D1" w:rsidRDefault="00996D42" w:rsidP="00996D42">
      <w:pPr>
        <w:tabs>
          <w:tab w:val="left" w:pos="284"/>
          <w:tab w:val="left" w:pos="1701"/>
        </w:tabs>
        <w:spacing w:after="160" w:line="259" w:lineRule="auto"/>
        <w:contextualSpacing/>
        <w:jc w:val="center"/>
        <w:rPr>
          <w:rFonts w:eastAsiaTheme="minorEastAsia"/>
          <w:b/>
          <w:lang w:eastAsia="en-US"/>
        </w:rPr>
      </w:pPr>
      <w:r w:rsidRPr="004B41D1">
        <w:rPr>
          <w:rFonts w:eastAsiaTheme="minorEastAsia"/>
          <w:b/>
          <w:lang w:eastAsia="en-US"/>
        </w:rPr>
        <w:t>инерционный путь развития проблемы, на решение которых направлена Подпрограмма</w:t>
      </w:r>
    </w:p>
    <w:p w:rsidR="00996D42" w:rsidRPr="004B41D1" w:rsidRDefault="00996D42" w:rsidP="00996D42">
      <w:pPr>
        <w:jc w:val="both"/>
        <w:rPr>
          <w:rFonts w:eastAsiaTheme="minorEastAsia"/>
        </w:rPr>
      </w:pPr>
      <w:r w:rsidRPr="004B41D1">
        <w:rPr>
          <w:rFonts w:eastAsiaTheme="minorEastAsia"/>
        </w:rPr>
        <w:t>Основными направлениями реализации новых принципов кадровой политики на муниципальной службе являются:</w:t>
      </w:r>
    </w:p>
    <w:p w:rsidR="00996D42" w:rsidRPr="004B41D1" w:rsidRDefault="00996D42" w:rsidP="00996D42">
      <w:pPr>
        <w:widowControl w:val="0"/>
        <w:autoSpaceDE w:val="0"/>
        <w:autoSpaceDN w:val="0"/>
        <w:adjustRightInd w:val="0"/>
        <w:jc w:val="both"/>
        <w:rPr>
          <w:rFonts w:eastAsiaTheme="minorEastAsia"/>
        </w:rPr>
      </w:pPr>
      <w:r w:rsidRPr="004B41D1">
        <w:rPr>
          <w:rFonts w:eastAsiaTheme="minorEastAsia"/>
        </w:rPr>
        <w:t>создание и внедрение механизмов управления по результатам оценки и мотивации профессиональной служебной деятельности муниципальных служащих;</w:t>
      </w:r>
    </w:p>
    <w:p w:rsidR="00996D42" w:rsidRPr="004B41D1" w:rsidRDefault="00996D42" w:rsidP="00996D42">
      <w:pPr>
        <w:widowControl w:val="0"/>
        <w:autoSpaceDE w:val="0"/>
        <w:autoSpaceDN w:val="0"/>
        <w:adjustRightInd w:val="0"/>
        <w:jc w:val="both"/>
        <w:rPr>
          <w:rFonts w:eastAsiaTheme="minorEastAsia"/>
        </w:rPr>
      </w:pPr>
      <w:r w:rsidRPr="004B41D1">
        <w:rPr>
          <w:rFonts w:eastAsiaTheme="minorEastAsia"/>
        </w:rPr>
        <w:t>повышение эффективности формирования и подготовки кадрового состава;</w:t>
      </w:r>
    </w:p>
    <w:p w:rsidR="00996D42" w:rsidRPr="004B41D1" w:rsidRDefault="00996D42" w:rsidP="00996D42">
      <w:pPr>
        <w:widowControl w:val="0"/>
        <w:autoSpaceDE w:val="0"/>
        <w:autoSpaceDN w:val="0"/>
        <w:adjustRightInd w:val="0"/>
        <w:jc w:val="both"/>
        <w:rPr>
          <w:rFonts w:eastAsiaTheme="minorEastAsia"/>
        </w:rPr>
      </w:pPr>
      <w:r w:rsidRPr="004B41D1">
        <w:rPr>
          <w:rFonts w:eastAsiaTheme="minorEastAsia"/>
        </w:rPr>
        <w:t>совершенствование мер по противодействию коррупции.</w:t>
      </w:r>
    </w:p>
    <w:p w:rsidR="00996D42" w:rsidRPr="004B41D1" w:rsidRDefault="00996D42" w:rsidP="00996D42">
      <w:pPr>
        <w:widowControl w:val="0"/>
        <w:autoSpaceDE w:val="0"/>
        <w:autoSpaceDN w:val="0"/>
        <w:adjustRightInd w:val="0"/>
        <w:jc w:val="both"/>
        <w:rPr>
          <w:rFonts w:eastAsiaTheme="minorEastAsia"/>
        </w:rPr>
      </w:pPr>
    </w:p>
    <w:p w:rsidR="00996D42" w:rsidRPr="004B41D1" w:rsidRDefault="00996D42" w:rsidP="00996D42">
      <w:pPr>
        <w:widowControl w:val="0"/>
        <w:autoSpaceDE w:val="0"/>
        <w:autoSpaceDN w:val="0"/>
        <w:adjustRightInd w:val="0"/>
        <w:jc w:val="both"/>
        <w:rPr>
          <w:rFonts w:eastAsiaTheme="minorEastAsia"/>
        </w:rPr>
      </w:pPr>
      <w:r w:rsidRPr="004B41D1">
        <w:rPr>
          <w:rFonts w:eastAsiaTheme="minorEastAsia"/>
        </w:rPr>
        <w:t>По состоянию на 01.</w:t>
      </w:r>
      <w:r w:rsidR="009A4725" w:rsidRPr="004B41D1">
        <w:rPr>
          <w:rFonts w:eastAsiaTheme="minorEastAsia"/>
        </w:rPr>
        <w:t>10</w:t>
      </w:r>
      <w:r w:rsidRPr="004B41D1">
        <w:rPr>
          <w:rFonts w:eastAsiaTheme="minorEastAsia"/>
        </w:rPr>
        <w:t>.201</w:t>
      </w:r>
      <w:r w:rsidR="009A4725" w:rsidRPr="004B41D1">
        <w:rPr>
          <w:rFonts w:eastAsiaTheme="minorEastAsia"/>
        </w:rPr>
        <w:t>6</w:t>
      </w:r>
      <w:r w:rsidRPr="004B41D1">
        <w:rPr>
          <w:rFonts w:eastAsiaTheme="minorEastAsia"/>
        </w:rPr>
        <w:t xml:space="preserve"> в структуре администрации Люберецкого муниципального района образовано 2</w:t>
      </w:r>
      <w:r w:rsidR="009A4725" w:rsidRPr="004B41D1">
        <w:rPr>
          <w:rFonts w:eastAsiaTheme="minorEastAsia"/>
        </w:rPr>
        <w:t>8</w:t>
      </w:r>
      <w:r w:rsidRPr="004B41D1">
        <w:rPr>
          <w:rFonts w:eastAsiaTheme="minorEastAsia"/>
        </w:rPr>
        <w:t xml:space="preserve"> функциональных (отраслевых) органов администрации, в том числе: 2</w:t>
      </w:r>
      <w:r w:rsidR="009A4725" w:rsidRPr="004B41D1">
        <w:rPr>
          <w:rFonts w:eastAsiaTheme="minorEastAsia"/>
        </w:rPr>
        <w:t>2</w:t>
      </w:r>
      <w:r w:rsidRPr="004B41D1">
        <w:rPr>
          <w:rFonts w:eastAsiaTheme="minorEastAsia"/>
        </w:rPr>
        <w:t xml:space="preserve"> управления и </w:t>
      </w:r>
      <w:r w:rsidR="009A4725" w:rsidRPr="004B41D1">
        <w:rPr>
          <w:rFonts w:eastAsiaTheme="minorEastAsia"/>
        </w:rPr>
        <w:t>6</w:t>
      </w:r>
      <w:r w:rsidRPr="004B41D1">
        <w:rPr>
          <w:rFonts w:eastAsiaTheme="minorEastAsia"/>
        </w:rPr>
        <w:t xml:space="preserve"> отдел</w:t>
      </w:r>
      <w:r w:rsidR="009A4725" w:rsidRPr="004B41D1">
        <w:rPr>
          <w:rFonts w:eastAsiaTheme="minorEastAsia"/>
        </w:rPr>
        <w:t>ов</w:t>
      </w:r>
      <w:r w:rsidRPr="004B41D1">
        <w:rPr>
          <w:rFonts w:eastAsiaTheme="minorEastAsia"/>
        </w:rPr>
        <w:t>.</w:t>
      </w:r>
    </w:p>
    <w:p w:rsidR="00996D42" w:rsidRPr="004B41D1" w:rsidRDefault="00996D42" w:rsidP="00996D42">
      <w:pPr>
        <w:widowControl w:val="0"/>
        <w:autoSpaceDE w:val="0"/>
        <w:autoSpaceDN w:val="0"/>
        <w:adjustRightInd w:val="0"/>
        <w:jc w:val="both"/>
        <w:rPr>
          <w:rFonts w:eastAsiaTheme="minorEastAsia"/>
        </w:rPr>
      </w:pPr>
      <w:r w:rsidRPr="004B41D1">
        <w:rPr>
          <w:rFonts w:eastAsiaTheme="minorEastAsia"/>
        </w:rPr>
        <w:t>По состоянию на 01.</w:t>
      </w:r>
      <w:r w:rsidR="009A4725" w:rsidRPr="004B41D1">
        <w:rPr>
          <w:rFonts w:eastAsiaTheme="minorEastAsia"/>
        </w:rPr>
        <w:t>10</w:t>
      </w:r>
      <w:r w:rsidRPr="004B41D1">
        <w:rPr>
          <w:rFonts w:eastAsiaTheme="minorEastAsia"/>
        </w:rPr>
        <w:t>.201</w:t>
      </w:r>
      <w:r w:rsidR="009A4725" w:rsidRPr="004B41D1">
        <w:rPr>
          <w:rFonts w:eastAsiaTheme="minorEastAsia"/>
        </w:rPr>
        <w:t>6</w:t>
      </w:r>
      <w:r w:rsidRPr="004B41D1">
        <w:rPr>
          <w:rFonts w:eastAsiaTheme="minorEastAsia"/>
        </w:rPr>
        <w:t xml:space="preserve"> общая установленная штатная численность  администрации Люберецкого муниципального района составляет 28</w:t>
      </w:r>
      <w:r w:rsidR="009A4725" w:rsidRPr="004B41D1">
        <w:rPr>
          <w:rFonts w:eastAsiaTheme="minorEastAsia"/>
        </w:rPr>
        <w:t>5</w:t>
      </w:r>
      <w:r w:rsidRPr="004B41D1">
        <w:rPr>
          <w:rFonts w:eastAsiaTheme="minorEastAsia"/>
        </w:rPr>
        <w:t xml:space="preserve"> единиц, в том числе:</w:t>
      </w:r>
    </w:p>
    <w:p w:rsidR="00996D42" w:rsidRPr="004B41D1" w:rsidRDefault="009A4725" w:rsidP="00996D42">
      <w:pPr>
        <w:widowControl w:val="0"/>
        <w:autoSpaceDE w:val="0"/>
        <w:autoSpaceDN w:val="0"/>
        <w:adjustRightInd w:val="0"/>
        <w:jc w:val="both"/>
        <w:rPr>
          <w:rFonts w:eastAsiaTheme="minorEastAsia"/>
        </w:rPr>
      </w:pPr>
      <w:r w:rsidRPr="004B41D1">
        <w:rPr>
          <w:rFonts w:eastAsiaTheme="minorEastAsia"/>
        </w:rPr>
        <w:t>- 173</w:t>
      </w:r>
      <w:r w:rsidR="00996D42" w:rsidRPr="004B41D1">
        <w:rPr>
          <w:rFonts w:eastAsiaTheme="minorEastAsia"/>
        </w:rPr>
        <w:t xml:space="preserve"> (</w:t>
      </w:r>
      <w:r w:rsidRPr="004B41D1">
        <w:rPr>
          <w:rFonts w:eastAsiaTheme="minorEastAsia"/>
        </w:rPr>
        <w:t>61</w:t>
      </w:r>
      <w:r w:rsidR="00996D42" w:rsidRPr="004B41D1">
        <w:rPr>
          <w:rFonts w:eastAsiaTheme="minorEastAsia"/>
        </w:rPr>
        <w:t xml:space="preserve"> процентов) должностей муниципальной службы;</w:t>
      </w:r>
    </w:p>
    <w:p w:rsidR="00996D42" w:rsidRPr="004B41D1" w:rsidRDefault="00996D42" w:rsidP="00996D42">
      <w:pPr>
        <w:widowControl w:val="0"/>
        <w:autoSpaceDE w:val="0"/>
        <w:autoSpaceDN w:val="0"/>
        <w:adjustRightInd w:val="0"/>
        <w:jc w:val="both"/>
        <w:rPr>
          <w:rFonts w:eastAsiaTheme="minorEastAsia"/>
        </w:rPr>
      </w:pPr>
      <w:r w:rsidRPr="004B41D1">
        <w:rPr>
          <w:rFonts w:eastAsiaTheme="minorEastAsia"/>
        </w:rPr>
        <w:t>- 0 (0 процентов) муниципальных должностей;</w:t>
      </w:r>
    </w:p>
    <w:p w:rsidR="009A4725" w:rsidRPr="004B41D1" w:rsidRDefault="009A4725" w:rsidP="00996D42">
      <w:pPr>
        <w:widowControl w:val="0"/>
        <w:autoSpaceDE w:val="0"/>
        <w:autoSpaceDN w:val="0"/>
        <w:adjustRightInd w:val="0"/>
        <w:jc w:val="both"/>
        <w:rPr>
          <w:rFonts w:eastAsiaTheme="minorEastAsia"/>
        </w:rPr>
      </w:pPr>
      <w:r w:rsidRPr="004B41D1">
        <w:rPr>
          <w:rFonts w:eastAsiaTheme="minorEastAsia"/>
        </w:rPr>
        <w:t>- 112</w:t>
      </w:r>
      <w:r w:rsidR="00996D42" w:rsidRPr="004B41D1">
        <w:rPr>
          <w:rFonts w:eastAsiaTheme="minorEastAsia"/>
        </w:rPr>
        <w:t xml:space="preserve"> (</w:t>
      </w:r>
      <w:r w:rsidRPr="004B41D1">
        <w:rPr>
          <w:rFonts w:eastAsiaTheme="minorEastAsia"/>
        </w:rPr>
        <w:t xml:space="preserve">39 </w:t>
      </w:r>
      <w:r w:rsidR="00996D42" w:rsidRPr="004B41D1">
        <w:rPr>
          <w:rFonts w:eastAsiaTheme="minorEastAsia"/>
        </w:rPr>
        <w:t xml:space="preserve">процентов) </w:t>
      </w:r>
      <w:r w:rsidRPr="004B41D1">
        <w:rPr>
          <w:rFonts w:eastAsiaTheme="minorEastAsia"/>
        </w:rPr>
        <w:t xml:space="preserve">обеспечивающих </w:t>
      </w:r>
      <w:r w:rsidR="00996D42" w:rsidRPr="004B41D1">
        <w:rPr>
          <w:rFonts w:eastAsiaTheme="minorEastAsia"/>
        </w:rPr>
        <w:t>должностей</w:t>
      </w:r>
      <w:r w:rsidRPr="004B41D1">
        <w:rPr>
          <w:rFonts w:eastAsiaTheme="minorEastAsia"/>
        </w:rPr>
        <w:t>.</w:t>
      </w:r>
    </w:p>
    <w:p w:rsidR="00996D42" w:rsidRPr="004B41D1" w:rsidRDefault="00996D42" w:rsidP="00996D42">
      <w:pPr>
        <w:widowControl w:val="0"/>
        <w:autoSpaceDE w:val="0"/>
        <w:autoSpaceDN w:val="0"/>
        <w:adjustRightInd w:val="0"/>
        <w:jc w:val="both"/>
        <w:rPr>
          <w:rFonts w:eastAsiaTheme="minorEastAsia"/>
        </w:rPr>
      </w:pPr>
      <w:r w:rsidRPr="004B41D1">
        <w:rPr>
          <w:rFonts w:eastAsiaTheme="minorEastAsia"/>
        </w:rPr>
        <w:t xml:space="preserve">Проходят муниципальную службу </w:t>
      </w:r>
      <w:r w:rsidR="009A4725" w:rsidRPr="004B41D1">
        <w:rPr>
          <w:rFonts w:eastAsiaTheme="minorEastAsia"/>
        </w:rPr>
        <w:t>170</w:t>
      </w:r>
      <w:r w:rsidRPr="004B41D1">
        <w:rPr>
          <w:rFonts w:eastAsiaTheme="minorEastAsia"/>
        </w:rPr>
        <w:t xml:space="preserve"> человек.</w:t>
      </w:r>
    </w:p>
    <w:p w:rsidR="00996D42" w:rsidRPr="004B41D1" w:rsidRDefault="00996D42" w:rsidP="00996D42">
      <w:pPr>
        <w:widowControl w:val="0"/>
        <w:autoSpaceDE w:val="0"/>
        <w:autoSpaceDN w:val="0"/>
        <w:adjustRightInd w:val="0"/>
        <w:jc w:val="both"/>
        <w:rPr>
          <w:rFonts w:eastAsiaTheme="minorEastAsia"/>
        </w:rPr>
      </w:pPr>
      <w:r w:rsidRPr="004B41D1">
        <w:rPr>
          <w:rFonts w:eastAsiaTheme="minorEastAsia"/>
        </w:rPr>
        <w:t>Средний возраст муниципальных с</w:t>
      </w:r>
      <w:r w:rsidR="009A4725" w:rsidRPr="004B41D1">
        <w:rPr>
          <w:rFonts w:eastAsiaTheme="minorEastAsia"/>
        </w:rPr>
        <w:t>лужащих – 44 года, до 30 лет – 9</w:t>
      </w:r>
      <w:r w:rsidRPr="004B41D1">
        <w:rPr>
          <w:rFonts w:eastAsiaTheme="minorEastAsia"/>
        </w:rPr>
        <w:t xml:space="preserve"> %, свыше 50 лет – 3</w:t>
      </w:r>
      <w:r w:rsidR="009A4725" w:rsidRPr="004B41D1">
        <w:rPr>
          <w:rFonts w:eastAsiaTheme="minorEastAsia"/>
        </w:rPr>
        <w:t>2</w:t>
      </w:r>
      <w:r w:rsidRPr="004B41D1">
        <w:rPr>
          <w:rFonts w:eastAsiaTheme="minorEastAsia"/>
        </w:rPr>
        <w:t xml:space="preserve"> %.</w:t>
      </w:r>
    </w:p>
    <w:p w:rsidR="00996D42" w:rsidRPr="004B41D1" w:rsidRDefault="00996D42" w:rsidP="00996D42">
      <w:pPr>
        <w:widowControl w:val="0"/>
        <w:autoSpaceDE w:val="0"/>
        <w:autoSpaceDN w:val="0"/>
        <w:adjustRightInd w:val="0"/>
        <w:jc w:val="both"/>
        <w:rPr>
          <w:rFonts w:eastAsiaTheme="minorEastAsia"/>
        </w:rPr>
      </w:pPr>
      <w:r w:rsidRPr="004B41D1">
        <w:rPr>
          <w:rFonts w:eastAsiaTheme="minorEastAsia"/>
        </w:rPr>
        <w:t>Число женщин на муниципальной службе составляет 79 % (1</w:t>
      </w:r>
      <w:r w:rsidR="009A4725" w:rsidRPr="004B41D1">
        <w:rPr>
          <w:rFonts w:eastAsiaTheme="minorEastAsia"/>
        </w:rPr>
        <w:t>34</w:t>
      </w:r>
      <w:r w:rsidRPr="004B41D1">
        <w:rPr>
          <w:rFonts w:eastAsiaTheme="minorEastAsia"/>
        </w:rPr>
        <w:t xml:space="preserve"> чел).</w:t>
      </w:r>
    </w:p>
    <w:p w:rsidR="00996D42" w:rsidRPr="004B41D1" w:rsidRDefault="00996D42" w:rsidP="00996D42">
      <w:pPr>
        <w:widowControl w:val="0"/>
        <w:autoSpaceDE w:val="0"/>
        <w:autoSpaceDN w:val="0"/>
        <w:adjustRightInd w:val="0"/>
        <w:jc w:val="both"/>
        <w:rPr>
          <w:rFonts w:eastAsiaTheme="minorEastAsia"/>
        </w:rPr>
      </w:pPr>
      <w:r w:rsidRPr="004B41D1">
        <w:rPr>
          <w:rFonts w:eastAsiaTheme="minorEastAsia"/>
        </w:rPr>
        <w:t>Число мужчин на муниципальной службе составляет 21 % (</w:t>
      </w:r>
      <w:r w:rsidR="009A4725" w:rsidRPr="004B41D1">
        <w:rPr>
          <w:rFonts w:eastAsiaTheme="minorEastAsia"/>
        </w:rPr>
        <w:t>36</w:t>
      </w:r>
      <w:r w:rsidRPr="004B41D1">
        <w:rPr>
          <w:rFonts w:eastAsiaTheme="minorEastAsia"/>
        </w:rPr>
        <w:t xml:space="preserve"> чел).</w:t>
      </w:r>
    </w:p>
    <w:p w:rsidR="00996D42" w:rsidRPr="004B41D1" w:rsidRDefault="00996D42" w:rsidP="00996D42">
      <w:pPr>
        <w:widowControl w:val="0"/>
        <w:autoSpaceDE w:val="0"/>
        <w:autoSpaceDN w:val="0"/>
        <w:adjustRightInd w:val="0"/>
        <w:jc w:val="both"/>
        <w:rPr>
          <w:rFonts w:eastAsiaTheme="minorEastAsia"/>
        </w:rPr>
      </w:pPr>
      <w:r w:rsidRPr="004B41D1">
        <w:rPr>
          <w:rFonts w:eastAsiaTheme="minorEastAsia"/>
        </w:rPr>
        <w:t xml:space="preserve">Стаж муниципальной службы до 5 лет имеют </w:t>
      </w:r>
      <w:r w:rsidR="009A4725" w:rsidRPr="004B41D1">
        <w:rPr>
          <w:rFonts w:eastAsiaTheme="minorEastAsia"/>
        </w:rPr>
        <w:t>14</w:t>
      </w:r>
      <w:r w:rsidRPr="004B41D1">
        <w:rPr>
          <w:rFonts w:eastAsiaTheme="minorEastAsia"/>
        </w:rPr>
        <w:t xml:space="preserve"> % муниципальных служащих.</w:t>
      </w:r>
    </w:p>
    <w:p w:rsidR="00996D42" w:rsidRPr="004B41D1" w:rsidRDefault="00996D42" w:rsidP="00996D42">
      <w:pPr>
        <w:widowControl w:val="0"/>
        <w:autoSpaceDE w:val="0"/>
        <w:autoSpaceDN w:val="0"/>
        <w:adjustRightInd w:val="0"/>
        <w:jc w:val="both"/>
        <w:rPr>
          <w:rFonts w:eastAsiaTheme="minorEastAsia"/>
        </w:rPr>
      </w:pPr>
      <w:r w:rsidRPr="004B41D1">
        <w:rPr>
          <w:rFonts w:eastAsiaTheme="minorEastAsia"/>
        </w:rPr>
        <w:t xml:space="preserve">Стаж муниципальной службы свыше 10 лет имеют </w:t>
      </w:r>
      <w:r w:rsidR="009A4725" w:rsidRPr="004B41D1">
        <w:rPr>
          <w:rFonts w:eastAsiaTheme="minorEastAsia"/>
        </w:rPr>
        <w:t>59</w:t>
      </w:r>
      <w:r w:rsidRPr="004B41D1">
        <w:rPr>
          <w:rFonts w:eastAsiaTheme="minorEastAsia"/>
        </w:rPr>
        <w:t xml:space="preserve"> % муниципальных служащих.</w:t>
      </w:r>
    </w:p>
    <w:p w:rsidR="00996D42" w:rsidRPr="004B41D1" w:rsidRDefault="00996D42" w:rsidP="00996D42">
      <w:pPr>
        <w:autoSpaceDE w:val="0"/>
        <w:autoSpaceDN w:val="0"/>
        <w:adjustRightInd w:val="0"/>
        <w:jc w:val="both"/>
        <w:rPr>
          <w:rFonts w:eastAsiaTheme="minorEastAsia"/>
        </w:rPr>
      </w:pPr>
      <w:r w:rsidRPr="004B41D1">
        <w:rPr>
          <w:rFonts w:eastAsiaTheme="minorEastAsia"/>
        </w:rPr>
        <w:t>На необходимость решения выявленных проблем в формате подпрограммы указывают результаты инерционного прогноза развития муниципальной службы. Развитие муниципальной службы по инерционному сценарию указывает на риск, что не будут решены в установленные сроки задачи в сфере муниципального управления.</w:t>
      </w:r>
    </w:p>
    <w:p w:rsidR="00996D42" w:rsidRPr="004B41D1" w:rsidRDefault="00996D42" w:rsidP="00996D42">
      <w:pPr>
        <w:autoSpaceDE w:val="0"/>
        <w:autoSpaceDN w:val="0"/>
        <w:adjustRightInd w:val="0"/>
        <w:jc w:val="both"/>
        <w:rPr>
          <w:rFonts w:eastAsiaTheme="minorEastAsia"/>
        </w:rPr>
      </w:pPr>
      <w:r w:rsidRPr="004B41D1">
        <w:rPr>
          <w:rFonts w:eastAsiaTheme="minorEastAsia"/>
        </w:rPr>
        <w:t>Кроме потенциальной угрозы проявления рисков вследствие развития инерционных тенденций в сфере муниципальной службы происходят процессы, которые представляют собой проблемы и требуют принятия соответствующих мер.</w:t>
      </w:r>
    </w:p>
    <w:p w:rsidR="00996D42" w:rsidRPr="004B41D1" w:rsidRDefault="00996D42" w:rsidP="00996D42">
      <w:pPr>
        <w:autoSpaceDE w:val="0"/>
        <w:autoSpaceDN w:val="0"/>
        <w:adjustRightInd w:val="0"/>
        <w:jc w:val="both"/>
        <w:rPr>
          <w:rFonts w:eastAsiaTheme="minorEastAsia"/>
        </w:rPr>
      </w:pPr>
      <w:r w:rsidRPr="004B41D1">
        <w:rPr>
          <w:rFonts w:eastAsiaTheme="minorEastAsia"/>
        </w:rPr>
        <w:t>Среди них:</w:t>
      </w:r>
    </w:p>
    <w:p w:rsidR="00996D42" w:rsidRPr="004B41D1" w:rsidRDefault="00996D42" w:rsidP="00996D42">
      <w:pPr>
        <w:autoSpaceDE w:val="0"/>
        <w:autoSpaceDN w:val="0"/>
        <w:adjustRightInd w:val="0"/>
        <w:jc w:val="both"/>
        <w:rPr>
          <w:rFonts w:eastAsiaTheme="minorEastAsia"/>
        </w:rPr>
      </w:pPr>
      <w:r w:rsidRPr="004B41D1">
        <w:rPr>
          <w:rFonts w:eastAsiaTheme="minorEastAsia"/>
        </w:rPr>
        <w:t>совершенствование нормативной правовой базы по вопросам прохождения муниципальной службы;</w:t>
      </w:r>
    </w:p>
    <w:p w:rsidR="00996D42" w:rsidRPr="004B41D1" w:rsidRDefault="00996D42" w:rsidP="00996D42">
      <w:pPr>
        <w:autoSpaceDE w:val="0"/>
        <w:autoSpaceDN w:val="0"/>
        <w:adjustRightInd w:val="0"/>
        <w:jc w:val="both"/>
        <w:rPr>
          <w:rFonts w:eastAsiaTheme="minorEastAsia"/>
        </w:rPr>
      </w:pPr>
      <w:r w:rsidRPr="004B41D1">
        <w:rPr>
          <w:rFonts w:eastAsiaTheme="minorEastAsia"/>
        </w:rPr>
        <w:t>совершенствование мер по противодействию коррупции;</w:t>
      </w:r>
    </w:p>
    <w:p w:rsidR="00996D42" w:rsidRPr="004B41D1" w:rsidRDefault="00996D42" w:rsidP="00996D42">
      <w:pPr>
        <w:autoSpaceDE w:val="0"/>
        <w:autoSpaceDN w:val="0"/>
        <w:adjustRightInd w:val="0"/>
        <w:jc w:val="both"/>
        <w:rPr>
          <w:rFonts w:eastAsiaTheme="minorEastAsia"/>
        </w:rPr>
      </w:pPr>
      <w:r w:rsidRPr="004B41D1">
        <w:rPr>
          <w:rFonts w:eastAsiaTheme="minorEastAsia"/>
        </w:rPr>
        <w:t>преодоление отставания органов местного самоуправления от сфер экономической деятельности в вопросах мотивации деятельности муниципальных служащих, повышение квалификации в области применения управленческих технологий и оплаты труда по результатам деятельности.</w:t>
      </w:r>
    </w:p>
    <w:p w:rsidR="00996D42" w:rsidRPr="004B41D1" w:rsidRDefault="00996D42" w:rsidP="00996D42">
      <w:pPr>
        <w:widowControl w:val="0"/>
        <w:autoSpaceDE w:val="0"/>
        <w:autoSpaceDN w:val="0"/>
        <w:adjustRightInd w:val="0"/>
        <w:jc w:val="both"/>
        <w:rPr>
          <w:rFonts w:eastAsiaTheme="minorEastAsia"/>
        </w:rPr>
      </w:pPr>
    </w:p>
    <w:p w:rsidR="00996D42" w:rsidRPr="004B41D1" w:rsidRDefault="00996D42" w:rsidP="00996D42">
      <w:pPr>
        <w:tabs>
          <w:tab w:val="left" w:pos="426"/>
        </w:tabs>
        <w:contextualSpacing/>
        <w:jc w:val="center"/>
        <w:rPr>
          <w:rFonts w:eastAsiaTheme="minorEastAsia"/>
          <w:b/>
          <w:lang w:eastAsia="en-US"/>
        </w:rPr>
      </w:pPr>
      <w:r w:rsidRPr="004B41D1">
        <w:rPr>
          <w:rFonts w:eastAsiaTheme="minorEastAsia"/>
          <w:b/>
          <w:lang w:eastAsia="en-US"/>
        </w:rPr>
        <w:t>Прогноз развития ситуации с учетом реализации Подпрограммы</w:t>
      </w:r>
    </w:p>
    <w:p w:rsidR="00996D42" w:rsidRPr="004B41D1" w:rsidRDefault="00996D42" w:rsidP="00996D42">
      <w:pPr>
        <w:autoSpaceDE w:val="0"/>
        <w:autoSpaceDN w:val="0"/>
        <w:adjustRightInd w:val="0"/>
        <w:jc w:val="both"/>
        <w:rPr>
          <w:rFonts w:eastAsiaTheme="minorEastAsia"/>
        </w:rPr>
      </w:pPr>
      <w:r w:rsidRPr="004B41D1">
        <w:rPr>
          <w:rFonts w:eastAsiaTheme="minorEastAsia"/>
        </w:rPr>
        <w:t>Концепция решения проблем в сфере муниципальной службы основывается на программно-целевом методе и состоит в реализации в период с 2015 по 2019 год подпрограммы «Развитие муниципальной службы муниципального образования Люберецкий муниципальный район Московской области» муниципальной программы «Муниципальное управление»,  направленной на реализацию комплекса мероприятий, обеспечивающих одновременное решение существующих проблем и задач в сфере совершенствования системы муниципальной службы.</w:t>
      </w:r>
    </w:p>
    <w:p w:rsidR="00996D42" w:rsidRPr="004B41D1" w:rsidRDefault="00996D42" w:rsidP="00996D42">
      <w:pPr>
        <w:autoSpaceDE w:val="0"/>
        <w:autoSpaceDN w:val="0"/>
        <w:adjustRightInd w:val="0"/>
        <w:jc w:val="both"/>
        <w:rPr>
          <w:rFonts w:eastAsiaTheme="minorEastAsia"/>
        </w:rPr>
      </w:pPr>
      <w:r w:rsidRPr="004B41D1">
        <w:rPr>
          <w:rFonts w:eastAsiaTheme="minorEastAsia"/>
        </w:rPr>
        <w:lastRenderedPageBreak/>
        <w:t>Программный сценарий развития сферы муниципальной службы отличается от инерционного сценария устойчивостью решений, принятых администрацией Люберецкого муниципального района на пятилетний период, по совершенствованию системы муниципальной службы и обеспечения сбалансированности ресурсов из возможных источников финансирования на реализацию необходимых мероприятий.</w:t>
      </w:r>
    </w:p>
    <w:p w:rsidR="00996D42" w:rsidRPr="004B41D1" w:rsidRDefault="00996D42" w:rsidP="00996D42">
      <w:pPr>
        <w:autoSpaceDE w:val="0"/>
        <w:autoSpaceDN w:val="0"/>
        <w:adjustRightInd w:val="0"/>
        <w:jc w:val="both"/>
        <w:rPr>
          <w:rFonts w:eastAsiaTheme="minorEastAsia"/>
        </w:rPr>
      </w:pPr>
      <w:r w:rsidRPr="004B41D1">
        <w:rPr>
          <w:rFonts w:eastAsiaTheme="minorEastAsia"/>
        </w:rPr>
        <w:t>Реализация мероприятий Подпрограммы по целям и задачам в период с 201</w:t>
      </w:r>
      <w:r w:rsidR="001C7F81" w:rsidRPr="004B41D1">
        <w:rPr>
          <w:rFonts w:eastAsiaTheme="minorEastAsia"/>
        </w:rPr>
        <w:t>7</w:t>
      </w:r>
      <w:r w:rsidRPr="004B41D1">
        <w:rPr>
          <w:rFonts w:eastAsiaTheme="minorEastAsia"/>
        </w:rPr>
        <w:t xml:space="preserve"> по 20</w:t>
      </w:r>
      <w:r w:rsidR="001C7F81" w:rsidRPr="004B41D1">
        <w:rPr>
          <w:rFonts w:eastAsiaTheme="minorEastAsia"/>
        </w:rPr>
        <w:t>21</w:t>
      </w:r>
      <w:r w:rsidRPr="004B41D1">
        <w:rPr>
          <w:rFonts w:eastAsiaTheme="minorEastAsia"/>
        </w:rPr>
        <w:t xml:space="preserve"> год обеспечит минимизацию усугубления существующих проблем, даст возможность Люберецкому муниципальному району выйти на целевые параметры развития и решение задач в сфере муниципальной службы.</w:t>
      </w:r>
    </w:p>
    <w:p w:rsidR="00996D42" w:rsidRPr="004B41D1" w:rsidRDefault="00996D42" w:rsidP="00996D42">
      <w:pPr>
        <w:autoSpaceDE w:val="0"/>
        <w:autoSpaceDN w:val="0"/>
        <w:adjustRightInd w:val="0"/>
        <w:jc w:val="both"/>
        <w:rPr>
          <w:rFonts w:eastAsiaTheme="minorEastAsia"/>
        </w:rPr>
      </w:pPr>
      <w:r w:rsidRPr="004B41D1">
        <w:rPr>
          <w:rFonts w:eastAsiaTheme="minorEastAsia"/>
        </w:rPr>
        <w:t>Вместе с тем использование программно-целевого метода не гарантирует отсутствие определенных рисков в ходе реализации Подпрограммы под воздействием соответствующих внешних и внутренних факторов.</w:t>
      </w:r>
    </w:p>
    <w:p w:rsidR="00996D42" w:rsidRPr="004B41D1" w:rsidRDefault="00996D42" w:rsidP="00996D42">
      <w:pPr>
        <w:autoSpaceDE w:val="0"/>
        <w:autoSpaceDN w:val="0"/>
        <w:adjustRightInd w:val="0"/>
        <w:jc w:val="both"/>
        <w:rPr>
          <w:rFonts w:eastAsiaTheme="minorEastAsia"/>
        </w:rPr>
      </w:pPr>
      <w:r w:rsidRPr="004B41D1">
        <w:rPr>
          <w:rFonts w:eastAsiaTheme="minorEastAsia"/>
        </w:rPr>
        <w:t>Основные риски, которые могут возникнуть при реализации Подпрограммы:</w:t>
      </w:r>
    </w:p>
    <w:p w:rsidR="00996D42" w:rsidRPr="004B41D1" w:rsidRDefault="00996D42" w:rsidP="00996D42">
      <w:pPr>
        <w:autoSpaceDE w:val="0"/>
        <w:autoSpaceDN w:val="0"/>
        <w:adjustRightInd w:val="0"/>
        <w:jc w:val="both"/>
        <w:rPr>
          <w:rFonts w:eastAsiaTheme="minorEastAsia"/>
        </w:rPr>
      </w:pPr>
      <w:r w:rsidRPr="004B41D1">
        <w:rPr>
          <w:rFonts w:eastAsiaTheme="minorEastAsia"/>
        </w:rPr>
        <w:t>недостижение целевых значений показателей результативности Подпрограммы к 20</w:t>
      </w:r>
      <w:r w:rsidR="001C7F81" w:rsidRPr="004B41D1">
        <w:rPr>
          <w:rFonts w:eastAsiaTheme="minorEastAsia"/>
        </w:rPr>
        <w:t>21</w:t>
      </w:r>
      <w:r w:rsidRPr="004B41D1">
        <w:rPr>
          <w:rFonts w:eastAsiaTheme="minorEastAsia"/>
        </w:rPr>
        <w:t xml:space="preserve"> году;</w:t>
      </w:r>
    </w:p>
    <w:p w:rsidR="00996D42" w:rsidRPr="004B41D1" w:rsidRDefault="00996D42" w:rsidP="00996D42">
      <w:pPr>
        <w:autoSpaceDE w:val="0"/>
        <w:autoSpaceDN w:val="0"/>
        <w:adjustRightInd w:val="0"/>
        <w:jc w:val="both"/>
        <w:rPr>
          <w:rFonts w:eastAsiaTheme="minorEastAsia"/>
        </w:rPr>
      </w:pPr>
      <w:r w:rsidRPr="004B41D1">
        <w:rPr>
          <w:rFonts w:eastAsiaTheme="minorEastAsia"/>
        </w:rPr>
        <w:t>невыполнение мероприятий в установленные сроки по причине несогласованности действий заказчика и исполнителей мероприятий Подпрограммы;</w:t>
      </w:r>
    </w:p>
    <w:p w:rsidR="00996D42" w:rsidRPr="004B41D1" w:rsidRDefault="00996D42" w:rsidP="00996D42">
      <w:pPr>
        <w:autoSpaceDE w:val="0"/>
        <w:autoSpaceDN w:val="0"/>
        <w:adjustRightInd w:val="0"/>
        <w:jc w:val="both"/>
        <w:rPr>
          <w:rFonts w:eastAsiaTheme="minorEastAsia"/>
        </w:rPr>
      </w:pPr>
      <w:r w:rsidRPr="004B41D1">
        <w:rPr>
          <w:rFonts w:eastAsiaTheme="minorEastAsia"/>
        </w:rPr>
        <w:t>снижение объемов финансирования мероприятий Подпрограммы вследствие изменения прогнозируемых объемов доходов бюджета Люберецкого муниципального района или неполное предоставление средств из запланированных источников;</w:t>
      </w:r>
    </w:p>
    <w:p w:rsidR="00996D42" w:rsidRPr="004B41D1" w:rsidRDefault="00996D42" w:rsidP="00996D42">
      <w:pPr>
        <w:autoSpaceDE w:val="0"/>
        <w:autoSpaceDN w:val="0"/>
        <w:adjustRightInd w:val="0"/>
        <w:jc w:val="both"/>
        <w:rPr>
          <w:rFonts w:eastAsiaTheme="minorEastAsia"/>
        </w:rPr>
      </w:pPr>
      <w:r w:rsidRPr="004B41D1">
        <w:rPr>
          <w:rFonts w:eastAsiaTheme="minorEastAsia"/>
        </w:rPr>
        <w:t>неэффективное и/или неполное использование возможностей и сервисов, внедряемых в рамках программы информационно-коммуникационных технологий, информационных систем и ресурсов;</w:t>
      </w:r>
    </w:p>
    <w:p w:rsidR="00996D42" w:rsidRPr="004B41D1" w:rsidRDefault="00996D42" w:rsidP="00996D42">
      <w:pPr>
        <w:autoSpaceDE w:val="0"/>
        <w:autoSpaceDN w:val="0"/>
        <w:adjustRightInd w:val="0"/>
        <w:jc w:val="both"/>
        <w:rPr>
          <w:rFonts w:eastAsiaTheme="minorEastAsia"/>
        </w:rPr>
      </w:pPr>
      <w:r w:rsidRPr="004B41D1">
        <w:rPr>
          <w:rFonts w:eastAsiaTheme="minorEastAsia"/>
        </w:rPr>
        <w:t>технические и технологические риски, в том числе по причине несовместимости информационных систем;</w:t>
      </w:r>
    </w:p>
    <w:p w:rsidR="00996D42" w:rsidRPr="004B41D1" w:rsidRDefault="00996D42" w:rsidP="00996D42">
      <w:pPr>
        <w:autoSpaceDE w:val="0"/>
        <w:autoSpaceDN w:val="0"/>
        <w:adjustRightInd w:val="0"/>
        <w:jc w:val="both"/>
        <w:rPr>
          <w:rFonts w:eastAsiaTheme="minorEastAsia"/>
        </w:rPr>
      </w:pPr>
      <w:r w:rsidRPr="004B41D1">
        <w:rPr>
          <w:rFonts w:eastAsiaTheme="minorEastAsia"/>
        </w:rPr>
        <w:t>методологические риски, связанные с отсутствием методических рекомендаций по применению законодательных и нормативных правовых актов  в сфере муниципальной службы;</w:t>
      </w:r>
    </w:p>
    <w:p w:rsidR="00996D42" w:rsidRPr="004B41D1" w:rsidRDefault="00996D42" w:rsidP="00996D42">
      <w:pPr>
        <w:autoSpaceDE w:val="0"/>
        <w:autoSpaceDN w:val="0"/>
        <w:adjustRightInd w:val="0"/>
        <w:jc w:val="both"/>
        <w:rPr>
          <w:rFonts w:eastAsiaTheme="minorEastAsia"/>
        </w:rPr>
      </w:pPr>
      <w:r w:rsidRPr="004B41D1">
        <w:rPr>
          <w:rFonts w:eastAsiaTheme="minorEastAsia"/>
        </w:rPr>
        <w:t>организационные риски при необеспечении необходимого взаимодействия участников решения программных задач.</w:t>
      </w:r>
    </w:p>
    <w:p w:rsidR="00996D42" w:rsidRPr="004B41D1" w:rsidRDefault="00996D42" w:rsidP="00996D42">
      <w:pPr>
        <w:autoSpaceDE w:val="0"/>
        <w:autoSpaceDN w:val="0"/>
        <w:adjustRightInd w:val="0"/>
        <w:jc w:val="both"/>
        <w:rPr>
          <w:rFonts w:eastAsiaTheme="minorEastAsia"/>
        </w:rPr>
      </w:pPr>
      <w:r w:rsidRPr="004B41D1">
        <w:rPr>
          <w:rFonts w:eastAsiaTheme="minorEastAsia"/>
        </w:rPr>
        <w:t>В целях обеспечения управления рисками заказчиком Подпрограммы организуется мониторинг реализации Подпрограммы в составе и на основе результатов мониторинга вносятся необходимые предложения куратору Программы для принятия соответствующих решений, в том числе по корректировке параметров Подпрограммы.</w:t>
      </w:r>
    </w:p>
    <w:p w:rsidR="00996D42" w:rsidRPr="004B41D1" w:rsidRDefault="00996D42" w:rsidP="00996D42">
      <w:pPr>
        <w:autoSpaceDE w:val="0"/>
        <w:autoSpaceDN w:val="0"/>
        <w:adjustRightInd w:val="0"/>
        <w:jc w:val="both"/>
        <w:rPr>
          <w:rFonts w:eastAsiaTheme="minorEastAsia"/>
        </w:rPr>
      </w:pPr>
    </w:p>
    <w:p w:rsidR="00996D42" w:rsidRPr="004B41D1" w:rsidRDefault="00996D42" w:rsidP="00996D42">
      <w:pPr>
        <w:tabs>
          <w:tab w:val="left" w:pos="426"/>
        </w:tabs>
        <w:contextualSpacing/>
        <w:jc w:val="center"/>
        <w:rPr>
          <w:rFonts w:eastAsiaTheme="minorEastAsia"/>
          <w:b/>
          <w:lang w:eastAsia="en-US"/>
        </w:rPr>
      </w:pPr>
      <w:r w:rsidRPr="004B41D1">
        <w:rPr>
          <w:rFonts w:eastAsiaTheme="minorEastAsia"/>
          <w:b/>
          <w:lang w:eastAsia="en-US"/>
        </w:rPr>
        <w:t>Цели и задачи Подпрограммы</w:t>
      </w:r>
    </w:p>
    <w:p w:rsidR="00996D42" w:rsidRPr="004B41D1" w:rsidRDefault="00996D42" w:rsidP="00996D42">
      <w:pPr>
        <w:autoSpaceDE w:val="0"/>
        <w:autoSpaceDN w:val="0"/>
        <w:adjustRightInd w:val="0"/>
        <w:jc w:val="both"/>
        <w:rPr>
          <w:rFonts w:eastAsiaTheme="minorEastAsia"/>
        </w:rPr>
      </w:pPr>
      <w:r w:rsidRPr="004B41D1">
        <w:rPr>
          <w:rFonts w:eastAsiaTheme="minorEastAsia"/>
        </w:rPr>
        <w:t>Целью Подпрограммы является повышение эффективности муниципальной  службы в муниципальном образовании Люберецкий муниципального района Московской области.</w:t>
      </w:r>
    </w:p>
    <w:p w:rsidR="00996D42" w:rsidRPr="004B41D1" w:rsidRDefault="00996D42" w:rsidP="00996D42">
      <w:pPr>
        <w:autoSpaceDE w:val="0"/>
        <w:autoSpaceDN w:val="0"/>
        <w:adjustRightInd w:val="0"/>
        <w:jc w:val="both"/>
        <w:rPr>
          <w:rFonts w:eastAsiaTheme="minorEastAsia"/>
        </w:rPr>
      </w:pPr>
      <w:r w:rsidRPr="004B41D1">
        <w:rPr>
          <w:rFonts w:eastAsiaTheme="minorEastAsia"/>
        </w:rPr>
        <w:t>Подпрограмма направлена на решение задач:</w:t>
      </w:r>
    </w:p>
    <w:p w:rsidR="00996D42" w:rsidRPr="004B41D1" w:rsidRDefault="00996D42" w:rsidP="00996D42">
      <w:pPr>
        <w:autoSpaceDE w:val="0"/>
        <w:autoSpaceDN w:val="0"/>
        <w:adjustRightInd w:val="0"/>
        <w:jc w:val="both"/>
        <w:rPr>
          <w:rFonts w:eastAsiaTheme="minorEastAsia"/>
        </w:rPr>
      </w:pPr>
      <w:r w:rsidRPr="004B41D1">
        <w:rPr>
          <w:rFonts w:eastAsiaTheme="minorEastAsia"/>
        </w:rPr>
        <w:t>совершенствования системы муниципальной службы  муниципального образования Люберецкий муниципальный район Московской области;</w:t>
      </w:r>
    </w:p>
    <w:p w:rsidR="00996D42" w:rsidRPr="004B41D1" w:rsidRDefault="00996D42" w:rsidP="00996D42">
      <w:pPr>
        <w:autoSpaceDE w:val="0"/>
        <w:autoSpaceDN w:val="0"/>
        <w:adjustRightInd w:val="0"/>
        <w:jc w:val="both"/>
        <w:rPr>
          <w:rFonts w:eastAsiaTheme="minorEastAsia"/>
        </w:rPr>
      </w:pPr>
      <w:r w:rsidRPr="004B41D1">
        <w:rPr>
          <w:rFonts w:eastAsiaTheme="minorEastAsia"/>
        </w:rPr>
        <w:t>развитие нормативной правовой базы муниципального образования Люберецкий муниципальный район Московской области по вопросам муниципальной службы;</w:t>
      </w:r>
    </w:p>
    <w:p w:rsidR="00996D42" w:rsidRPr="004B41D1" w:rsidRDefault="00996D42" w:rsidP="00996D42">
      <w:pPr>
        <w:autoSpaceDE w:val="0"/>
        <w:autoSpaceDN w:val="0"/>
        <w:adjustRightInd w:val="0"/>
        <w:jc w:val="both"/>
        <w:rPr>
          <w:rFonts w:eastAsiaTheme="minorEastAsia"/>
        </w:rPr>
      </w:pPr>
      <w:r w:rsidRPr="004B41D1">
        <w:rPr>
          <w:rFonts w:eastAsiaTheme="minorEastAsia"/>
        </w:rPr>
        <w:t>совершенствование мер по противодействию коррупции на муниципальной службе в муниципальном образовании Люберецкий муниципальный район Московской области по кадровым вопросам;</w:t>
      </w:r>
    </w:p>
    <w:p w:rsidR="00996D42" w:rsidRPr="004B41D1" w:rsidRDefault="00996D42" w:rsidP="00996D42">
      <w:pPr>
        <w:autoSpaceDE w:val="0"/>
        <w:autoSpaceDN w:val="0"/>
        <w:adjustRightInd w:val="0"/>
        <w:jc w:val="both"/>
        <w:rPr>
          <w:rFonts w:eastAsiaTheme="minorEastAsia"/>
        </w:rPr>
      </w:pPr>
      <w:r w:rsidRPr="004B41D1">
        <w:rPr>
          <w:rFonts w:eastAsiaTheme="minorEastAsia"/>
        </w:rPr>
        <w:t>повышение мотивации к исполнению должностных обязанностей муниципальных служащих муниципального образования Люберецкий муниципальный район Московской области;</w:t>
      </w:r>
    </w:p>
    <w:p w:rsidR="00996D42" w:rsidRPr="004B41D1" w:rsidRDefault="00996D42" w:rsidP="00996D42">
      <w:pPr>
        <w:autoSpaceDE w:val="0"/>
        <w:autoSpaceDN w:val="0"/>
        <w:adjustRightInd w:val="0"/>
        <w:jc w:val="both"/>
        <w:rPr>
          <w:rFonts w:eastAsiaTheme="minorEastAsia"/>
        </w:rPr>
      </w:pPr>
      <w:r w:rsidRPr="004B41D1">
        <w:rPr>
          <w:rFonts w:eastAsiaTheme="minorEastAsia"/>
        </w:rPr>
        <w:t>совершенствование профессионального развития муниципальных служащих муниципального образования Люберецкий муниципальный район Московской области.</w:t>
      </w:r>
    </w:p>
    <w:p w:rsidR="00996D42" w:rsidRPr="004B41D1" w:rsidRDefault="00996D42" w:rsidP="00996D42">
      <w:pPr>
        <w:autoSpaceDE w:val="0"/>
        <w:autoSpaceDN w:val="0"/>
        <w:adjustRightInd w:val="0"/>
        <w:jc w:val="both"/>
        <w:rPr>
          <w:rFonts w:eastAsiaTheme="minorEastAsia"/>
        </w:rPr>
      </w:pPr>
    </w:p>
    <w:p w:rsidR="00996D42" w:rsidRPr="004B41D1" w:rsidRDefault="00996D42" w:rsidP="00996D42">
      <w:pPr>
        <w:autoSpaceDE w:val="0"/>
        <w:autoSpaceDN w:val="0"/>
        <w:adjustRightInd w:val="0"/>
        <w:jc w:val="both"/>
        <w:rPr>
          <w:rFonts w:eastAsiaTheme="minorEastAsia"/>
        </w:rPr>
      </w:pPr>
      <w:r w:rsidRPr="004B41D1">
        <w:rPr>
          <w:rFonts w:eastAsiaTheme="minorEastAsia"/>
        </w:rPr>
        <w:t xml:space="preserve">В период 2015-2019 годов предстоит в соответствии с действующим федеральным законодательством и законодательством Московской области усовершенствовать нормативные правовые акты Люберецкого муниципального района по вопросам кадров, прохождения муниципальной службы, </w:t>
      </w:r>
      <w:r w:rsidRPr="004B41D1">
        <w:rPr>
          <w:rFonts w:eastAsiaTheme="minorEastAsia"/>
        </w:rPr>
        <w:lastRenderedPageBreak/>
        <w:t>противодействия коррупции по кадровым вопросам, применения современных кадровых, информационных и управленческих механизмов, обеспечивающих результативность профессиональной деятельности муниципальных служащих Люберецкого муниципального района Московской области. Предстоит разработать и провести комплекс мероприятий, направленных на внедрение новых принципов кадровой политики на муниципальной службе в порядке, предусмотренном действующим законодательством.</w:t>
      </w:r>
    </w:p>
    <w:p w:rsidR="00996D42" w:rsidRPr="004B41D1" w:rsidRDefault="00996D42" w:rsidP="00996D42">
      <w:pPr>
        <w:autoSpaceDE w:val="0"/>
        <w:autoSpaceDN w:val="0"/>
        <w:adjustRightInd w:val="0"/>
        <w:jc w:val="both"/>
        <w:rPr>
          <w:rFonts w:eastAsiaTheme="minorEastAsia"/>
        </w:rPr>
      </w:pPr>
    </w:p>
    <w:p w:rsidR="00996D42" w:rsidRPr="004B41D1" w:rsidRDefault="00996D42" w:rsidP="00996D42">
      <w:pPr>
        <w:tabs>
          <w:tab w:val="left" w:pos="284"/>
        </w:tabs>
        <w:contextualSpacing/>
        <w:jc w:val="center"/>
        <w:rPr>
          <w:rFonts w:eastAsiaTheme="minorEastAsia"/>
          <w:b/>
          <w:lang w:eastAsia="en-US"/>
        </w:rPr>
      </w:pPr>
      <w:r w:rsidRPr="004B41D1">
        <w:rPr>
          <w:rFonts w:eastAsiaTheme="minorEastAsia"/>
          <w:b/>
          <w:lang w:eastAsia="en-US"/>
        </w:rPr>
        <w:t>Основные мероприятия Подпрограммы</w:t>
      </w:r>
    </w:p>
    <w:p w:rsidR="00996D42" w:rsidRPr="004B41D1" w:rsidRDefault="00996D42" w:rsidP="00996D42">
      <w:pPr>
        <w:autoSpaceDE w:val="0"/>
        <w:autoSpaceDN w:val="0"/>
        <w:adjustRightInd w:val="0"/>
        <w:jc w:val="both"/>
        <w:rPr>
          <w:rFonts w:eastAsiaTheme="minorEastAsia"/>
        </w:rPr>
      </w:pPr>
      <w:r w:rsidRPr="004B41D1">
        <w:rPr>
          <w:rFonts w:eastAsiaTheme="minorEastAsia"/>
        </w:rPr>
        <w:t>Мероприятия Подпрограммы предполагается осуществлять по основным направлениям:</w:t>
      </w:r>
    </w:p>
    <w:p w:rsidR="00996D42" w:rsidRPr="004B41D1" w:rsidRDefault="00996D42" w:rsidP="00996D42">
      <w:pPr>
        <w:autoSpaceDE w:val="0"/>
        <w:autoSpaceDN w:val="0"/>
        <w:adjustRightInd w:val="0"/>
        <w:jc w:val="both"/>
        <w:rPr>
          <w:rFonts w:eastAsiaTheme="minorEastAsia"/>
        </w:rPr>
      </w:pPr>
      <w:r w:rsidRPr="004B41D1">
        <w:rPr>
          <w:rFonts w:eastAsiaTheme="minorEastAsia"/>
        </w:rPr>
        <w:t>1. Совершенствование организационно-правового обеспечения муниципальной службы. Приведение нормативной правовой базы муниципального образования Люберецкий муниципальный район Московской области по вопросам прохождения муниципальной службы в соответствие действующему законодательству Российской Федерации и Московской области.</w:t>
      </w:r>
    </w:p>
    <w:p w:rsidR="00996D42" w:rsidRPr="004B41D1" w:rsidRDefault="00996D42" w:rsidP="00996D42">
      <w:pPr>
        <w:autoSpaceDE w:val="0"/>
        <w:autoSpaceDN w:val="0"/>
        <w:adjustRightInd w:val="0"/>
        <w:jc w:val="both"/>
        <w:rPr>
          <w:rFonts w:eastAsiaTheme="minorEastAsia"/>
        </w:rPr>
      </w:pPr>
      <w:r w:rsidRPr="004B41D1">
        <w:rPr>
          <w:rFonts w:eastAsiaTheme="minorEastAsia"/>
        </w:rPr>
        <w:t>2. Внедрение новых принципов кадровой политики на муниципальной службе, предусмотренных действующим законодательством Московской области.</w:t>
      </w:r>
    </w:p>
    <w:p w:rsidR="00996D42" w:rsidRPr="004B41D1" w:rsidRDefault="00F44559" w:rsidP="00996D42">
      <w:pPr>
        <w:autoSpaceDE w:val="0"/>
        <w:autoSpaceDN w:val="0"/>
        <w:adjustRightInd w:val="0"/>
        <w:jc w:val="both"/>
        <w:rPr>
          <w:rFonts w:eastAsiaTheme="minorEastAsia"/>
        </w:rPr>
      </w:pPr>
      <w:hyperlink r:id="rId10" w:history="1">
        <w:r w:rsidR="00996D42" w:rsidRPr="004B41D1">
          <w:rPr>
            <w:rFonts w:eastAsiaTheme="minorEastAsia"/>
          </w:rPr>
          <w:t>Перечень</w:t>
        </w:r>
      </w:hyperlink>
      <w:r w:rsidR="00996D42" w:rsidRPr="004B41D1">
        <w:rPr>
          <w:rFonts w:eastAsiaTheme="minorEastAsia"/>
        </w:rPr>
        <w:t xml:space="preserve"> мероприятий Подпрограммы указан в Приложении № 1 Программы «Муниципальное управление».</w:t>
      </w:r>
    </w:p>
    <w:p w:rsidR="00996D42" w:rsidRPr="004B41D1" w:rsidRDefault="00996D42" w:rsidP="00996D42">
      <w:pPr>
        <w:autoSpaceDE w:val="0"/>
        <w:autoSpaceDN w:val="0"/>
        <w:adjustRightInd w:val="0"/>
        <w:jc w:val="both"/>
        <w:rPr>
          <w:rFonts w:eastAsiaTheme="minorEastAsia"/>
        </w:rPr>
      </w:pPr>
      <w:r w:rsidRPr="004B41D1">
        <w:rPr>
          <w:rFonts w:eastAsiaTheme="minorEastAsia"/>
        </w:rPr>
        <w:t xml:space="preserve">Выполнение мероприятий по реализации задач Подпрограммы, предусмотренных </w:t>
      </w:r>
      <w:hyperlink r:id="rId11" w:history="1">
        <w:r w:rsidRPr="004B41D1">
          <w:rPr>
            <w:rFonts w:eastAsiaTheme="minorEastAsia"/>
          </w:rPr>
          <w:t xml:space="preserve">пунктом </w:t>
        </w:r>
      </w:hyperlink>
      <w:r w:rsidRPr="004B41D1">
        <w:rPr>
          <w:rFonts w:eastAsiaTheme="minorEastAsia"/>
        </w:rPr>
        <w:t>2.1. Перечня мероприятий, зависит от сроков разработки и требований нормативных правовых актов Московской области.</w:t>
      </w:r>
    </w:p>
    <w:p w:rsidR="00996D42" w:rsidRPr="004B41D1" w:rsidRDefault="00996D42" w:rsidP="00996D42">
      <w:pPr>
        <w:autoSpaceDE w:val="0"/>
        <w:autoSpaceDN w:val="0"/>
        <w:adjustRightInd w:val="0"/>
        <w:jc w:val="both"/>
        <w:rPr>
          <w:rFonts w:eastAsiaTheme="minorEastAsia"/>
        </w:rPr>
      </w:pPr>
    </w:p>
    <w:p w:rsidR="00996D42" w:rsidRPr="004B41D1" w:rsidRDefault="00996D42" w:rsidP="00996D42">
      <w:pPr>
        <w:contextualSpacing/>
        <w:rPr>
          <w:rFonts w:eastAsiaTheme="minorEastAsia"/>
          <w:lang w:eastAsia="en-US"/>
        </w:rPr>
      </w:pPr>
    </w:p>
    <w:p w:rsidR="00996D42" w:rsidRPr="004B41D1" w:rsidRDefault="00996D42" w:rsidP="00996D42">
      <w:pPr>
        <w:tabs>
          <w:tab w:val="left" w:pos="284"/>
        </w:tabs>
        <w:contextualSpacing/>
        <w:jc w:val="center"/>
        <w:rPr>
          <w:rFonts w:eastAsiaTheme="minorEastAsia"/>
          <w:b/>
          <w:lang w:eastAsia="en-US"/>
        </w:rPr>
      </w:pPr>
      <w:r w:rsidRPr="004B41D1">
        <w:rPr>
          <w:rFonts w:eastAsiaTheme="minorEastAsia"/>
          <w:b/>
          <w:lang w:eastAsia="en-US"/>
        </w:rPr>
        <w:t>Планируемые результаты реализации Подпрограммы</w:t>
      </w:r>
    </w:p>
    <w:p w:rsidR="00996D42" w:rsidRPr="004B41D1" w:rsidRDefault="00996D42" w:rsidP="00996D42">
      <w:pPr>
        <w:contextualSpacing/>
        <w:rPr>
          <w:rFonts w:eastAsiaTheme="minorEastAsia"/>
          <w:lang w:eastAsia="en-US"/>
        </w:rPr>
      </w:pPr>
    </w:p>
    <w:p w:rsidR="00996D42" w:rsidRPr="004B41D1" w:rsidRDefault="00996D42" w:rsidP="00996D42">
      <w:pPr>
        <w:contextualSpacing/>
        <w:jc w:val="both"/>
        <w:rPr>
          <w:rFonts w:eastAsiaTheme="minorEastAsia"/>
          <w:lang w:eastAsia="en-US"/>
        </w:rPr>
      </w:pPr>
      <w:r w:rsidRPr="004B41D1">
        <w:rPr>
          <w:rFonts w:eastAsiaTheme="minorEastAsia"/>
          <w:lang w:eastAsia="en-US"/>
        </w:rPr>
        <w:t>Основные планируемые результаты реализации Подпрограммы  и их динамика по годам реализации Подпрограммы приведены в Приложении №2.</w:t>
      </w:r>
    </w:p>
    <w:p w:rsidR="00996D42" w:rsidRPr="004B41D1" w:rsidRDefault="00996D42" w:rsidP="00996D42">
      <w:pPr>
        <w:contextualSpacing/>
        <w:jc w:val="both"/>
        <w:rPr>
          <w:rFonts w:eastAsiaTheme="minorEastAsia"/>
          <w:lang w:eastAsia="en-US"/>
        </w:rPr>
      </w:pPr>
    </w:p>
    <w:p w:rsidR="00996D42" w:rsidRPr="004B41D1" w:rsidRDefault="00996D42" w:rsidP="00996D42">
      <w:pPr>
        <w:tabs>
          <w:tab w:val="left" w:pos="284"/>
        </w:tabs>
        <w:contextualSpacing/>
        <w:jc w:val="center"/>
        <w:rPr>
          <w:rFonts w:eastAsiaTheme="minorEastAsia"/>
          <w:b/>
          <w:lang w:eastAsia="en-US"/>
        </w:rPr>
      </w:pPr>
      <w:r w:rsidRPr="004B41D1">
        <w:rPr>
          <w:rFonts w:eastAsiaTheme="minorEastAsia"/>
          <w:b/>
          <w:lang w:eastAsia="en-US"/>
        </w:rPr>
        <w:t>Методика оценки эффективности реализации Подпрограммы</w:t>
      </w:r>
    </w:p>
    <w:p w:rsidR="00996D42" w:rsidRPr="004B41D1" w:rsidRDefault="00996D42" w:rsidP="00996D42">
      <w:pPr>
        <w:widowControl w:val="0"/>
        <w:autoSpaceDE w:val="0"/>
        <w:autoSpaceDN w:val="0"/>
        <w:adjustRightInd w:val="0"/>
        <w:jc w:val="both"/>
        <w:rPr>
          <w:rFonts w:eastAsiaTheme="minorEastAsia"/>
          <w:b/>
        </w:rPr>
      </w:pPr>
    </w:p>
    <w:p w:rsidR="00996D42" w:rsidRPr="004B41D1" w:rsidRDefault="00996D42" w:rsidP="00996D42">
      <w:pPr>
        <w:autoSpaceDE w:val="0"/>
        <w:autoSpaceDN w:val="0"/>
        <w:adjustRightInd w:val="0"/>
        <w:jc w:val="both"/>
        <w:rPr>
          <w:rFonts w:eastAsiaTheme="minorEastAsia"/>
        </w:rPr>
      </w:pPr>
      <w:r w:rsidRPr="004B41D1">
        <w:rPr>
          <w:rFonts w:eastAsiaTheme="minorEastAsia"/>
        </w:rPr>
        <w:t>Оценка эффективности реализации подпрограммы осуществляется в соответствии с Порядком разработки и реализации муниципальных программ муниципального образования Люберецкий муниципальный район Московской области, утвержденным Постановлением администрации муниципального образования Люберецкий муниципальный район Московской области от 11.07.2013г. №1646-ПА.</w:t>
      </w:r>
    </w:p>
    <w:p w:rsidR="00996D42" w:rsidRPr="004B41D1" w:rsidRDefault="00996D42" w:rsidP="00996D42">
      <w:pPr>
        <w:autoSpaceDE w:val="0"/>
        <w:autoSpaceDN w:val="0"/>
        <w:adjustRightInd w:val="0"/>
        <w:rPr>
          <w:rFonts w:eastAsiaTheme="minorEastAsia"/>
        </w:rPr>
      </w:pPr>
      <w:r w:rsidRPr="004B41D1">
        <w:rPr>
          <w:rFonts w:eastAsiaTheme="minorEastAsia"/>
        </w:rPr>
        <w:t xml:space="preserve">Общее число показателей, характеризующих выполнение подпрограммы </w:t>
      </w:r>
      <w:r w:rsidRPr="004B41D1">
        <w:rPr>
          <w:rFonts w:eastAsiaTheme="minorEastAsia"/>
          <w:lang w:val="en-US"/>
        </w:rPr>
        <w:t>N</w:t>
      </w:r>
      <w:r w:rsidRPr="004B41D1">
        <w:rPr>
          <w:rFonts w:eastAsiaTheme="minorEastAsia"/>
        </w:rPr>
        <w:t xml:space="preserve"> = 9.</w:t>
      </w:r>
    </w:p>
    <w:p w:rsidR="00996D42" w:rsidRPr="004B41D1" w:rsidRDefault="00996D42" w:rsidP="00996D42">
      <w:pPr>
        <w:contextualSpacing/>
        <w:jc w:val="both"/>
        <w:rPr>
          <w:rFonts w:eastAsiaTheme="minorEastAsia"/>
          <w:lang w:eastAsia="en-US"/>
        </w:rPr>
      </w:pPr>
      <w:r w:rsidRPr="004B41D1">
        <w:rPr>
          <w:rFonts w:eastAsiaTheme="minorEastAsia"/>
          <w:lang w:eastAsia="en-US"/>
        </w:rPr>
        <w:t>Методика расчета значений эффективности реализации Подпрограммы приведена в Приложении №3.</w:t>
      </w:r>
    </w:p>
    <w:p w:rsidR="00996D42" w:rsidRPr="004B41D1" w:rsidRDefault="00996D42" w:rsidP="00996D42">
      <w:pPr>
        <w:contextualSpacing/>
        <w:jc w:val="both"/>
        <w:rPr>
          <w:rFonts w:eastAsiaTheme="minorEastAsia"/>
          <w:lang w:eastAsia="en-US"/>
        </w:rPr>
      </w:pPr>
    </w:p>
    <w:p w:rsidR="00996D42" w:rsidRPr="004B41D1" w:rsidRDefault="00996D42" w:rsidP="00996D42">
      <w:pPr>
        <w:tabs>
          <w:tab w:val="left" w:pos="426"/>
        </w:tabs>
        <w:contextualSpacing/>
        <w:jc w:val="center"/>
        <w:rPr>
          <w:rFonts w:eastAsiaTheme="minorEastAsia"/>
          <w:b/>
          <w:lang w:eastAsia="en-US"/>
        </w:rPr>
      </w:pPr>
      <w:r w:rsidRPr="004B41D1">
        <w:rPr>
          <w:rFonts w:eastAsiaTheme="minorEastAsia"/>
          <w:b/>
          <w:lang w:eastAsia="en-US"/>
        </w:rPr>
        <w:t>Порядок взаимодействия ответственного за выполнение мероприятий Подпрограммы с муниципальным заказчиком Подпрограммы</w:t>
      </w:r>
    </w:p>
    <w:p w:rsidR="00996D42" w:rsidRPr="004B41D1" w:rsidRDefault="00996D42" w:rsidP="00996D42">
      <w:pPr>
        <w:autoSpaceDE w:val="0"/>
        <w:autoSpaceDN w:val="0"/>
        <w:adjustRightInd w:val="0"/>
        <w:jc w:val="both"/>
        <w:rPr>
          <w:rFonts w:eastAsiaTheme="minorEastAsia"/>
          <w:bCs/>
        </w:rPr>
      </w:pPr>
      <w:r w:rsidRPr="004B41D1">
        <w:rPr>
          <w:rFonts w:eastAsiaTheme="minorEastAsia"/>
          <w:bCs/>
        </w:rPr>
        <w:t>Муниципальным заказчиком, ответственным за выполнение мероприятий Подпрограммы и исполнителем является – управление муниципальной службы и кадров и функциональные (отраслевые) органы администрации Люберецкого муниципального района Московской области.</w:t>
      </w:r>
    </w:p>
    <w:p w:rsidR="00996D42" w:rsidRPr="004B41D1" w:rsidRDefault="00996D42" w:rsidP="00996D42">
      <w:pPr>
        <w:autoSpaceDE w:val="0"/>
        <w:autoSpaceDN w:val="0"/>
        <w:adjustRightInd w:val="0"/>
        <w:jc w:val="both"/>
        <w:rPr>
          <w:rFonts w:eastAsiaTheme="minorEastAsia"/>
          <w:bCs/>
        </w:rPr>
      </w:pPr>
      <w:r w:rsidRPr="004B41D1">
        <w:rPr>
          <w:rFonts w:eastAsiaTheme="minorEastAsia"/>
          <w:bCs/>
        </w:rPr>
        <w:t>Организацию реализации и контроль за выполнением мероприятий, предусмотренных Подпрограммой, осуществляет муниципальный заказчик.</w:t>
      </w:r>
    </w:p>
    <w:p w:rsidR="00996D42" w:rsidRPr="004B41D1" w:rsidRDefault="00996D42" w:rsidP="00996D42">
      <w:pPr>
        <w:autoSpaceDE w:val="0"/>
        <w:autoSpaceDN w:val="0"/>
        <w:adjustRightInd w:val="0"/>
        <w:jc w:val="both"/>
        <w:rPr>
          <w:rFonts w:eastAsiaTheme="minorEastAsia"/>
          <w:bCs/>
        </w:rPr>
      </w:pPr>
      <w:r w:rsidRPr="004B41D1">
        <w:rPr>
          <w:rFonts w:eastAsiaTheme="minorEastAsia"/>
          <w:bCs/>
        </w:rPr>
        <w:t>Разработчиком Подпрограммы является управление муниципальной службы и кадров администрации Люберецкого муниципального района.</w:t>
      </w:r>
    </w:p>
    <w:p w:rsidR="00996D42" w:rsidRPr="004B41D1" w:rsidRDefault="00996D42" w:rsidP="00996D42">
      <w:pPr>
        <w:autoSpaceDE w:val="0"/>
        <w:autoSpaceDN w:val="0"/>
        <w:adjustRightInd w:val="0"/>
        <w:jc w:val="both"/>
        <w:rPr>
          <w:rFonts w:eastAsiaTheme="minorEastAsia"/>
          <w:bCs/>
        </w:rPr>
      </w:pPr>
      <w:r w:rsidRPr="004B41D1">
        <w:rPr>
          <w:rFonts w:eastAsiaTheme="minorEastAsia"/>
          <w:bCs/>
        </w:rPr>
        <w:t xml:space="preserve">Координатором программы является заместитель Руководителя администрации Люберецкого муниципального района Московской области, координирующий финансово-экономические вопросы, Забабуркина Нина Александровна. </w:t>
      </w:r>
    </w:p>
    <w:p w:rsidR="00996D42" w:rsidRPr="004B41D1" w:rsidRDefault="00996D42" w:rsidP="00996D42">
      <w:pPr>
        <w:autoSpaceDE w:val="0"/>
        <w:autoSpaceDN w:val="0"/>
        <w:adjustRightInd w:val="0"/>
        <w:jc w:val="both"/>
        <w:rPr>
          <w:rFonts w:eastAsiaTheme="minorEastAsia"/>
          <w:bCs/>
        </w:rPr>
      </w:pPr>
    </w:p>
    <w:p w:rsidR="00996D42" w:rsidRPr="004B41D1" w:rsidRDefault="00996D42" w:rsidP="00996D42">
      <w:pPr>
        <w:tabs>
          <w:tab w:val="left" w:pos="284"/>
        </w:tabs>
        <w:contextualSpacing/>
        <w:jc w:val="center"/>
        <w:rPr>
          <w:rFonts w:eastAsiaTheme="minorEastAsia"/>
          <w:b/>
          <w:lang w:eastAsia="en-US"/>
        </w:rPr>
      </w:pPr>
      <w:r w:rsidRPr="004B41D1">
        <w:rPr>
          <w:rFonts w:eastAsiaTheme="minorEastAsia"/>
          <w:b/>
          <w:lang w:eastAsia="en-US"/>
        </w:rPr>
        <w:t>Сроки реализации Подпрограммы</w:t>
      </w:r>
    </w:p>
    <w:p w:rsidR="00996D42" w:rsidRPr="004B41D1" w:rsidRDefault="00996D42" w:rsidP="00996D42">
      <w:pPr>
        <w:rPr>
          <w:rFonts w:eastAsiaTheme="minorEastAsia"/>
        </w:rPr>
      </w:pPr>
      <w:r w:rsidRPr="004B41D1">
        <w:rPr>
          <w:rFonts w:eastAsiaTheme="minorEastAsia"/>
        </w:rPr>
        <w:t>Реализация Подпрограммы рассчитана на период 201</w:t>
      </w:r>
      <w:r w:rsidR="001C7F81" w:rsidRPr="004B41D1">
        <w:rPr>
          <w:rFonts w:eastAsiaTheme="minorEastAsia"/>
        </w:rPr>
        <w:t>7 – 2021</w:t>
      </w:r>
      <w:r w:rsidRPr="004B41D1">
        <w:rPr>
          <w:rFonts w:eastAsiaTheme="minorEastAsia"/>
        </w:rPr>
        <w:t xml:space="preserve"> годы.</w:t>
      </w:r>
    </w:p>
    <w:p w:rsidR="00996D42" w:rsidRPr="004B41D1" w:rsidRDefault="00996D42" w:rsidP="00996D42">
      <w:pPr>
        <w:rPr>
          <w:rFonts w:eastAsiaTheme="minorEastAsia"/>
        </w:rPr>
      </w:pPr>
    </w:p>
    <w:p w:rsidR="00996D42" w:rsidRPr="004B41D1" w:rsidRDefault="00996D42" w:rsidP="00996D42">
      <w:pPr>
        <w:tabs>
          <w:tab w:val="left" w:pos="426"/>
        </w:tabs>
        <w:contextualSpacing/>
        <w:jc w:val="center"/>
        <w:rPr>
          <w:rFonts w:eastAsiaTheme="minorEastAsia"/>
          <w:b/>
          <w:lang w:eastAsia="en-US"/>
        </w:rPr>
      </w:pPr>
      <w:r w:rsidRPr="004B41D1">
        <w:rPr>
          <w:rFonts w:eastAsiaTheme="minorEastAsia"/>
          <w:b/>
          <w:lang w:eastAsia="en-US"/>
        </w:rPr>
        <w:t>Источники и объемы финансирования Подпрограммы</w:t>
      </w:r>
    </w:p>
    <w:p w:rsidR="00996D42" w:rsidRPr="004B41D1" w:rsidRDefault="00996D42" w:rsidP="00996D42">
      <w:pPr>
        <w:contextualSpacing/>
        <w:jc w:val="center"/>
        <w:rPr>
          <w:rFonts w:eastAsiaTheme="minorEastAsia"/>
          <w:b/>
          <w:lang w:eastAsia="en-US"/>
        </w:rPr>
      </w:pPr>
    </w:p>
    <w:p w:rsidR="00996D42" w:rsidRPr="004B41D1" w:rsidRDefault="00996D42" w:rsidP="00996D42">
      <w:pPr>
        <w:contextualSpacing/>
        <w:jc w:val="both"/>
        <w:rPr>
          <w:rFonts w:eastAsiaTheme="minorEastAsia"/>
          <w:lang w:eastAsia="en-US"/>
        </w:rPr>
      </w:pPr>
      <w:r w:rsidRPr="004B41D1">
        <w:rPr>
          <w:rFonts w:eastAsiaTheme="minorEastAsia"/>
          <w:lang w:eastAsia="en-US"/>
        </w:rPr>
        <w:t>Финансирование Подпрограммы происходит за счет средств бюджета муниципального образования Люберецкий муниципальный район Московской области.</w:t>
      </w:r>
    </w:p>
    <w:tbl>
      <w:tblPr>
        <w:tblW w:w="12157" w:type="dxa"/>
        <w:tblCellSpacing w:w="5" w:type="nil"/>
        <w:tblInd w:w="392" w:type="dxa"/>
        <w:tblLayout w:type="fixed"/>
        <w:tblCellMar>
          <w:left w:w="75" w:type="dxa"/>
          <w:right w:w="75" w:type="dxa"/>
        </w:tblCellMar>
        <w:tblLook w:val="0000"/>
      </w:tblPr>
      <w:tblGrid>
        <w:gridCol w:w="2235"/>
        <w:gridCol w:w="2268"/>
        <w:gridCol w:w="1984"/>
        <w:gridCol w:w="1984"/>
        <w:gridCol w:w="1843"/>
        <w:gridCol w:w="1843"/>
      </w:tblGrid>
      <w:tr w:rsidR="00996D42" w:rsidRPr="004B41D1" w:rsidTr="003F1796">
        <w:trPr>
          <w:trHeight w:val="422"/>
          <w:tblCellSpacing w:w="5" w:type="nil"/>
        </w:trPr>
        <w:tc>
          <w:tcPr>
            <w:tcW w:w="2235" w:type="dxa"/>
            <w:tcBorders>
              <w:top w:val="single" w:sz="4" w:space="0" w:color="auto"/>
              <w:left w:val="single" w:sz="4" w:space="0" w:color="auto"/>
              <w:bottom w:val="single" w:sz="4" w:space="0" w:color="auto"/>
              <w:right w:val="single" w:sz="4" w:space="0" w:color="auto"/>
            </w:tcBorders>
          </w:tcPr>
          <w:p w:rsidR="00996D42" w:rsidRPr="004B41D1" w:rsidRDefault="00996D42" w:rsidP="00996D42">
            <w:pPr>
              <w:autoSpaceDE w:val="0"/>
              <w:autoSpaceDN w:val="0"/>
              <w:adjustRightInd w:val="0"/>
              <w:jc w:val="center"/>
              <w:rPr>
                <w:rFonts w:eastAsiaTheme="minorEastAsia"/>
              </w:rPr>
            </w:pPr>
            <w:r w:rsidRPr="004B41D1">
              <w:rPr>
                <w:rFonts w:eastAsiaTheme="minorEastAsia"/>
              </w:rPr>
              <w:t>Всего</w:t>
            </w:r>
          </w:p>
        </w:tc>
        <w:tc>
          <w:tcPr>
            <w:tcW w:w="2268" w:type="dxa"/>
            <w:tcBorders>
              <w:top w:val="single" w:sz="4" w:space="0" w:color="auto"/>
              <w:left w:val="single" w:sz="4" w:space="0" w:color="auto"/>
              <w:bottom w:val="single" w:sz="4" w:space="0" w:color="auto"/>
              <w:right w:val="single" w:sz="4" w:space="0" w:color="auto"/>
            </w:tcBorders>
          </w:tcPr>
          <w:p w:rsidR="00996D42" w:rsidRPr="004B41D1" w:rsidRDefault="00996D42" w:rsidP="00935934">
            <w:pPr>
              <w:autoSpaceDE w:val="0"/>
              <w:autoSpaceDN w:val="0"/>
              <w:adjustRightInd w:val="0"/>
              <w:jc w:val="center"/>
              <w:rPr>
                <w:rFonts w:eastAsiaTheme="minorEastAsia"/>
              </w:rPr>
            </w:pPr>
            <w:r w:rsidRPr="004B41D1">
              <w:rPr>
                <w:rFonts w:eastAsiaTheme="minorEastAsia"/>
              </w:rPr>
              <w:t>201</w:t>
            </w:r>
            <w:r w:rsidR="00935934" w:rsidRPr="004B41D1">
              <w:rPr>
                <w:rFonts w:eastAsiaTheme="minorEastAsia"/>
              </w:rPr>
              <w:t>7</w:t>
            </w:r>
            <w:r w:rsidRPr="004B41D1">
              <w:rPr>
                <w:rFonts w:eastAsiaTheme="minorEastAsia"/>
              </w:rPr>
              <w:t xml:space="preserve"> год</w:t>
            </w:r>
          </w:p>
        </w:tc>
        <w:tc>
          <w:tcPr>
            <w:tcW w:w="1984" w:type="dxa"/>
            <w:tcBorders>
              <w:top w:val="single" w:sz="4" w:space="0" w:color="auto"/>
              <w:left w:val="single" w:sz="4" w:space="0" w:color="auto"/>
              <w:bottom w:val="single" w:sz="4" w:space="0" w:color="auto"/>
              <w:right w:val="single" w:sz="4" w:space="0" w:color="auto"/>
            </w:tcBorders>
          </w:tcPr>
          <w:p w:rsidR="00996D42" w:rsidRPr="004B41D1" w:rsidRDefault="00996D42" w:rsidP="00935934">
            <w:pPr>
              <w:autoSpaceDE w:val="0"/>
              <w:autoSpaceDN w:val="0"/>
              <w:adjustRightInd w:val="0"/>
              <w:jc w:val="center"/>
              <w:rPr>
                <w:rFonts w:eastAsiaTheme="minorEastAsia"/>
              </w:rPr>
            </w:pPr>
            <w:r w:rsidRPr="004B41D1">
              <w:rPr>
                <w:rFonts w:eastAsiaTheme="minorEastAsia"/>
              </w:rPr>
              <w:t>201</w:t>
            </w:r>
            <w:r w:rsidR="00935934" w:rsidRPr="004B41D1">
              <w:rPr>
                <w:rFonts w:eastAsiaTheme="minorEastAsia"/>
              </w:rPr>
              <w:t>8</w:t>
            </w:r>
            <w:r w:rsidRPr="004B41D1">
              <w:rPr>
                <w:rFonts w:eastAsiaTheme="minorEastAsia"/>
              </w:rPr>
              <w:t xml:space="preserve"> год</w:t>
            </w:r>
          </w:p>
        </w:tc>
        <w:tc>
          <w:tcPr>
            <w:tcW w:w="1984" w:type="dxa"/>
            <w:tcBorders>
              <w:top w:val="single" w:sz="4" w:space="0" w:color="auto"/>
              <w:left w:val="single" w:sz="4" w:space="0" w:color="auto"/>
              <w:bottom w:val="single" w:sz="4" w:space="0" w:color="auto"/>
              <w:right w:val="single" w:sz="4" w:space="0" w:color="auto"/>
            </w:tcBorders>
          </w:tcPr>
          <w:p w:rsidR="00996D42" w:rsidRPr="004B41D1" w:rsidRDefault="00996D42" w:rsidP="00935934">
            <w:pPr>
              <w:autoSpaceDE w:val="0"/>
              <w:autoSpaceDN w:val="0"/>
              <w:adjustRightInd w:val="0"/>
              <w:jc w:val="center"/>
              <w:rPr>
                <w:rFonts w:eastAsiaTheme="minorEastAsia"/>
              </w:rPr>
            </w:pPr>
            <w:r w:rsidRPr="004B41D1">
              <w:rPr>
                <w:rFonts w:eastAsiaTheme="minorEastAsia"/>
              </w:rPr>
              <w:t>201</w:t>
            </w:r>
            <w:r w:rsidR="00935934" w:rsidRPr="004B41D1">
              <w:rPr>
                <w:rFonts w:eastAsiaTheme="minorEastAsia"/>
              </w:rPr>
              <w:t>9</w:t>
            </w:r>
            <w:r w:rsidRPr="004B41D1">
              <w:rPr>
                <w:rFonts w:eastAsiaTheme="minorEastAsia"/>
              </w:rPr>
              <w:t xml:space="preserve"> год</w:t>
            </w:r>
          </w:p>
        </w:tc>
        <w:tc>
          <w:tcPr>
            <w:tcW w:w="1843" w:type="dxa"/>
            <w:tcBorders>
              <w:top w:val="single" w:sz="4" w:space="0" w:color="auto"/>
              <w:left w:val="single" w:sz="4" w:space="0" w:color="auto"/>
              <w:bottom w:val="single" w:sz="4" w:space="0" w:color="auto"/>
              <w:right w:val="single" w:sz="4" w:space="0" w:color="auto"/>
            </w:tcBorders>
          </w:tcPr>
          <w:p w:rsidR="00996D42" w:rsidRPr="004B41D1" w:rsidRDefault="00996D42" w:rsidP="00935934">
            <w:pPr>
              <w:autoSpaceDE w:val="0"/>
              <w:autoSpaceDN w:val="0"/>
              <w:adjustRightInd w:val="0"/>
              <w:jc w:val="center"/>
              <w:rPr>
                <w:rFonts w:eastAsiaTheme="minorEastAsia"/>
              </w:rPr>
            </w:pPr>
            <w:r w:rsidRPr="004B41D1">
              <w:rPr>
                <w:rFonts w:eastAsiaTheme="minorEastAsia"/>
              </w:rPr>
              <w:t>20</w:t>
            </w:r>
            <w:r w:rsidR="00935934" w:rsidRPr="004B41D1">
              <w:rPr>
                <w:rFonts w:eastAsiaTheme="minorEastAsia"/>
              </w:rPr>
              <w:t>20</w:t>
            </w:r>
            <w:r w:rsidRPr="004B41D1">
              <w:rPr>
                <w:rFonts w:eastAsiaTheme="minorEastAsia"/>
              </w:rPr>
              <w:t xml:space="preserve"> год</w:t>
            </w:r>
          </w:p>
        </w:tc>
        <w:tc>
          <w:tcPr>
            <w:tcW w:w="1843" w:type="dxa"/>
            <w:tcBorders>
              <w:top w:val="single" w:sz="4" w:space="0" w:color="auto"/>
              <w:left w:val="single" w:sz="4" w:space="0" w:color="auto"/>
              <w:bottom w:val="single" w:sz="4" w:space="0" w:color="auto"/>
              <w:right w:val="single" w:sz="4" w:space="0" w:color="auto"/>
            </w:tcBorders>
          </w:tcPr>
          <w:p w:rsidR="00996D42" w:rsidRPr="004B41D1" w:rsidRDefault="00996D42" w:rsidP="00935934">
            <w:pPr>
              <w:autoSpaceDE w:val="0"/>
              <w:autoSpaceDN w:val="0"/>
              <w:adjustRightInd w:val="0"/>
              <w:jc w:val="center"/>
              <w:rPr>
                <w:rFonts w:eastAsiaTheme="minorEastAsia"/>
              </w:rPr>
            </w:pPr>
            <w:r w:rsidRPr="004B41D1">
              <w:rPr>
                <w:rFonts w:eastAsiaTheme="minorEastAsia"/>
              </w:rPr>
              <w:t>20</w:t>
            </w:r>
            <w:r w:rsidR="00935934" w:rsidRPr="004B41D1">
              <w:rPr>
                <w:rFonts w:eastAsiaTheme="minorEastAsia"/>
              </w:rPr>
              <w:t>21</w:t>
            </w:r>
            <w:r w:rsidRPr="004B41D1">
              <w:rPr>
                <w:rFonts w:eastAsiaTheme="minorEastAsia"/>
              </w:rPr>
              <w:t xml:space="preserve"> год</w:t>
            </w:r>
          </w:p>
        </w:tc>
      </w:tr>
      <w:tr w:rsidR="00996D42" w:rsidRPr="004B41D1" w:rsidTr="003F1796">
        <w:trPr>
          <w:trHeight w:val="467"/>
          <w:tblCellSpacing w:w="5" w:type="nil"/>
        </w:trPr>
        <w:tc>
          <w:tcPr>
            <w:tcW w:w="2235" w:type="dxa"/>
            <w:tcBorders>
              <w:top w:val="single" w:sz="4" w:space="0" w:color="auto"/>
              <w:left w:val="single" w:sz="4" w:space="0" w:color="auto"/>
              <w:bottom w:val="single" w:sz="4" w:space="0" w:color="auto"/>
              <w:right w:val="single" w:sz="4" w:space="0" w:color="auto"/>
            </w:tcBorders>
          </w:tcPr>
          <w:p w:rsidR="00996D42" w:rsidRPr="004B41D1" w:rsidRDefault="00935934" w:rsidP="00996D42">
            <w:pPr>
              <w:autoSpaceDE w:val="0"/>
              <w:autoSpaceDN w:val="0"/>
              <w:adjustRightInd w:val="0"/>
              <w:jc w:val="center"/>
              <w:rPr>
                <w:rFonts w:eastAsiaTheme="minorEastAsia"/>
              </w:rPr>
            </w:pPr>
            <w:r w:rsidRPr="004B41D1">
              <w:rPr>
                <w:rFonts w:eastAsiaTheme="minorEastAsia"/>
              </w:rPr>
              <w:t>68401,5</w:t>
            </w:r>
          </w:p>
        </w:tc>
        <w:tc>
          <w:tcPr>
            <w:tcW w:w="2268" w:type="dxa"/>
            <w:tcBorders>
              <w:top w:val="single" w:sz="4" w:space="0" w:color="auto"/>
              <w:left w:val="single" w:sz="4" w:space="0" w:color="auto"/>
              <w:bottom w:val="single" w:sz="4" w:space="0" w:color="auto"/>
              <w:right w:val="single" w:sz="4" w:space="0" w:color="auto"/>
            </w:tcBorders>
          </w:tcPr>
          <w:p w:rsidR="00996D42" w:rsidRPr="004B41D1" w:rsidRDefault="00935934" w:rsidP="00996D42">
            <w:pPr>
              <w:autoSpaceDE w:val="0"/>
              <w:autoSpaceDN w:val="0"/>
              <w:adjustRightInd w:val="0"/>
              <w:jc w:val="center"/>
              <w:rPr>
                <w:rFonts w:eastAsiaTheme="minorEastAsia"/>
              </w:rPr>
            </w:pPr>
            <w:r w:rsidRPr="004B41D1">
              <w:rPr>
                <w:rFonts w:eastAsiaTheme="minorEastAsia"/>
              </w:rPr>
              <w:t>12400,0</w:t>
            </w:r>
          </w:p>
        </w:tc>
        <w:tc>
          <w:tcPr>
            <w:tcW w:w="1984" w:type="dxa"/>
            <w:tcBorders>
              <w:top w:val="single" w:sz="4" w:space="0" w:color="auto"/>
              <w:left w:val="single" w:sz="4" w:space="0" w:color="auto"/>
              <w:bottom w:val="single" w:sz="4" w:space="0" w:color="auto"/>
              <w:right w:val="single" w:sz="4" w:space="0" w:color="auto"/>
            </w:tcBorders>
          </w:tcPr>
          <w:p w:rsidR="00996D42" w:rsidRPr="004B41D1" w:rsidRDefault="00935934" w:rsidP="004E603C">
            <w:pPr>
              <w:autoSpaceDE w:val="0"/>
              <w:autoSpaceDN w:val="0"/>
              <w:adjustRightInd w:val="0"/>
              <w:jc w:val="center"/>
              <w:rPr>
                <w:rFonts w:eastAsiaTheme="minorEastAsia"/>
              </w:rPr>
            </w:pPr>
            <w:r w:rsidRPr="004B41D1">
              <w:rPr>
                <w:rFonts w:eastAsiaTheme="minorEastAsia"/>
              </w:rPr>
              <w:t>13250,6</w:t>
            </w:r>
          </w:p>
        </w:tc>
        <w:tc>
          <w:tcPr>
            <w:tcW w:w="1984" w:type="dxa"/>
            <w:tcBorders>
              <w:top w:val="single" w:sz="4" w:space="0" w:color="auto"/>
              <w:left w:val="single" w:sz="4" w:space="0" w:color="auto"/>
              <w:bottom w:val="single" w:sz="4" w:space="0" w:color="auto"/>
              <w:right w:val="single" w:sz="4" w:space="0" w:color="auto"/>
            </w:tcBorders>
          </w:tcPr>
          <w:p w:rsidR="00996D42" w:rsidRPr="004B41D1" w:rsidRDefault="00935934" w:rsidP="00996D42">
            <w:pPr>
              <w:autoSpaceDE w:val="0"/>
              <w:autoSpaceDN w:val="0"/>
              <w:adjustRightInd w:val="0"/>
              <w:jc w:val="center"/>
              <w:rPr>
                <w:rFonts w:eastAsiaTheme="minorEastAsia"/>
              </w:rPr>
            </w:pPr>
            <w:r w:rsidRPr="004B41D1">
              <w:rPr>
                <w:rFonts w:eastAsiaTheme="minorEastAsia"/>
              </w:rPr>
              <w:t>13450,9</w:t>
            </w:r>
          </w:p>
        </w:tc>
        <w:tc>
          <w:tcPr>
            <w:tcW w:w="1843" w:type="dxa"/>
            <w:tcBorders>
              <w:top w:val="single" w:sz="4" w:space="0" w:color="auto"/>
              <w:left w:val="single" w:sz="4" w:space="0" w:color="auto"/>
              <w:bottom w:val="single" w:sz="4" w:space="0" w:color="auto"/>
              <w:right w:val="single" w:sz="4" w:space="0" w:color="auto"/>
            </w:tcBorders>
          </w:tcPr>
          <w:p w:rsidR="00996D42" w:rsidRPr="004B41D1" w:rsidRDefault="00935934" w:rsidP="00996D42">
            <w:pPr>
              <w:autoSpaceDE w:val="0"/>
              <w:autoSpaceDN w:val="0"/>
              <w:adjustRightInd w:val="0"/>
              <w:jc w:val="center"/>
              <w:rPr>
                <w:rFonts w:eastAsiaTheme="minorEastAsia"/>
              </w:rPr>
            </w:pPr>
            <w:r w:rsidRPr="004B41D1">
              <w:rPr>
                <w:rFonts w:eastAsiaTheme="minorEastAsia"/>
              </w:rPr>
              <w:t>14300,0</w:t>
            </w:r>
          </w:p>
        </w:tc>
        <w:tc>
          <w:tcPr>
            <w:tcW w:w="1843" w:type="dxa"/>
            <w:tcBorders>
              <w:top w:val="single" w:sz="4" w:space="0" w:color="auto"/>
              <w:left w:val="single" w:sz="4" w:space="0" w:color="auto"/>
              <w:bottom w:val="single" w:sz="4" w:space="0" w:color="auto"/>
              <w:right w:val="single" w:sz="4" w:space="0" w:color="auto"/>
            </w:tcBorders>
          </w:tcPr>
          <w:p w:rsidR="00996D42" w:rsidRPr="004B41D1" w:rsidRDefault="00935934" w:rsidP="00996D42">
            <w:pPr>
              <w:autoSpaceDE w:val="0"/>
              <w:autoSpaceDN w:val="0"/>
              <w:adjustRightInd w:val="0"/>
              <w:jc w:val="center"/>
              <w:rPr>
                <w:rFonts w:eastAsiaTheme="minorEastAsia"/>
              </w:rPr>
            </w:pPr>
            <w:r w:rsidRPr="004B41D1">
              <w:rPr>
                <w:rFonts w:eastAsiaTheme="minorEastAsia"/>
              </w:rPr>
              <w:t>15000,0</w:t>
            </w:r>
          </w:p>
        </w:tc>
      </w:tr>
    </w:tbl>
    <w:p w:rsidR="00996D42" w:rsidRPr="004B41D1" w:rsidRDefault="00996D42" w:rsidP="00996D42">
      <w:pPr>
        <w:contextualSpacing/>
        <w:jc w:val="both"/>
        <w:rPr>
          <w:rFonts w:eastAsiaTheme="minorEastAsia"/>
          <w:lang w:eastAsia="en-US"/>
        </w:rPr>
      </w:pPr>
    </w:p>
    <w:p w:rsidR="00996D42" w:rsidRPr="004B41D1" w:rsidRDefault="00996D42" w:rsidP="00996D42">
      <w:pPr>
        <w:tabs>
          <w:tab w:val="left" w:pos="426"/>
        </w:tabs>
        <w:contextualSpacing/>
        <w:jc w:val="center"/>
        <w:rPr>
          <w:rFonts w:eastAsiaTheme="minorEastAsia"/>
          <w:b/>
          <w:lang w:eastAsia="en-US"/>
        </w:rPr>
      </w:pPr>
      <w:r w:rsidRPr="004B41D1">
        <w:rPr>
          <w:rFonts w:eastAsiaTheme="minorEastAsia"/>
          <w:b/>
          <w:lang w:eastAsia="en-US"/>
        </w:rPr>
        <w:t>Контроль и отчетность при реализации Подпрограммы</w:t>
      </w:r>
    </w:p>
    <w:p w:rsidR="00996D42" w:rsidRPr="004B41D1" w:rsidRDefault="00996D42" w:rsidP="00996D42">
      <w:pPr>
        <w:autoSpaceDE w:val="0"/>
        <w:autoSpaceDN w:val="0"/>
        <w:adjustRightInd w:val="0"/>
        <w:jc w:val="both"/>
        <w:rPr>
          <w:rFonts w:eastAsiaTheme="minorEastAsia"/>
        </w:rPr>
      </w:pPr>
      <w:r w:rsidRPr="004B41D1">
        <w:rPr>
          <w:rFonts w:eastAsiaTheme="minorEastAsia"/>
        </w:rPr>
        <w:t xml:space="preserve">С целью контроля реализации Подпрограммы исполнители мероприятий Подпрограммы и заказчик предоставляют оперативные и итоговые отчеты о реализации соответствующих мероприятий Подпрограммы в соответствии с  </w:t>
      </w:r>
      <w:hyperlink r:id="rId12" w:history="1">
        <w:r w:rsidRPr="004B41D1">
          <w:rPr>
            <w:rFonts w:eastAsiaTheme="minorEastAsia"/>
          </w:rPr>
          <w:t>Порядком</w:t>
        </w:r>
      </w:hyperlink>
      <w:r w:rsidRPr="004B41D1">
        <w:rPr>
          <w:rFonts w:eastAsiaTheme="minorEastAsia"/>
        </w:rPr>
        <w:t xml:space="preserve"> принятия решений о разработке муниципальных программ Люберецкого муниципального района, их формирования и реализации, утвержденным постановлением администрации Люберецкого муниципального района Московской области от 11.07.2013 №1646-ПА «Об утверждении Порядка принятия решений о разработке муниципальных программ Люберецкого муниципального района, их формирования и реализации».</w:t>
      </w:r>
    </w:p>
    <w:p w:rsidR="00996D42" w:rsidRPr="004B41D1" w:rsidRDefault="00996D42" w:rsidP="00996D42">
      <w:pPr>
        <w:autoSpaceDE w:val="0"/>
        <w:autoSpaceDN w:val="0"/>
        <w:adjustRightInd w:val="0"/>
        <w:jc w:val="both"/>
        <w:rPr>
          <w:rFonts w:eastAsiaTheme="minorEastAsia"/>
        </w:rPr>
      </w:pPr>
      <w:r w:rsidRPr="004B41D1">
        <w:rPr>
          <w:rFonts w:eastAsiaTheme="minorEastAsia"/>
        </w:rPr>
        <w:t>Для формирования отчетов и аналитических материалов о реализации Подпрограммы исполнители мероприятий и заказчик Подпрограммы руководствуются методикой расчета показателей эффективности реализации Подпрограммы, приведенной в Подпрограмме.</w:t>
      </w:r>
    </w:p>
    <w:p w:rsidR="00996D42" w:rsidRPr="004B41D1" w:rsidRDefault="00996D42" w:rsidP="00996D42">
      <w:pPr>
        <w:tabs>
          <w:tab w:val="left" w:pos="426"/>
        </w:tabs>
        <w:contextualSpacing/>
        <w:jc w:val="center"/>
        <w:rPr>
          <w:rFonts w:eastAsiaTheme="minorEastAsia"/>
          <w:b/>
          <w:lang w:eastAsia="en-US"/>
        </w:rPr>
      </w:pPr>
      <w:r w:rsidRPr="004B41D1">
        <w:rPr>
          <w:rFonts w:eastAsiaTheme="minorEastAsia"/>
          <w:b/>
          <w:lang w:eastAsia="en-US"/>
        </w:rPr>
        <w:t>Внесение изменений в Подпрограмму</w:t>
      </w:r>
    </w:p>
    <w:p w:rsidR="00996D42" w:rsidRPr="004B41D1" w:rsidRDefault="00996D42" w:rsidP="00996D42">
      <w:pPr>
        <w:autoSpaceDE w:val="0"/>
        <w:autoSpaceDN w:val="0"/>
        <w:adjustRightInd w:val="0"/>
        <w:jc w:val="both"/>
        <w:rPr>
          <w:rFonts w:eastAsiaTheme="minorEastAsia"/>
        </w:rPr>
      </w:pPr>
      <w:r w:rsidRPr="004B41D1">
        <w:rPr>
          <w:rFonts w:eastAsiaTheme="minorEastAsia"/>
        </w:rPr>
        <w:t xml:space="preserve">Внесение изменений в Подпрограмму осуществляется в соответствии с </w:t>
      </w:r>
      <w:hyperlink r:id="rId13" w:history="1">
        <w:r w:rsidRPr="004B41D1">
          <w:rPr>
            <w:rFonts w:eastAsiaTheme="minorEastAsia"/>
          </w:rPr>
          <w:t>Порядком</w:t>
        </w:r>
      </w:hyperlink>
      <w:r w:rsidRPr="004B41D1">
        <w:rPr>
          <w:rFonts w:eastAsiaTheme="minorEastAsia"/>
        </w:rPr>
        <w:t xml:space="preserve"> принятия решений о разработке муниципальных программ Люберецкого муниципального района, их формирования и реализации, утвержденным постановлением администрации Люберецкого муниципального района Московской области от 11.07.2013 №1646-ПА «Об утверждении Порядка принятия решений о разработке муниципальных программ Люберецкого муниципального района, их формирования и реализации».</w:t>
      </w:r>
    </w:p>
    <w:p w:rsidR="00996D42" w:rsidRPr="00996D42" w:rsidRDefault="00996D42" w:rsidP="00996D42">
      <w:pPr>
        <w:autoSpaceDE w:val="0"/>
        <w:autoSpaceDN w:val="0"/>
        <w:rPr>
          <w:rFonts w:ascii="Arial" w:eastAsiaTheme="minorEastAsia" w:hAnsi="Arial" w:cs="Arial"/>
        </w:rPr>
        <w:sectPr w:rsidR="00996D42" w:rsidRPr="00996D42">
          <w:pgSz w:w="16838" w:h="11906" w:orient="landscape"/>
          <w:pgMar w:top="567" w:right="567" w:bottom="567" w:left="567" w:header="0" w:footer="0" w:gutter="0"/>
          <w:cols w:space="720"/>
          <w:noEndnote/>
        </w:sectPr>
      </w:pPr>
    </w:p>
    <w:tbl>
      <w:tblPr>
        <w:tblW w:w="0" w:type="auto"/>
        <w:tblInd w:w="93" w:type="dxa"/>
        <w:tblLook w:val="04A0"/>
      </w:tblPr>
      <w:tblGrid>
        <w:gridCol w:w="1483"/>
        <w:gridCol w:w="1441"/>
        <w:gridCol w:w="5151"/>
        <w:gridCol w:w="3664"/>
        <w:gridCol w:w="783"/>
        <w:gridCol w:w="661"/>
        <w:gridCol w:w="661"/>
        <w:gridCol w:w="661"/>
        <w:gridCol w:w="661"/>
        <w:gridCol w:w="661"/>
      </w:tblGrid>
      <w:tr w:rsidR="009930A9" w:rsidRPr="004B41D1" w:rsidTr="009930A9">
        <w:trPr>
          <w:trHeight w:val="285"/>
        </w:trPr>
        <w:tc>
          <w:tcPr>
            <w:tcW w:w="0" w:type="auto"/>
            <w:tcBorders>
              <w:top w:val="nil"/>
              <w:left w:val="nil"/>
              <w:bottom w:val="nil"/>
              <w:right w:val="nil"/>
            </w:tcBorders>
            <w:shd w:val="clear" w:color="auto" w:fill="auto"/>
            <w:noWrap/>
            <w:hideMark/>
          </w:tcPr>
          <w:p w:rsidR="009930A9" w:rsidRPr="004B41D1" w:rsidRDefault="009930A9" w:rsidP="009930A9">
            <w:pPr>
              <w:rPr>
                <w:color w:val="000000"/>
                <w:sz w:val="20"/>
                <w:szCs w:val="20"/>
              </w:rPr>
            </w:pPr>
          </w:p>
        </w:tc>
        <w:tc>
          <w:tcPr>
            <w:tcW w:w="0" w:type="auto"/>
            <w:tcBorders>
              <w:top w:val="nil"/>
              <w:left w:val="nil"/>
              <w:bottom w:val="nil"/>
              <w:right w:val="nil"/>
            </w:tcBorders>
            <w:shd w:val="clear" w:color="auto" w:fill="auto"/>
            <w:noWrap/>
            <w:hideMark/>
          </w:tcPr>
          <w:p w:rsidR="009930A9" w:rsidRPr="004B41D1" w:rsidRDefault="009930A9" w:rsidP="009930A9">
            <w:pPr>
              <w:rPr>
                <w:color w:val="000000"/>
                <w:sz w:val="20"/>
                <w:szCs w:val="20"/>
              </w:rPr>
            </w:pPr>
          </w:p>
        </w:tc>
        <w:tc>
          <w:tcPr>
            <w:tcW w:w="0" w:type="auto"/>
            <w:tcBorders>
              <w:top w:val="nil"/>
              <w:left w:val="nil"/>
              <w:bottom w:val="nil"/>
              <w:right w:val="nil"/>
            </w:tcBorders>
            <w:shd w:val="clear" w:color="auto" w:fill="auto"/>
            <w:noWrap/>
            <w:hideMark/>
          </w:tcPr>
          <w:p w:rsidR="009930A9" w:rsidRPr="004B41D1" w:rsidRDefault="009930A9" w:rsidP="009930A9">
            <w:pPr>
              <w:rPr>
                <w:color w:val="000000"/>
                <w:sz w:val="20"/>
                <w:szCs w:val="20"/>
              </w:rPr>
            </w:pPr>
          </w:p>
        </w:tc>
        <w:tc>
          <w:tcPr>
            <w:tcW w:w="0" w:type="auto"/>
            <w:tcBorders>
              <w:top w:val="nil"/>
              <w:left w:val="nil"/>
              <w:bottom w:val="nil"/>
              <w:right w:val="nil"/>
            </w:tcBorders>
            <w:shd w:val="clear" w:color="auto" w:fill="auto"/>
            <w:noWrap/>
            <w:hideMark/>
          </w:tcPr>
          <w:p w:rsidR="009930A9" w:rsidRPr="004B41D1" w:rsidRDefault="009930A9" w:rsidP="009930A9">
            <w:pPr>
              <w:rPr>
                <w:color w:val="000000"/>
                <w:sz w:val="20"/>
                <w:szCs w:val="20"/>
              </w:rPr>
            </w:pPr>
          </w:p>
        </w:tc>
        <w:tc>
          <w:tcPr>
            <w:tcW w:w="0" w:type="auto"/>
            <w:tcBorders>
              <w:top w:val="nil"/>
              <w:left w:val="nil"/>
              <w:bottom w:val="nil"/>
              <w:right w:val="nil"/>
            </w:tcBorders>
            <w:shd w:val="clear" w:color="auto" w:fill="auto"/>
            <w:noWrap/>
            <w:hideMark/>
          </w:tcPr>
          <w:p w:rsidR="009930A9" w:rsidRPr="004B41D1" w:rsidRDefault="009930A9" w:rsidP="009930A9">
            <w:pPr>
              <w:rPr>
                <w:color w:val="000000"/>
                <w:sz w:val="20"/>
                <w:szCs w:val="20"/>
              </w:rPr>
            </w:pPr>
          </w:p>
        </w:tc>
        <w:tc>
          <w:tcPr>
            <w:tcW w:w="0" w:type="auto"/>
            <w:tcBorders>
              <w:top w:val="nil"/>
              <w:left w:val="nil"/>
              <w:bottom w:val="nil"/>
              <w:right w:val="nil"/>
            </w:tcBorders>
            <w:shd w:val="clear" w:color="auto" w:fill="auto"/>
            <w:noWrap/>
            <w:hideMark/>
          </w:tcPr>
          <w:p w:rsidR="009930A9" w:rsidRPr="004B41D1" w:rsidRDefault="009930A9" w:rsidP="009930A9">
            <w:pPr>
              <w:rPr>
                <w:color w:val="000000"/>
                <w:sz w:val="20"/>
                <w:szCs w:val="20"/>
              </w:rPr>
            </w:pPr>
          </w:p>
        </w:tc>
        <w:tc>
          <w:tcPr>
            <w:tcW w:w="0" w:type="auto"/>
            <w:tcBorders>
              <w:top w:val="nil"/>
              <w:left w:val="nil"/>
              <w:bottom w:val="nil"/>
              <w:right w:val="nil"/>
            </w:tcBorders>
            <w:shd w:val="clear" w:color="auto" w:fill="auto"/>
            <w:noWrap/>
            <w:hideMark/>
          </w:tcPr>
          <w:p w:rsidR="009930A9" w:rsidRPr="004B41D1" w:rsidRDefault="009930A9" w:rsidP="009930A9">
            <w:pPr>
              <w:rPr>
                <w:color w:val="000000"/>
                <w:sz w:val="20"/>
                <w:szCs w:val="20"/>
              </w:rPr>
            </w:pPr>
          </w:p>
        </w:tc>
        <w:tc>
          <w:tcPr>
            <w:tcW w:w="0" w:type="auto"/>
            <w:tcBorders>
              <w:top w:val="nil"/>
              <w:left w:val="nil"/>
              <w:bottom w:val="nil"/>
              <w:right w:val="nil"/>
            </w:tcBorders>
            <w:shd w:val="clear" w:color="auto" w:fill="auto"/>
            <w:noWrap/>
            <w:hideMark/>
          </w:tcPr>
          <w:p w:rsidR="009930A9" w:rsidRPr="004B41D1" w:rsidRDefault="009930A9" w:rsidP="009930A9">
            <w:pPr>
              <w:rPr>
                <w:color w:val="000000"/>
                <w:sz w:val="20"/>
                <w:szCs w:val="20"/>
              </w:rPr>
            </w:pPr>
          </w:p>
        </w:tc>
        <w:tc>
          <w:tcPr>
            <w:tcW w:w="0" w:type="auto"/>
            <w:tcBorders>
              <w:top w:val="nil"/>
              <w:left w:val="nil"/>
              <w:bottom w:val="nil"/>
              <w:right w:val="nil"/>
            </w:tcBorders>
            <w:shd w:val="clear" w:color="auto" w:fill="auto"/>
            <w:noWrap/>
            <w:hideMark/>
          </w:tcPr>
          <w:p w:rsidR="009930A9" w:rsidRPr="004B41D1" w:rsidRDefault="009930A9" w:rsidP="009930A9">
            <w:pPr>
              <w:rPr>
                <w:color w:val="000000"/>
                <w:sz w:val="20"/>
                <w:szCs w:val="20"/>
              </w:rPr>
            </w:pPr>
          </w:p>
        </w:tc>
        <w:tc>
          <w:tcPr>
            <w:tcW w:w="0" w:type="auto"/>
            <w:tcBorders>
              <w:top w:val="nil"/>
              <w:left w:val="nil"/>
              <w:bottom w:val="nil"/>
              <w:right w:val="nil"/>
            </w:tcBorders>
            <w:shd w:val="clear" w:color="auto" w:fill="auto"/>
            <w:noWrap/>
            <w:hideMark/>
          </w:tcPr>
          <w:p w:rsidR="009930A9" w:rsidRPr="004B41D1" w:rsidRDefault="009930A9" w:rsidP="009930A9">
            <w:pPr>
              <w:rPr>
                <w:color w:val="000000"/>
                <w:sz w:val="20"/>
                <w:szCs w:val="20"/>
              </w:rPr>
            </w:pPr>
          </w:p>
        </w:tc>
      </w:tr>
      <w:tr w:rsidR="009930A9" w:rsidRPr="004B41D1" w:rsidTr="009930A9">
        <w:trPr>
          <w:trHeight w:val="345"/>
        </w:trPr>
        <w:tc>
          <w:tcPr>
            <w:tcW w:w="0" w:type="auto"/>
            <w:gridSpan w:val="10"/>
            <w:tcBorders>
              <w:top w:val="nil"/>
              <w:left w:val="nil"/>
              <w:bottom w:val="single" w:sz="4" w:space="0" w:color="000000"/>
              <w:right w:val="nil"/>
            </w:tcBorders>
            <w:shd w:val="clear" w:color="auto" w:fill="auto"/>
            <w:hideMark/>
          </w:tcPr>
          <w:p w:rsidR="009930A9" w:rsidRPr="004B41D1" w:rsidRDefault="009930A9" w:rsidP="00444A1C">
            <w:pPr>
              <w:jc w:val="center"/>
              <w:rPr>
                <w:b/>
                <w:bCs/>
                <w:color w:val="000000"/>
                <w:sz w:val="20"/>
                <w:szCs w:val="20"/>
              </w:rPr>
            </w:pPr>
            <w:r w:rsidRPr="004B41D1">
              <w:rPr>
                <w:b/>
                <w:bCs/>
                <w:color w:val="000000"/>
                <w:sz w:val="20"/>
                <w:szCs w:val="20"/>
              </w:rPr>
              <w:t>Паспорт подпрограммы « Управления муниципальными финансами » муниципальной программы «Муниципальное управление</w:t>
            </w:r>
            <w:r w:rsidR="00444A1C" w:rsidRPr="004B41D1">
              <w:rPr>
                <w:b/>
                <w:bCs/>
                <w:color w:val="000000"/>
                <w:sz w:val="20"/>
                <w:szCs w:val="20"/>
              </w:rPr>
              <w:t xml:space="preserve"> Люберецкого муниципального района Московской области</w:t>
            </w:r>
            <w:r w:rsidRPr="004B41D1">
              <w:rPr>
                <w:b/>
                <w:bCs/>
                <w:color w:val="000000"/>
                <w:sz w:val="20"/>
                <w:szCs w:val="20"/>
              </w:rPr>
              <w:t>»</w:t>
            </w:r>
          </w:p>
        </w:tc>
      </w:tr>
      <w:tr w:rsidR="009930A9" w:rsidRPr="004B41D1" w:rsidTr="009930A9">
        <w:trPr>
          <w:trHeight w:val="34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hideMark/>
          </w:tcPr>
          <w:p w:rsidR="009930A9" w:rsidRPr="004B41D1" w:rsidRDefault="009930A9" w:rsidP="009930A9">
            <w:pPr>
              <w:rPr>
                <w:color w:val="000000"/>
                <w:sz w:val="20"/>
                <w:szCs w:val="20"/>
              </w:rPr>
            </w:pPr>
            <w:r w:rsidRPr="004B41D1">
              <w:rPr>
                <w:color w:val="000000"/>
                <w:sz w:val="20"/>
                <w:szCs w:val="20"/>
              </w:rPr>
              <w:t>Наименование подпрограммы</w:t>
            </w:r>
          </w:p>
        </w:tc>
        <w:tc>
          <w:tcPr>
            <w:tcW w:w="0" w:type="auto"/>
            <w:gridSpan w:val="8"/>
            <w:tcBorders>
              <w:top w:val="single" w:sz="4" w:space="0" w:color="000000"/>
              <w:left w:val="nil"/>
              <w:bottom w:val="single" w:sz="4" w:space="0" w:color="000000"/>
              <w:right w:val="single" w:sz="4" w:space="0" w:color="000000"/>
            </w:tcBorders>
            <w:shd w:val="clear" w:color="auto" w:fill="auto"/>
            <w:hideMark/>
          </w:tcPr>
          <w:p w:rsidR="009930A9" w:rsidRPr="004B41D1" w:rsidRDefault="009930A9" w:rsidP="009930A9">
            <w:pPr>
              <w:rPr>
                <w:color w:val="000000"/>
                <w:sz w:val="20"/>
                <w:szCs w:val="20"/>
              </w:rPr>
            </w:pPr>
            <w:r w:rsidRPr="004B41D1">
              <w:rPr>
                <w:color w:val="000000"/>
                <w:sz w:val="20"/>
                <w:szCs w:val="20"/>
              </w:rPr>
              <w:t xml:space="preserve">Управления муниципальными финансами </w:t>
            </w:r>
          </w:p>
        </w:tc>
      </w:tr>
      <w:tr w:rsidR="009930A9" w:rsidRPr="004B41D1" w:rsidTr="009930A9">
        <w:trPr>
          <w:trHeight w:val="34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hideMark/>
          </w:tcPr>
          <w:p w:rsidR="009930A9" w:rsidRPr="004B41D1" w:rsidRDefault="009930A9" w:rsidP="009930A9">
            <w:pPr>
              <w:rPr>
                <w:color w:val="000000"/>
                <w:sz w:val="20"/>
                <w:szCs w:val="20"/>
              </w:rPr>
            </w:pPr>
            <w:r w:rsidRPr="004B41D1">
              <w:rPr>
                <w:color w:val="000000"/>
                <w:sz w:val="20"/>
                <w:szCs w:val="20"/>
              </w:rPr>
              <w:t>Цель подпрограммы</w:t>
            </w:r>
          </w:p>
        </w:tc>
        <w:tc>
          <w:tcPr>
            <w:tcW w:w="0" w:type="auto"/>
            <w:gridSpan w:val="8"/>
            <w:tcBorders>
              <w:top w:val="single" w:sz="4" w:space="0" w:color="000000"/>
              <w:left w:val="nil"/>
              <w:bottom w:val="single" w:sz="4" w:space="0" w:color="000000"/>
              <w:right w:val="single" w:sz="4" w:space="0" w:color="000000"/>
            </w:tcBorders>
            <w:shd w:val="clear" w:color="auto" w:fill="auto"/>
            <w:hideMark/>
          </w:tcPr>
          <w:p w:rsidR="009930A9" w:rsidRPr="004B41D1" w:rsidRDefault="009930A9" w:rsidP="009930A9">
            <w:pPr>
              <w:rPr>
                <w:color w:val="000000"/>
                <w:sz w:val="20"/>
                <w:szCs w:val="20"/>
              </w:rPr>
            </w:pPr>
            <w:r w:rsidRPr="004B41D1">
              <w:rPr>
                <w:color w:val="000000"/>
                <w:sz w:val="20"/>
                <w:szCs w:val="20"/>
              </w:rPr>
              <w:t>1 Повышение качества управления муниципальными финансами</w:t>
            </w:r>
          </w:p>
        </w:tc>
      </w:tr>
      <w:tr w:rsidR="009930A9" w:rsidRPr="004B41D1" w:rsidTr="009930A9">
        <w:trPr>
          <w:trHeight w:val="33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hideMark/>
          </w:tcPr>
          <w:p w:rsidR="009930A9" w:rsidRPr="004B41D1" w:rsidRDefault="009930A9" w:rsidP="009930A9">
            <w:pPr>
              <w:rPr>
                <w:color w:val="000000"/>
                <w:sz w:val="20"/>
                <w:szCs w:val="20"/>
              </w:rPr>
            </w:pPr>
            <w:r w:rsidRPr="004B41D1">
              <w:rPr>
                <w:color w:val="000000"/>
                <w:sz w:val="20"/>
                <w:szCs w:val="20"/>
              </w:rPr>
              <w:t>Государственный заказчик подпрограммы</w:t>
            </w:r>
          </w:p>
        </w:tc>
        <w:tc>
          <w:tcPr>
            <w:tcW w:w="0" w:type="auto"/>
            <w:gridSpan w:val="8"/>
            <w:tcBorders>
              <w:top w:val="single" w:sz="4" w:space="0" w:color="000000"/>
              <w:left w:val="nil"/>
              <w:bottom w:val="single" w:sz="4" w:space="0" w:color="000000"/>
              <w:right w:val="single" w:sz="4" w:space="0" w:color="000000"/>
            </w:tcBorders>
            <w:shd w:val="clear" w:color="auto" w:fill="auto"/>
            <w:hideMark/>
          </w:tcPr>
          <w:p w:rsidR="009930A9" w:rsidRPr="004B41D1" w:rsidRDefault="009930A9" w:rsidP="009930A9">
            <w:pPr>
              <w:rPr>
                <w:color w:val="000000"/>
                <w:sz w:val="20"/>
                <w:szCs w:val="20"/>
              </w:rPr>
            </w:pPr>
            <w:r w:rsidRPr="004B41D1">
              <w:rPr>
                <w:color w:val="000000"/>
                <w:sz w:val="20"/>
                <w:szCs w:val="20"/>
              </w:rPr>
              <w:t>Управление финансово-экономической политики администрации Люберецкого муниципального района Московской области</w:t>
            </w:r>
          </w:p>
        </w:tc>
      </w:tr>
      <w:tr w:rsidR="009930A9" w:rsidRPr="004B41D1" w:rsidTr="009930A9">
        <w:trPr>
          <w:trHeight w:val="79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hideMark/>
          </w:tcPr>
          <w:p w:rsidR="009930A9" w:rsidRPr="004B41D1" w:rsidRDefault="009930A9" w:rsidP="009930A9">
            <w:pPr>
              <w:rPr>
                <w:color w:val="000000"/>
                <w:sz w:val="20"/>
                <w:szCs w:val="20"/>
              </w:rPr>
            </w:pPr>
            <w:r w:rsidRPr="004B41D1">
              <w:rPr>
                <w:color w:val="000000"/>
                <w:sz w:val="20"/>
                <w:szCs w:val="20"/>
              </w:rPr>
              <w:t>Задачи государственной программы</w:t>
            </w:r>
          </w:p>
        </w:tc>
        <w:tc>
          <w:tcPr>
            <w:tcW w:w="0" w:type="auto"/>
            <w:gridSpan w:val="8"/>
            <w:tcBorders>
              <w:top w:val="single" w:sz="4" w:space="0" w:color="000000"/>
              <w:left w:val="nil"/>
              <w:bottom w:val="single" w:sz="4" w:space="0" w:color="000000"/>
              <w:right w:val="single" w:sz="4" w:space="0" w:color="000000"/>
            </w:tcBorders>
            <w:shd w:val="clear" w:color="auto" w:fill="auto"/>
            <w:hideMark/>
          </w:tcPr>
          <w:p w:rsidR="009930A9" w:rsidRPr="004B41D1" w:rsidRDefault="009930A9" w:rsidP="009930A9">
            <w:pPr>
              <w:rPr>
                <w:color w:val="000000"/>
                <w:sz w:val="20"/>
                <w:szCs w:val="20"/>
              </w:rPr>
            </w:pPr>
            <w:r w:rsidRPr="004B41D1">
              <w:rPr>
                <w:color w:val="000000"/>
                <w:sz w:val="20"/>
                <w:szCs w:val="20"/>
              </w:rPr>
              <w:t>1 Обеспечение сбалансированности и устойчивости бюджета муниципального образования Люберецкий муниципальный район Московской области.</w:t>
            </w:r>
            <w:r w:rsidRPr="004B41D1">
              <w:rPr>
                <w:color w:val="000000"/>
                <w:sz w:val="20"/>
                <w:szCs w:val="20"/>
              </w:rPr>
              <w:br/>
              <w:t>2 Повышение эффективности бюджетных расходов муниципального образования Люберецкий муниципальный район Московской области.</w:t>
            </w:r>
            <w:r w:rsidRPr="004B41D1">
              <w:rPr>
                <w:color w:val="000000"/>
                <w:sz w:val="20"/>
                <w:szCs w:val="20"/>
              </w:rPr>
              <w:br/>
              <w:t>3 Совершенствование системы управление муниципальным долгом муниципального образования Люберецкий муниципальный район Московской области.</w:t>
            </w:r>
          </w:p>
        </w:tc>
      </w:tr>
      <w:tr w:rsidR="009930A9" w:rsidRPr="004B41D1" w:rsidTr="009930A9">
        <w:trPr>
          <w:trHeight w:val="33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hideMark/>
          </w:tcPr>
          <w:p w:rsidR="009930A9" w:rsidRPr="004B41D1" w:rsidRDefault="009930A9" w:rsidP="009930A9">
            <w:pPr>
              <w:rPr>
                <w:color w:val="000000"/>
                <w:sz w:val="20"/>
                <w:szCs w:val="20"/>
              </w:rPr>
            </w:pPr>
            <w:r w:rsidRPr="004B41D1">
              <w:rPr>
                <w:color w:val="000000"/>
                <w:sz w:val="20"/>
                <w:szCs w:val="20"/>
              </w:rPr>
              <w:t>Сроки реализации подпрограммы</w:t>
            </w:r>
          </w:p>
        </w:tc>
        <w:tc>
          <w:tcPr>
            <w:tcW w:w="0" w:type="auto"/>
            <w:gridSpan w:val="8"/>
            <w:tcBorders>
              <w:top w:val="single" w:sz="4" w:space="0" w:color="000000"/>
              <w:left w:val="nil"/>
              <w:bottom w:val="single" w:sz="4" w:space="0" w:color="000000"/>
              <w:right w:val="single" w:sz="4" w:space="0" w:color="000000"/>
            </w:tcBorders>
            <w:shd w:val="clear" w:color="auto" w:fill="auto"/>
            <w:hideMark/>
          </w:tcPr>
          <w:p w:rsidR="009930A9" w:rsidRPr="004B41D1" w:rsidRDefault="009930A9" w:rsidP="00935934">
            <w:pPr>
              <w:rPr>
                <w:color w:val="000000"/>
                <w:sz w:val="20"/>
                <w:szCs w:val="20"/>
              </w:rPr>
            </w:pPr>
            <w:r w:rsidRPr="004B41D1">
              <w:rPr>
                <w:color w:val="000000"/>
                <w:sz w:val="20"/>
                <w:szCs w:val="20"/>
              </w:rPr>
              <w:t>201</w:t>
            </w:r>
            <w:r w:rsidR="00935934" w:rsidRPr="004B41D1">
              <w:rPr>
                <w:color w:val="000000"/>
                <w:sz w:val="20"/>
                <w:szCs w:val="20"/>
              </w:rPr>
              <w:t>7</w:t>
            </w:r>
            <w:r w:rsidRPr="004B41D1">
              <w:rPr>
                <w:color w:val="000000"/>
                <w:sz w:val="20"/>
                <w:szCs w:val="20"/>
              </w:rPr>
              <w:t xml:space="preserve"> - 20</w:t>
            </w:r>
            <w:r w:rsidR="00935934" w:rsidRPr="004B41D1">
              <w:rPr>
                <w:color w:val="000000"/>
                <w:sz w:val="20"/>
                <w:szCs w:val="20"/>
              </w:rPr>
              <w:t>21</w:t>
            </w:r>
          </w:p>
        </w:tc>
      </w:tr>
      <w:tr w:rsidR="009930A9" w:rsidRPr="004B41D1" w:rsidTr="009930A9">
        <w:trPr>
          <w:trHeight w:val="615"/>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930A9" w:rsidRPr="004B41D1" w:rsidRDefault="009930A9" w:rsidP="009930A9">
            <w:pPr>
              <w:rPr>
                <w:color w:val="000000"/>
                <w:sz w:val="20"/>
                <w:szCs w:val="20"/>
              </w:rPr>
            </w:pPr>
            <w:r w:rsidRPr="004B41D1">
              <w:rPr>
                <w:color w:val="000000"/>
                <w:sz w:val="20"/>
                <w:szCs w:val="20"/>
              </w:rPr>
              <w:t>Источники финансирования подпрограммы,</w:t>
            </w:r>
            <w:r w:rsidRPr="004B41D1">
              <w:rPr>
                <w:color w:val="000000"/>
                <w:sz w:val="20"/>
                <w:szCs w:val="20"/>
              </w:rPr>
              <w:br/>
              <w:t xml:space="preserve">по годам реализации и главным распорядителям </w:t>
            </w:r>
            <w:r w:rsidRPr="004B41D1">
              <w:rPr>
                <w:color w:val="000000"/>
                <w:sz w:val="20"/>
                <w:szCs w:val="20"/>
              </w:rPr>
              <w:br/>
              <w:t xml:space="preserve"> бюджетных средств, в том числе по годам:</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9930A9" w:rsidRPr="004B41D1" w:rsidRDefault="009930A9" w:rsidP="009930A9">
            <w:pPr>
              <w:rPr>
                <w:color w:val="000000"/>
                <w:sz w:val="20"/>
                <w:szCs w:val="20"/>
              </w:rPr>
            </w:pPr>
            <w:r w:rsidRPr="004B41D1">
              <w:rPr>
                <w:color w:val="000000"/>
                <w:sz w:val="20"/>
                <w:szCs w:val="20"/>
              </w:rPr>
              <w:t>Главный распорядитель бюджетных средств</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9930A9" w:rsidRPr="004B41D1" w:rsidRDefault="009930A9" w:rsidP="009930A9">
            <w:pPr>
              <w:rPr>
                <w:color w:val="000000"/>
                <w:sz w:val="20"/>
                <w:szCs w:val="20"/>
              </w:rPr>
            </w:pPr>
            <w:r w:rsidRPr="004B41D1">
              <w:rPr>
                <w:color w:val="000000"/>
                <w:sz w:val="20"/>
                <w:szCs w:val="20"/>
              </w:rPr>
              <w:t>Источник финансирования</w:t>
            </w:r>
          </w:p>
        </w:tc>
        <w:tc>
          <w:tcPr>
            <w:tcW w:w="0" w:type="auto"/>
            <w:gridSpan w:val="6"/>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930A9" w:rsidRPr="004B41D1" w:rsidRDefault="009930A9" w:rsidP="009930A9">
            <w:pPr>
              <w:rPr>
                <w:color w:val="000000"/>
                <w:sz w:val="20"/>
                <w:szCs w:val="20"/>
              </w:rPr>
            </w:pPr>
            <w:r w:rsidRPr="004B41D1">
              <w:rPr>
                <w:color w:val="000000"/>
                <w:sz w:val="20"/>
                <w:szCs w:val="20"/>
              </w:rPr>
              <w:t>Расходы  (тыс. рублей)</w:t>
            </w:r>
          </w:p>
        </w:tc>
      </w:tr>
      <w:tr w:rsidR="009930A9" w:rsidRPr="004B41D1" w:rsidTr="009930A9">
        <w:trPr>
          <w:trHeight w:val="23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9930A9" w:rsidRPr="004B41D1" w:rsidRDefault="009930A9" w:rsidP="009930A9">
            <w:pPr>
              <w:rPr>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9930A9" w:rsidRPr="004B41D1" w:rsidRDefault="009930A9" w:rsidP="009930A9">
            <w:pPr>
              <w:rPr>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9930A9" w:rsidRPr="004B41D1" w:rsidRDefault="009930A9" w:rsidP="009930A9">
            <w:pPr>
              <w:rPr>
                <w:color w:val="000000"/>
                <w:sz w:val="20"/>
                <w:szCs w:val="20"/>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9930A9" w:rsidRPr="004B41D1" w:rsidRDefault="009930A9" w:rsidP="009930A9">
            <w:pPr>
              <w:rPr>
                <w:color w:val="000000"/>
                <w:sz w:val="20"/>
                <w:szCs w:val="20"/>
              </w:rPr>
            </w:pPr>
          </w:p>
        </w:tc>
      </w:tr>
      <w:tr w:rsidR="009930A9" w:rsidRPr="004B41D1" w:rsidTr="009930A9">
        <w:trPr>
          <w:trHeight w:val="25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9930A9" w:rsidRPr="004B41D1" w:rsidRDefault="009930A9" w:rsidP="009930A9">
            <w:pPr>
              <w:rPr>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9930A9" w:rsidRPr="004B41D1" w:rsidRDefault="009930A9" w:rsidP="009930A9">
            <w:pPr>
              <w:rPr>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9930A9" w:rsidRPr="004B41D1" w:rsidRDefault="009930A9" w:rsidP="009930A9">
            <w:pPr>
              <w:rPr>
                <w:color w:val="000000"/>
                <w:sz w:val="20"/>
                <w:szCs w:val="20"/>
              </w:rPr>
            </w:pPr>
          </w:p>
        </w:tc>
        <w:tc>
          <w:tcPr>
            <w:tcW w:w="0" w:type="auto"/>
            <w:tcBorders>
              <w:top w:val="nil"/>
              <w:left w:val="nil"/>
              <w:bottom w:val="single" w:sz="4" w:space="0" w:color="000000"/>
              <w:right w:val="single" w:sz="4" w:space="0" w:color="000000"/>
            </w:tcBorders>
            <w:shd w:val="clear" w:color="auto" w:fill="auto"/>
            <w:vAlign w:val="center"/>
            <w:hideMark/>
          </w:tcPr>
          <w:p w:rsidR="009930A9" w:rsidRPr="004B41D1" w:rsidRDefault="009930A9" w:rsidP="009930A9">
            <w:pPr>
              <w:jc w:val="center"/>
              <w:rPr>
                <w:color w:val="000000"/>
                <w:sz w:val="20"/>
                <w:szCs w:val="20"/>
              </w:rPr>
            </w:pPr>
            <w:r w:rsidRPr="004B41D1">
              <w:rPr>
                <w:color w:val="000000"/>
                <w:sz w:val="20"/>
                <w:szCs w:val="20"/>
              </w:rPr>
              <w:t>Итого</w:t>
            </w:r>
          </w:p>
        </w:tc>
        <w:tc>
          <w:tcPr>
            <w:tcW w:w="0" w:type="auto"/>
            <w:tcBorders>
              <w:top w:val="nil"/>
              <w:left w:val="nil"/>
              <w:bottom w:val="single" w:sz="4" w:space="0" w:color="000000"/>
              <w:right w:val="single" w:sz="4" w:space="0" w:color="000000"/>
            </w:tcBorders>
            <w:shd w:val="clear" w:color="auto" w:fill="auto"/>
            <w:vAlign w:val="center"/>
            <w:hideMark/>
          </w:tcPr>
          <w:p w:rsidR="009930A9" w:rsidRPr="004B41D1" w:rsidRDefault="009930A9" w:rsidP="00935934">
            <w:pPr>
              <w:jc w:val="center"/>
              <w:rPr>
                <w:color w:val="000000"/>
                <w:sz w:val="20"/>
                <w:szCs w:val="20"/>
              </w:rPr>
            </w:pPr>
            <w:r w:rsidRPr="004B41D1">
              <w:rPr>
                <w:color w:val="000000"/>
                <w:sz w:val="20"/>
                <w:szCs w:val="20"/>
              </w:rPr>
              <w:t>201</w:t>
            </w:r>
            <w:r w:rsidR="00935934" w:rsidRPr="004B41D1">
              <w:rPr>
                <w:color w:val="000000"/>
                <w:sz w:val="20"/>
                <w:szCs w:val="20"/>
              </w:rPr>
              <w:t>7</w:t>
            </w:r>
          </w:p>
        </w:tc>
        <w:tc>
          <w:tcPr>
            <w:tcW w:w="0" w:type="auto"/>
            <w:tcBorders>
              <w:top w:val="nil"/>
              <w:left w:val="nil"/>
              <w:bottom w:val="single" w:sz="4" w:space="0" w:color="000000"/>
              <w:right w:val="single" w:sz="4" w:space="0" w:color="000000"/>
            </w:tcBorders>
            <w:shd w:val="clear" w:color="auto" w:fill="auto"/>
            <w:vAlign w:val="center"/>
            <w:hideMark/>
          </w:tcPr>
          <w:p w:rsidR="009930A9" w:rsidRPr="004B41D1" w:rsidRDefault="009930A9" w:rsidP="00935934">
            <w:pPr>
              <w:jc w:val="center"/>
              <w:rPr>
                <w:color w:val="000000"/>
                <w:sz w:val="20"/>
                <w:szCs w:val="20"/>
              </w:rPr>
            </w:pPr>
            <w:r w:rsidRPr="004B41D1">
              <w:rPr>
                <w:color w:val="000000"/>
                <w:sz w:val="20"/>
                <w:szCs w:val="20"/>
              </w:rPr>
              <w:t>201</w:t>
            </w:r>
            <w:r w:rsidR="00935934" w:rsidRPr="004B41D1">
              <w:rPr>
                <w:color w:val="000000"/>
                <w:sz w:val="20"/>
                <w:szCs w:val="20"/>
              </w:rPr>
              <w:t>8</w:t>
            </w:r>
          </w:p>
        </w:tc>
        <w:tc>
          <w:tcPr>
            <w:tcW w:w="0" w:type="auto"/>
            <w:tcBorders>
              <w:top w:val="nil"/>
              <w:left w:val="nil"/>
              <w:bottom w:val="single" w:sz="4" w:space="0" w:color="000000"/>
              <w:right w:val="single" w:sz="4" w:space="0" w:color="000000"/>
            </w:tcBorders>
            <w:shd w:val="clear" w:color="auto" w:fill="auto"/>
            <w:vAlign w:val="center"/>
            <w:hideMark/>
          </w:tcPr>
          <w:p w:rsidR="009930A9" w:rsidRPr="004B41D1" w:rsidRDefault="009930A9" w:rsidP="00935934">
            <w:pPr>
              <w:jc w:val="center"/>
              <w:rPr>
                <w:color w:val="000000"/>
                <w:sz w:val="20"/>
                <w:szCs w:val="20"/>
              </w:rPr>
            </w:pPr>
            <w:r w:rsidRPr="004B41D1">
              <w:rPr>
                <w:color w:val="000000"/>
                <w:sz w:val="20"/>
                <w:szCs w:val="20"/>
              </w:rPr>
              <w:t>201</w:t>
            </w:r>
            <w:r w:rsidR="00935934" w:rsidRPr="004B41D1">
              <w:rPr>
                <w:color w:val="000000"/>
                <w:sz w:val="20"/>
                <w:szCs w:val="20"/>
              </w:rPr>
              <w:t>9</w:t>
            </w:r>
          </w:p>
        </w:tc>
        <w:tc>
          <w:tcPr>
            <w:tcW w:w="0" w:type="auto"/>
            <w:tcBorders>
              <w:top w:val="nil"/>
              <w:left w:val="nil"/>
              <w:bottom w:val="single" w:sz="4" w:space="0" w:color="000000"/>
              <w:right w:val="single" w:sz="4" w:space="0" w:color="000000"/>
            </w:tcBorders>
            <w:shd w:val="clear" w:color="auto" w:fill="auto"/>
            <w:vAlign w:val="center"/>
            <w:hideMark/>
          </w:tcPr>
          <w:p w:rsidR="009930A9" w:rsidRPr="004B41D1" w:rsidRDefault="009930A9" w:rsidP="00935934">
            <w:pPr>
              <w:jc w:val="center"/>
              <w:rPr>
                <w:color w:val="000000"/>
                <w:sz w:val="20"/>
                <w:szCs w:val="20"/>
              </w:rPr>
            </w:pPr>
            <w:r w:rsidRPr="004B41D1">
              <w:rPr>
                <w:color w:val="000000"/>
                <w:sz w:val="20"/>
                <w:szCs w:val="20"/>
              </w:rPr>
              <w:t>20</w:t>
            </w:r>
            <w:r w:rsidR="00935934" w:rsidRPr="004B41D1">
              <w:rPr>
                <w:color w:val="000000"/>
                <w:sz w:val="20"/>
                <w:szCs w:val="20"/>
              </w:rPr>
              <w:t>20</w:t>
            </w:r>
          </w:p>
        </w:tc>
        <w:tc>
          <w:tcPr>
            <w:tcW w:w="0" w:type="auto"/>
            <w:tcBorders>
              <w:top w:val="nil"/>
              <w:left w:val="nil"/>
              <w:bottom w:val="single" w:sz="4" w:space="0" w:color="000000"/>
              <w:right w:val="single" w:sz="4" w:space="0" w:color="000000"/>
            </w:tcBorders>
            <w:shd w:val="clear" w:color="auto" w:fill="auto"/>
            <w:vAlign w:val="center"/>
            <w:hideMark/>
          </w:tcPr>
          <w:p w:rsidR="009930A9" w:rsidRPr="004B41D1" w:rsidRDefault="009930A9" w:rsidP="00935934">
            <w:pPr>
              <w:jc w:val="center"/>
              <w:rPr>
                <w:color w:val="000000"/>
                <w:sz w:val="20"/>
                <w:szCs w:val="20"/>
              </w:rPr>
            </w:pPr>
            <w:r w:rsidRPr="004B41D1">
              <w:rPr>
                <w:color w:val="000000"/>
                <w:sz w:val="20"/>
                <w:szCs w:val="20"/>
              </w:rPr>
              <w:t>20</w:t>
            </w:r>
            <w:r w:rsidR="00935934" w:rsidRPr="004B41D1">
              <w:rPr>
                <w:color w:val="000000"/>
                <w:sz w:val="20"/>
                <w:szCs w:val="20"/>
              </w:rPr>
              <w:t>21</w:t>
            </w:r>
          </w:p>
        </w:tc>
      </w:tr>
      <w:tr w:rsidR="009930A9" w:rsidRPr="004B41D1" w:rsidTr="00935934">
        <w:trPr>
          <w:trHeight w:val="37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9930A9" w:rsidRPr="004B41D1" w:rsidRDefault="009930A9" w:rsidP="009930A9">
            <w:pPr>
              <w:rPr>
                <w:color w:val="000000"/>
                <w:sz w:val="20"/>
                <w:szCs w:val="20"/>
              </w:rPr>
            </w:pP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9930A9" w:rsidRPr="004B41D1" w:rsidRDefault="009930A9" w:rsidP="009930A9">
            <w:pPr>
              <w:rPr>
                <w:color w:val="000000"/>
                <w:sz w:val="20"/>
                <w:szCs w:val="20"/>
              </w:rPr>
            </w:pPr>
            <w:r w:rsidRPr="004B41D1">
              <w:rPr>
                <w:color w:val="000000"/>
                <w:sz w:val="20"/>
                <w:szCs w:val="20"/>
              </w:rPr>
              <w:t>Управление финансово-экономической политики администрации Люберецкого муниципального района Московской области</w:t>
            </w:r>
          </w:p>
        </w:tc>
        <w:tc>
          <w:tcPr>
            <w:tcW w:w="0" w:type="auto"/>
            <w:tcBorders>
              <w:top w:val="nil"/>
              <w:left w:val="nil"/>
              <w:bottom w:val="single" w:sz="4" w:space="0" w:color="000000"/>
              <w:right w:val="single" w:sz="4" w:space="0" w:color="000000"/>
            </w:tcBorders>
            <w:shd w:val="clear" w:color="auto" w:fill="auto"/>
            <w:hideMark/>
          </w:tcPr>
          <w:p w:rsidR="009930A9" w:rsidRPr="004B41D1" w:rsidRDefault="009930A9" w:rsidP="009930A9">
            <w:pPr>
              <w:rPr>
                <w:color w:val="000000"/>
                <w:sz w:val="20"/>
                <w:szCs w:val="20"/>
              </w:rPr>
            </w:pPr>
            <w:r w:rsidRPr="004B41D1">
              <w:rPr>
                <w:color w:val="000000"/>
                <w:sz w:val="20"/>
                <w:szCs w:val="20"/>
              </w:rPr>
              <w:t>Всего, в том числе:</w:t>
            </w:r>
          </w:p>
        </w:tc>
        <w:tc>
          <w:tcPr>
            <w:tcW w:w="0" w:type="auto"/>
            <w:tcBorders>
              <w:top w:val="nil"/>
              <w:left w:val="nil"/>
              <w:bottom w:val="single" w:sz="4" w:space="0" w:color="000000"/>
              <w:right w:val="single" w:sz="4" w:space="0" w:color="000000"/>
            </w:tcBorders>
            <w:shd w:val="clear" w:color="auto" w:fill="auto"/>
          </w:tcPr>
          <w:p w:rsidR="009930A9" w:rsidRPr="004B41D1" w:rsidRDefault="00935934" w:rsidP="009930A9">
            <w:pPr>
              <w:jc w:val="right"/>
              <w:rPr>
                <w:color w:val="000000"/>
                <w:sz w:val="20"/>
                <w:szCs w:val="20"/>
              </w:rPr>
            </w:pPr>
            <w:r w:rsidRPr="004B41D1">
              <w:rPr>
                <w:color w:val="000000"/>
                <w:sz w:val="20"/>
                <w:szCs w:val="20"/>
              </w:rPr>
              <w:t>0</w:t>
            </w:r>
          </w:p>
        </w:tc>
        <w:tc>
          <w:tcPr>
            <w:tcW w:w="0" w:type="auto"/>
            <w:tcBorders>
              <w:top w:val="nil"/>
              <w:left w:val="nil"/>
              <w:bottom w:val="single" w:sz="4" w:space="0" w:color="000000"/>
              <w:right w:val="single" w:sz="4" w:space="0" w:color="000000"/>
            </w:tcBorders>
            <w:shd w:val="clear" w:color="auto" w:fill="auto"/>
          </w:tcPr>
          <w:p w:rsidR="009930A9" w:rsidRPr="004B41D1" w:rsidRDefault="00935934" w:rsidP="009930A9">
            <w:pPr>
              <w:jc w:val="right"/>
              <w:rPr>
                <w:color w:val="000000"/>
                <w:sz w:val="20"/>
                <w:szCs w:val="20"/>
              </w:rPr>
            </w:pPr>
            <w:r w:rsidRPr="004B41D1">
              <w:rPr>
                <w:color w:val="000000"/>
                <w:sz w:val="20"/>
                <w:szCs w:val="20"/>
              </w:rPr>
              <w:t>0</w:t>
            </w:r>
          </w:p>
        </w:tc>
        <w:tc>
          <w:tcPr>
            <w:tcW w:w="0" w:type="auto"/>
            <w:tcBorders>
              <w:top w:val="nil"/>
              <w:left w:val="nil"/>
              <w:bottom w:val="single" w:sz="4" w:space="0" w:color="000000"/>
              <w:right w:val="single" w:sz="4" w:space="0" w:color="000000"/>
            </w:tcBorders>
            <w:shd w:val="clear" w:color="auto" w:fill="auto"/>
          </w:tcPr>
          <w:p w:rsidR="009930A9" w:rsidRPr="004B41D1" w:rsidRDefault="00935934" w:rsidP="009930A9">
            <w:pPr>
              <w:jc w:val="right"/>
              <w:rPr>
                <w:color w:val="000000"/>
                <w:sz w:val="20"/>
                <w:szCs w:val="20"/>
              </w:rPr>
            </w:pPr>
            <w:r w:rsidRPr="004B41D1">
              <w:rPr>
                <w:color w:val="000000"/>
                <w:sz w:val="20"/>
                <w:szCs w:val="20"/>
              </w:rPr>
              <w:t>0</w:t>
            </w:r>
          </w:p>
        </w:tc>
        <w:tc>
          <w:tcPr>
            <w:tcW w:w="0" w:type="auto"/>
            <w:tcBorders>
              <w:top w:val="nil"/>
              <w:left w:val="nil"/>
              <w:bottom w:val="single" w:sz="4" w:space="0" w:color="000000"/>
              <w:right w:val="single" w:sz="4" w:space="0" w:color="000000"/>
            </w:tcBorders>
            <w:shd w:val="clear" w:color="auto" w:fill="auto"/>
          </w:tcPr>
          <w:p w:rsidR="009930A9" w:rsidRPr="004B41D1" w:rsidRDefault="00935934" w:rsidP="009930A9">
            <w:pPr>
              <w:jc w:val="right"/>
              <w:rPr>
                <w:color w:val="000000"/>
                <w:sz w:val="20"/>
                <w:szCs w:val="20"/>
              </w:rPr>
            </w:pPr>
            <w:r w:rsidRPr="004B41D1">
              <w:rPr>
                <w:color w:val="000000"/>
                <w:sz w:val="20"/>
                <w:szCs w:val="20"/>
              </w:rPr>
              <w:t>0</w:t>
            </w:r>
          </w:p>
        </w:tc>
        <w:tc>
          <w:tcPr>
            <w:tcW w:w="0" w:type="auto"/>
            <w:tcBorders>
              <w:top w:val="nil"/>
              <w:left w:val="nil"/>
              <w:bottom w:val="single" w:sz="4" w:space="0" w:color="000000"/>
              <w:right w:val="single" w:sz="4" w:space="0" w:color="000000"/>
            </w:tcBorders>
            <w:shd w:val="clear" w:color="auto" w:fill="auto"/>
          </w:tcPr>
          <w:p w:rsidR="009930A9" w:rsidRPr="004B41D1" w:rsidRDefault="00935934" w:rsidP="009930A9">
            <w:pPr>
              <w:jc w:val="right"/>
              <w:rPr>
                <w:color w:val="000000"/>
                <w:sz w:val="20"/>
                <w:szCs w:val="20"/>
              </w:rPr>
            </w:pPr>
            <w:r w:rsidRPr="004B41D1">
              <w:rPr>
                <w:color w:val="000000"/>
                <w:sz w:val="20"/>
                <w:szCs w:val="20"/>
              </w:rPr>
              <w:t>0</w:t>
            </w:r>
          </w:p>
        </w:tc>
        <w:tc>
          <w:tcPr>
            <w:tcW w:w="0" w:type="auto"/>
            <w:tcBorders>
              <w:top w:val="nil"/>
              <w:left w:val="nil"/>
              <w:bottom w:val="single" w:sz="4" w:space="0" w:color="000000"/>
              <w:right w:val="single" w:sz="4" w:space="0" w:color="000000"/>
            </w:tcBorders>
            <w:shd w:val="clear" w:color="auto" w:fill="auto"/>
          </w:tcPr>
          <w:p w:rsidR="009930A9" w:rsidRPr="004B41D1" w:rsidRDefault="00935934" w:rsidP="009930A9">
            <w:pPr>
              <w:jc w:val="right"/>
              <w:rPr>
                <w:color w:val="000000"/>
                <w:sz w:val="20"/>
                <w:szCs w:val="20"/>
              </w:rPr>
            </w:pPr>
            <w:r w:rsidRPr="004B41D1">
              <w:rPr>
                <w:color w:val="000000"/>
                <w:sz w:val="20"/>
                <w:szCs w:val="20"/>
              </w:rPr>
              <w:t>0</w:t>
            </w:r>
          </w:p>
        </w:tc>
      </w:tr>
      <w:tr w:rsidR="009930A9" w:rsidRPr="004B41D1" w:rsidTr="009930A9">
        <w:trPr>
          <w:trHeight w:val="37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9930A9" w:rsidRPr="004B41D1" w:rsidRDefault="009930A9" w:rsidP="009930A9">
            <w:pPr>
              <w:rPr>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9930A9" w:rsidRPr="004B41D1" w:rsidRDefault="009930A9" w:rsidP="009930A9">
            <w:pPr>
              <w:rPr>
                <w:color w:val="000000"/>
                <w:sz w:val="20"/>
                <w:szCs w:val="20"/>
              </w:rPr>
            </w:pPr>
          </w:p>
        </w:tc>
        <w:tc>
          <w:tcPr>
            <w:tcW w:w="0" w:type="auto"/>
            <w:tcBorders>
              <w:top w:val="nil"/>
              <w:left w:val="nil"/>
              <w:bottom w:val="single" w:sz="4" w:space="0" w:color="000000"/>
              <w:right w:val="single" w:sz="4" w:space="0" w:color="000000"/>
            </w:tcBorders>
            <w:shd w:val="clear" w:color="auto" w:fill="auto"/>
            <w:hideMark/>
          </w:tcPr>
          <w:p w:rsidR="009930A9" w:rsidRPr="004B41D1" w:rsidRDefault="009930A9" w:rsidP="009930A9">
            <w:pPr>
              <w:rPr>
                <w:color w:val="000000"/>
                <w:sz w:val="20"/>
                <w:szCs w:val="20"/>
              </w:rPr>
            </w:pPr>
            <w:r w:rsidRPr="004B41D1">
              <w:rPr>
                <w:color w:val="000000"/>
                <w:sz w:val="20"/>
                <w:szCs w:val="20"/>
              </w:rPr>
              <w:t>Средства бюджета Московской области</w:t>
            </w:r>
          </w:p>
        </w:tc>
        <w:tc>
          <w:tcPr>
            <w:tcW w:w="0" w:type="auto"/>
            <w:tcBorders>
              <w:top w:val="nil"/>
              <w:left w:val="nil"/>
              <w:bottom w:val="single" w:sz="4" w:space="0" w:color="000000"/>
              <w:right w:val="single" w:sz="4" w:space="0" w:color="000000"/>
            </w:tcBorders>
            <w:shd w:val="clear" w:color="auto" w:fill="auto"/>
            <w:hideMark/>
          </w:tcPr>
          <w:p w:rsidR="009930A9" w:rsidRPr="004B41D1" w:rsidRDefault="009930A9" w:rsidP="009930A9">
            <w:pPr>
              <w:jc w:val="right"/>
              <w:rPr>
                <w:color w:val="000000"/>
                <w:sz w:val="20"/>
                <w:szCs w:val="20"/>
              </w:rPr>
            </w:pPr>
            <w:r w:rsidRPr="004B41D1">
              <w:rPr>
                <w:color w:val="000000"/>
                <w:sz w:val="20"/>
                <w:szCs w:val="20"/>
              </w:rPr>
              <w:t>0,00</w:t>
            </w:r>
          </w:p>
        </w:tc>
        <w:tc>
          <w:tcPr>
            <w:tcW w:w="0" w:type="auto"/>
            <w:tcBorders>
              <w:top w:val="nil"/>
              <w:left w:val="nil"/>
              <w:bottom w:val="single" w:sz="4" w:space="0" w:color="000000"/>
              <w:right w:val="single" w:sz="4" w:space="0" w:color="000000"/>
            </w:tcBorders>
            <w:shd w:val="clear" w:color="auto" w:fill="auto"/>
            <w:hideMark/>
          </w:tcPr>
          <w:p w:rsidR="009930A9" w:rsidRPr="004B41D1" w:rsidRDefault="009930A9" w:rsidP="009930A9">
            <w:pPr>
              <w:jc w:val="right"/>
              <w:rPr>
                <w:color w:val="000000"/>
                <w:sz w:val="20"/>
                <w:szCs w:val="20"/>
              </w:rPr>
            </w:pPr>
            <w:r w:rsidRPr="004B41D1">
              <w:rPr>
                <w:color w:val="000000"/>
                <w:sz w:val="20"/>
                <w:szCs w:val="20"/>
              </w:rPr>
              <w:t>0,00</w:t>
            </w:r>
          </w:p>
        </w:tc>
        <w:tc>
          <w:tcPr>
            <w:tcW w:w="0" w:type="auto"/>
            <w:tcBorders>
              <w:top w:val="nil"/>
              <w:left w:val="nil"/>
              <w:bottom w:val="single" w:sz="4" w:space="0" w:color="000000"/>
              <w:right w:val="single" w:sz="4" w:space="0" w:color="000000"/>
            </w:tcBorders>
            <w:shd w:val="clear" w:color="auto" w:fill="auto"/>
            <w:hideMark/>
          </w:tcPr>
          <w:p w:rsidR="009930A9" w:rsidRPr="004B41D1" w:rsidRDefault="009930A9" w:rsidP="009930A9">
            <w:pPr>
              <w:jc w:val="right"/>
              <w:rPr>
                <w:color w:val="000000"/>
                <w:sz w:val="20"/>
                <w:szCs w:val="20"/>
              </w:rPr>
            </w:pPr>
            <w:r w:rsidRPr="004B41D1">
              <w:rPr>
                <w:color w:val="000000"/>
                <w:sz w:val="20"/>
                <w:szCs w:val="20"/>
              </w:rPr>
              <w:t>0,00</w:t>
            </w:r>
          </w:p>
        </w:tc>
        <w:tc>
          <w:tcPr>
            <w:tcW w:w="0" w:type="auto"/>
            <w:tcBorders>
              <w:top w:val="nil"/>
              <w:left w:val="nil"/>
              <w:bottom w:val="single" w:sz="4" w:space="0" w:color="000000"/>
              <w:right w:val="single" w:sz="4" w:space="0" w:color="000000"/>
            </w:tcBorders>
            <w:shd w:val="clear" w:color="auto" w:fill="auto"/>
            <w:hideMark/>
          </w:tcPr>
          <w:p w:rsidR="009930A9" w:rsidRPr="004B41D1" w:rsidRDefault="009930A9" w:rsidP="009930A9">
            <w:pPr>
              <w:jc w:val="right"/>
              <w:rPr>
                <w:color w:val="000000"/>
                <w:sz w:val="20"/>
                <w:szCs w:val="20"/>
              </w:rPr>
            </w:pPr>
            <w:r w:rsidRPr="004B41D1">
              <w:rPr>
                <w:color w:val="000000"/>
                <w:sz w:val="20"/>
                <w:szCs w:val="20"/>
              </w:rPr>
              <w:t>0,00</w:t>
            </w:r>
          </w:p>
        </w:tc>
        <w:tc>
          <w:tcPr>
            <w:tcW w:w="0" w:type="auto"/>
            <w:tcBorders>
              <w:top w:val="nil"/>
              <w:left w:val="nil"/>
              <w:bottom w:val="single" w:sz="4" w:space="0" w:color="000000"/>
              <w:right w:val="single" w:sz="4" w:space="0" w:color="000000"/>
            </w:tcBorders>
            <w:shd w:val="clear" w:color="auto" w:fill="auto"/>
            <w:hideMark/>
          </w:tcPr>
          <w:p w:rsidR="009930A9" w:rsidRPr="004B41D1" w:rsidRDefault="009930A9" w:rsidP="009930A9">
            <w:pPr>
              <w:jc w:val="right"/>
              <w:rPr>
                <w:color w:val="000000"/>
                <w:sz w:val="20"/>
                <w:szCs w:val="20"/>
              </w:rPr>
            </w:pPr>
            <w:r w:rsidRPr="004B41D1">
              <w:rPr>
                <w:color w:val="000000"/>
                <w:sz w:val="20"/>
                <w:szCs w:val="20"/>
              </w:rPr>
              <w:t>0,00</w:t>
            </w:r>
          </w:p>
        </w:tc>
        <w:tc>
          <w:tcPr>
            <w:tcW w:w="0" w:type="auto"/>
            <w:tcBorders>
              <w:top w:val="nil"/>
              <w:left w:val="nil"/>
              <w:bottom w:val="single" w:sz="4" w:space="0" w:color="000000"/>
              <w:right w:val="single" w:sz="4" w:space="0" w:color="000000"/>
            </w:tcBorders>
            <w:shd w:val="clear" w:color="auto" w:fill="auto"/>
            <w:hideMark/>
          </w:tcPr>
          <w:p w:rsidR="009930A9" w:rsidRPr="004B41D1" w:rsidRDefault="009930A9" w:rsidP="009930A9">
            <w:pPr>
              <w:jc w:val="right"/>
              <w:rPr>
                <w:color w:val="000000"/>
                <w:sz w:val="20"/>
                <w:szCs w:val="20"/>
              </w:rPr>
            </w:pPr>
            <w:r w:rsidRPr="004B41D1">
              <w:rPr>
                <w:color w:val="000000"/>
                <w:sz w:val="20"/>
                <w:szCs w:val="20"/>
              </w:rPr>
              <w:t>0,00</w:t>
            </w:r>
          </w:p>
        </w:tc>
      </w:tr>
      <w:tr w:rsidR="009930A9" w:rsidRPr="004B41D1" w:rsidTr="00935934">
        <w:trPr>
          <w:trHeight w:val="37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9930A9" w:rsidRPr="004B41D1" w:rsidRDefault="009930A9" w:rsidP="009930A9">
            <w:pPr>
              <w:rPr>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9930A9" w:rsidRPr="004B41D1" w:rsidRDefault="009930A9" w:rsidP="009930A9">
            <w:pPr>
              <w:rPr>
                <w:color w:val="000000"/>
                <w:sz w:val="20"/>
                <w:szCs w:val="20"/>
              </w:rPr>
            </w:pPr>
          </w:p>
        </w:tc>
        <w:tc>
          <w:tcPr>
            <w:tcW w:w="0" w:type="auto"/>
            <w:tcBorders>
              <w:top w:val="nil"/>
              <w:left w:val="nil"/>
              <w:bottom w:val="single" w:sz="4" w:space="0" w:color="000000"/>
              <w:right w:val="single" w:sz="4" w:space="0" w:color="000000"/>
            </w:tcBorders>
            <w:shd w:val="clear" w:color="auto" w:fill="auto"/>
            <w:hideMark/>
          </w:tcPr>
          <w:p w:rsidR="009930A9" w:rsidRPr="004B41D1" w:rsidRDefault="009930A9" w:rsidP="009930A9">
            <w:pPr>
              <w:rPr>
                <w:color w:val="000000"/>
                <w:sz w:val="20"/>
                <w:szCs w:val="20"/>
              </w:rPr>
            </w:pPr>
            <w:r w:rsidRPr="004B41D1">
              <w:rPr>
                <w:color w:val="000000"/>
                <w:sz w:val="20"/>
                <w:szCs w:val="20"/>
              </w:rPr>
              <w:t>Средства местного бюджета муниципального района (городского округа)</w:t>
            </w:r>
          </w:p>
        </w:tc>
        <w:tc>
          <w:tcPr>
            <w:tcW w:w="0" w:type="auto"/>
            <w:tcBorders>
              <w:top w:val="nil"/>
              <w:left w:val="nil"/>
              <w:bottom w:val="single" w:sz="4" w:space="0" w:color="000000"/>
              <w:right w:val="single" w:sz="4" w:space="0" w:color="000000"/>
            </w:tcBorders>
            <w:shd w:val="clear" w:color="auto" w:fill="auto"/>
          </w:tcPr>
          <w:p w:rsidR="009930A9" w:rsidRPr="004B41D1" w:rsidRDefault="00935934" w:rsidP="009930A9">
            <w:pPr>
              <w:jc w:val="right"/>
              <w:rPr>
                <w:color w:val="000000"/>
                <w:sz w:val="20"/>
                <w:szCs w:val="20"/>
              </w:rPr>
            </w:pPr>
            <w:r w:rsidRPr="004B41D1">
              <w:rPr>
                <w:color w:val="000000"/>
                <w:sz w:val="20"/>
                <w:szCs w:val="20"/>
              </w:rPr>
              <w:t>0</w:t>
            </w:r>
          </w:p>
        </w:tc>
        <w:tc>
          <w:tcPr>
            <w:tcW w:w="0" w:type="auto"/>
            <w:tcBorders>
              <w:top w:val="nil"/>
              <w:left w:val="nil"/>
              <w:bottom w:val="single" w:sz="4" w:space="0" w:color="000000"/>
              <w:right w:val="single" w:sz="4" w:space="0" w:color="000000"/>
            </w:tcBorders>
            <w:shd w:val="clear" w:color="auto" w:fill="auto"/>
          </w:tcPr>
          <w:p w:rsidR="009930A9" w:rsidRPr="004B41D1" w:rsidRDefault="00935934" w:rsidP="009930A9">
            <w:pPr>
              <w:jc w:val="right"/>
              <w:rPr>
                <w:color w:val="000000"/>
                <w:sz w:val="20"/>
                <w:szCs w:val="20"/>
              </w:rPr>
            </w:pPr>
            <w:r w:rsidRPr="004B41D1">
              <w:rPr>
                <w:color w:val="000000"/>
                <w:sz w:val="20"/>
                <w:szCs w:val="20"/>
              </w:rPr>
              <w:t>0</w:t>
            </w:r>
          </w:p>
        </w:tc>
        <w:tc>
          <w:tcPr>
            <w:tcW w:w="0" w:type="auto"/>
            <w:tcBorders>
              <w:top w:val="nil"/>
              <w:left w:val="nil"/>
              <w:bottom w:val="single" w:sz="4" w:space="0" w:color="000000"/>
              <w:right w:val="single" w:sz="4" w:space="0" w:color="000000"/>
            </w:tcBorders>
            <w:shd w:val="clear" w:color="auto" w:fill="auto"/>
          </w:tcPr>
          <w:p w:rsidR="009930A9" w:rsidRPr="004B41D1" w:rsidRDefault="00935934" w:rsidP="009930A9">
            <w:pPr>
              <w:jc w:val="right"/>
              <w:rPr>
                <w:color w:val="000000"/>
                <w:sz w:val="20"/>
                <w:szCs w:val="20"/>
              </w:rPr>
            </w:pPr>
            <w:r w:rsidRPr="004B41D1">
              <w:rPr>
                <w:color w:val="000000"/>
                <w:sz w:val="20"/>
                <w:szCs w:val="20"/>
              </w:rPr>
              <w:t>0</w:t>
            </w:r>
          </w:p>
        </w:tc>
        <w:tc>
          <w:tcPr>
            <w:tcW w:w="0" w:type="auto"/>
            <w:tcBorders>
              <w:top w:val="nil"/>
              <w:left w:val="nil"/>
              <w:bottom w:val="single" w:sz="4" w:space="0" w:color="000000"/>
              <w:right w:val="single" w:sz="4" w:space="0" w:color="000000"/>
            </w:tcBorders>
            <w:shd w:val="clear" w:color="auto" w:fill="auto"/>
          </w:tcPr>
          <w:p w:rsidR="009930A9" w:rsidRPr="004B41D1" w:rsidRDefault="00935934" w:rsidP="009930A9">
            <w:pPr>
              <w:jc w:val="right"/>
              <w:rPr>
                <w:color w:val="000000"/>
                <w:sz w:val="20"/>
                <w:szCs w:val="20"/>
              </w:rPr>
            </w:pPr>
            <w:r w:rsidRPr="004B41D1">
              <w:rPr>
                <w:color w:val="000000"/>
                <w:sz w:val="20"/>
                <w:szCs w:val="20"/>
              </w:rPr>
              <w:t>0</w:t>
            </w:r>
          </w:p>
        </w:tc>
        <w:tc>
          <w:tcPr>
            <w:tcW w:w="0" w:type="auto"/>
            <w:tcBorders>
              <w:top w:val="nil"/>
              <w:left w:val="nil"/>
              <w:bottom w:val="single" w:sz="4" w:space="0" w:color="000000"/>
              <w:right w:val="single" w:sz="4" w:space="0" w:color="000000"/>
            </w:tcBorders>
            <w:shd w:val="clear" w:color="auto" w:fill="auto"/>
          </w:tcPr>
          <w:p w:rsidR="009930A9" w:rsidRPr="004B41D1" w:rsidRDefault="00935934" w:rsidP="009930A9">
            <w:pPr>
              <w:jc w:val="right"/>
              <w:rPr>
                <w:color w:val="000000"/>
                <w:sz w:val="20"/>
                <w:szCs w:val="20"/>
              </w:rPr>
            </w:pPr>
            <w:r w:rsidRPr="004B41D1">
              <w:rPr>
                <w:color w:val="000000"/>
                <w:sz w:val="20"/>
                <w:szCs w:val="20"/>
              </w:rPr>
              <w:t>0</w:t>
            </w:r>
          </w:p>
        </w:tc>
        <w:tc>
          <w:tcPr>
            <w:tcW w:w="0" w:type="auto"/>
            <w:tcBorders>
              <w:top w:val="nil"/>
              <w:left w:val="nil"/>
              <w:bottom w:val="single" w:sz="4" w:space="0" w:color="000000"/>
              <w:right w:val="single" w:sz="4" w:space="0" w:color="000000"/>
            </w:tcBorders>
            <w:shd w:val="clear" w:color="auto" w:fill="auto"/>
          </w:tcPr>
          <w:p w:rsidR="009930A9" w:rsidRPr="004B41D1" w:rsidRDefault="00935934" w:rsidP="009930A9">
            <w:pPr>
              <w:jc w:val="right"/>
              <w:rPr>
                <w:color w:val="000000"/>
                <w:sz w:val="20"/>
                <w:szCs w:val="20"/>
              </w:rPr>
            </w:pPr>
            <w:r w:rsidRPr="004B41D1">
              <w:rPr>
                <w:color w:val="000000"/>
                <w:sz w:val="20"/>
                <w:szCs w:val="20"/>
              </w:rPr>
              <w:t>0</w:t>
            </w:r>
          </w:p>
        </w:tc>
      </w:tr>
      <w:tr w:rsidR="009930A9" w:rsidRPr="004B41D1" w:rsidTr="009930A9">
        <w:trPr>
          <w:trHeight w:val="33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9930A9" w:rsidRPr="004B41D1" w:rsidRDefault="009930A9" w:rsidP="009930A9">
            <w:pPr>
              <w:rPr>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9930A9" w:rsidRPr="004B41D1" w:rsidRDefault="009930A9" w:rsidP="009930A9">
            <w:pPr>
              <w:rPr>
                <w:color w:val="000000"/>
                <w:sz w:val="20"/>
                <w:szCs w:val="20"/>
              </w:rPr>
            </w:pPr>
          </w:p>
        </w:tc>
        <w:tc>
          <w:tcPr>
            <w:tcW w:w="0" w:type="auto"/>
            <w:tcBorders>
              <w:top w:val="nil"/>
              <w:left w:val="nil"/>
              <w:bottom w:val="single" w:sz="4" w:space="0" w:color="000000"/>
              <w:right w:val="single" w:sz="4" w:space="0" w:color="000000"/>
            </w:tcBorders>
            <w:shd w:val="clear" w:color="auto" w:fill="auto"/>
            <w:hideMark/>
          </w:tcPr>
          <w:p w:rsidR="009930A9" w:rsidRPr="004B41D1" w:rsidRDefault="009930A9" w:rsidP="009930A9">
            <w:pPr>
              <w:rPr>
                <w:color w:val="000000"/>
                <w:sz w:val="20"/>
                <w:szCs w:val="20"/>
              </w:rPr>
            </w:pPr>
            <w:r w:rsidRPr="004B41D1">
              <w:rPr>
                <w:color w:val="000000"/>
                <w:sz w:val="20"/>
                <w:szCs w:val="20"/>
              </w:rPr>
              <w:t>Средства бюджетов городских и сельских поселений муниципального района</w:t>
            </w:r>
          </w:p>
        </w:tc>
        <w:tc>
          <w:tcPr>
            <w:tcW w:w="0" w:type="auto"/>
            <w:tcBorders>
              <w:top w:val="nil"/>
              <w:left w:val="nil"/>
              <w:bottom w:val="single" w:sz="4" w:space="0" w:color="000000"/>
              <w:right w:val="single" w:sz="4" w:space="0" w:color="000000"/>
            </w:tcBorders>
            <w:shd w:val="clear" w:color="auto" w:fill="auto"/>
            <w:hideMark/>
          </w:tcPr>
          <w:p w:rsidR="009930A9" w:rsidRPr="004B41D1" w:rsidRDefault="009930A9" w:rsidP="009930A9">
            <w:pPr>
              <w:rPr>
                <w:color w:val="000000"/>
                <w:sz w:val="20"/>
                <w:szCs w:val="20"/>
              </w:rPr>
            </w:pPr>
            <w:r w:rsidRPr="004B41D1">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9930A9" w:rsidRPr="004B41D1" w:rsidRDefault="009930A9" w:rsidP="009930A9">
            <w:pPr>
              <w:rPr>
                <w:color w:val="000000"/>
                <w:sz w:val="20"/>
                <w:szCs w:val="20"/>
              </w:rPr>
            </w:pPr>
            <w:r w:rsidRPr="004B41D1">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9930A9" w:rsidRPr="004B41D1" w:rsidRDefault="009930A9" w:rsidP="009930A9">
            <w:pPr>
              <w:rPr>
                <w:color w:val="000000"/>
                <w:sz w:val="20"/>
                <w:szCs w:val="20"/>
              </w:rPr>
            </w:pPr>
            <w:r w:rsidRPr="004B41D1">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9930A9" w:rsidRPr="004B41D1" w:rsidRDefault="009930A9" w:rsidP="009930A9">
            <w:pPr>
              <w:rPr>
                <w:color w:val="000000"/>
                <w:sz w:val="20"/>
                <w:szCs w:val="20"/>
              </w:rPr>
            </w:pPr>
            <w:r w:rsidRPr="004B41D1">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9930A9" w:rsidRPr="004B41D1" w:rsidRDefault="009930A9" w:rsidP="009930A9">
            <w:pPr>
              <w:rPr>
                <w:color w:val="000000"/>
                <w:sz w:val="20"/>
                <w:szCs w:val="20"/>
              </w:rPr>
            </w:pPr>
            <w:r w:rsidRPr="004B41D1">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9930A9" w:rsidRPr="004B41D1" w:rsidRDefault="009930A9" w:rsidP="009930A9">
            <w:pPr>
              <w:rPr>
                <w:color w:val="000000"/>
                <w:sz w:val="20"/>
                <w:szCs w:val="20"/>
              </w:rPr>
            </w:pPr>
            <w:r w:rsidRPr="004B41D1">
              <w:rPr>
                <w:color w:val="000000"/>
                <w:sz w:val="20"/>
                <w:szCs w:val="20"/>
              </w:rPr>
              <w:t> </w:t>
            </w:r>
          </w:p>
        </w:tc>
      </w:tr>
      <w:tr w:rsidR="009930A9" w:rsidRPr="004B41D1" w:rsidTr="009930A9">
        <w:trPr>
          <w:trHeight w:val="33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9930A9" w:rsidRPr="004B41D1" w:rsidRDefault="009930A9" w:rsidP="009930A9">
            <w:pPr>
              <w:rPr>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9930A9" w:rsidRPr="004B41D1" w:rsidRDefault="009930A9" w:rsidP="009930A9">
            <w:pPr>
              <w:rPr>
                <w:color w:val="000000"/>
                <w:sz w:val="20"/>
                <w:szCs w:val="20"/>
              </w:rPr>
            </w:pPr>
          </w:p>
        </w:tc>
        <w:tc>
          <w:tcPr>
            <w:tcW w:w="0" w:type="auto"/>
            <w:tcBorders>
              <w:top w:val="nil"/>
              <w:left w:val="nil"/>
              <w:bottom w:val="single" w:sz="4" w:space="0" w:color="000000"/>
              <w:right w:val="single" w:sz="4" w:space="0" w:color="000000"/>
            </w:tcBorders>
            <w:shd w:val="clear" w:color="auto" w:fill="auto"/>
            <w:hideMark/>
          </w:tcPr>
          <w:p w:rsidR="009930A9" w:rsidRPr="004B41D1" w:rsidRDefault="009930A9" w:rsidP="009930A9">
            <w:pPr>
              <w:rPr>
                <w:color w:val="000000"/>
                <w:sz w:val="20"/>
                <w:szCs w:val="20"/>
              </w:rPr>
            </w:pPr>
            <w:r w:rsidRPr="004B41D1">
              <w:rPr>
                <w:color w:val="000000"/>
                <w:sz w:val="20"/>
                <w:szCs w:val="20"/>
              </w:rPr>
              <w:t>Внебюджетные источники</w:t>
            </w:r>
          </w:p>
        </w:tc>
        <w:tc>
          <w:tcPr>
            <w:tcW w:w="0" w:type="auto"/>
            <w:tcBorders>
              <w:top w:val="nil"/>
              <w:left w:val="nil"/>
              <w:bottom w:val="single" w:sz="4" w:space="0" w:color="000000"/>
              <w:right w:val="single" w:sz="4" w:space="0" w:color="000000"/>
            </w:tcBorders>
            <w:shd w:val="clear" w:color="auto" w:fill="auto"/>
            <w:hideMark/>
          </w:tcPr>
          <w:p w:rsidR="009930A9" w:rsidRPr="004B41D1" w:rsidRDefault="009930A9" w:rsidP="009930A9">
            <w:pPr>
              <w:rPr>
                <w:color w:val="000000"/>
                <w:sz w:val="20"/>
                <w:szCs w:val="20"/>
              </w:rPr>
            </w:pPr>
            <w:r w:rsidRPr="004B41D1">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9930A9" w:rsidRPr="004B41D1" w:rsidRDefault="009930A9" w:rsidP="009930A9">
            <w:pPr>
              <w:rPr>
                <w:color w:val="000000"/>
                <w:sz w:val="20"/>
                <w:szCs w:val="20"/>
              </w:rPr>
            </w:pPr>
            <w:r w:rsidRPr="004B41D1">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9930A9" w:rsidRPr="004B41D1" w:rsidRDefault="009930A9" w:rsidP="009930A9">
            <w:pPr>
              <w:rPr>
                <w:color w:val="000000"/>
                <w:sz w:val="20"/>
                <w:szCs w:val="20"/>
              </w:rPr>
            </w:pPr>
            <w:r w:rsidRPr="004B41D1">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9930A9" w:rsidRPr="004B41D1" w:rsidRDefault="009930A9" w:rsidP="009930A9">
            <w:pPr>
              <w:rPr>
                <w:color w:val="000000"/>
                <w:sz w:val="20"/>
                <w:szCs w:val="20"/>
              </w:rPr>
            </w:pPr>
            <w:r w:rsidRPr="004B41D1">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9930A9" w:rsidRPr="004B41D1" w:rsidRDefault="009930A9" w:rsidP="009930A9">
            <w:pPr>
              <w:rPr>
                <w:color w:val="000000"/>
                <w:sz w:val="20"/>
                <w:szCs w:val="20"/>
              </w:rPr>
            </w:pPr>
            <w:r w:rsidRPr="004B41D1">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9930A9" w:rsidRPr="004B41D1" w:rsidRDefault="009930A9" w:rsidP="009930A9">
            <w:pPr>
              <w:rPr>
                <w:color w:val="000000"/>
                <w:sz w:val="20"/>
                <w:szCs w:val="20"/>
              </w:rPr>
            </w:pPr>
            <w:r w:rsidRPr="004B41D1">
              <w:rPr>
                <w:color w:val="000000"/>
                <w:sz w:val="20"/>
                <w:szCs w:val="20"/>
              </w:rPr>
              <w:t> </w:t>
            </w:r>
          </w:p>
        </w:tc>
      </w:tr>
      <w:tr w:rsidR="009930A9" w:rsidRPr="004B41D1" w:rsidTr="009930A9">
        <w:trPr>
          <w:trHeight w:val="33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9930A9" w:rsidRPr="004B41D1" w:rsidRDefault="009930A9" w:rsidP="009930A9">
            <w:pPr>
              <w:rPr>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9930A9" w:rsidRPr="004B41D1" w:rsidRDefault="009930A9" w:rsidP="009930A9">
            <w:pPr>
              <w:rPr>
                <w:color w:val="000000"/>
                <w:sz w:val="20"/>
                <w:szCs w:val="20"/>
              </w:rPr>
            </w:pPr>
          </w:p>
        </w:tc>
        <w:tc>
          <w:tcPr>
            <w:tcW w:w="0" w:type="auto"/>
            <w:tcBorders>
              <w:top w:val="nil"/>
              <w:left w:val="nil"/>
              <w:bottom w:val="single" w:sz="4" w:space="0" w:color="000000"/>
              <w:right w:val="single" w:sz="4" w:space="0" w:color="000000"/>
            </w:tcBorders>
            <w:shd w:val="clear" w:color="auto" w:fill="auto"/>
            <w:hideMark/>
          </w:tcPr>
          <w:p w:rsidR="009930A9" w:rsidRPr="004B41D1" w:rsidRDefault="009930A9" w:rsidP="009930A9">
            <w:pPr>
              <w:rPr>
                <w:color w:val="000000"/>
                <w:sz w:val="20"/>
                <w:szCs w:val="20"/>
              </w:rPr>
            </w:pPr>
            <w:r w:rsidRPr="004B41D1">
              <w:rPr>
                <w:color w:val="000000"/>
                <w:sz w:val="20"/>
                <w:szCs w:val="20"/>
              </w:rPr>
              <w:t>Средства Федерального бюджета</w:t>
            </w:r>
          </w:p>
        </w:tc>
        <w:tc>
          <w:tcPr>
            <w:tcW w:w="0" w:type="auto"/>
            <w:tcBorders>
              <w:top w:val="nil"/>
              <w:left w:val="nil"/>
              <w:bottom w:val="single" w:sz="4" w:space="0" w:color="000000"/>
              <w:right w:val="single" w:sz="4" w:space="0" w:color="000000"/>
            </w:tcBorders>
            <w:shd w:val="clear" w:color="auto" w:fill="auto"/>
            <w:hideMark/>
          </w:tcPr>
          <w:p w:rsidR="009930A9" w:rsidRPr="004B41D1" w:rsidRDefault="009930A9" w:rsidP="009930A9">
            <w:pPr>
              <w:rPr>
                <w:color w:val="000000"/>
                <w:sz w:val="20"/>
                <w:szCs w:val="20"/>
              </w:rPr>
            </w:pPr>
            <w:r w:rsidRPr="004B41D1">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9930A9" w:rsidRPr="004B41D1" w:rsidRDefault="009930A9" w:rsidP="009930A9">
            <w:pPr>
              <w:rPr>
                <w:color w:val="000000"/>
                <w:sz w:val="20"/>
                <w:szCs w:val="20"/>
              </w:rPr>
            </w:pPr>
            <w:r w:rsidRPr="004B41D1">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9930A9" w:rsidRPr="004B41D1" w:rsidRDefault="009930A9" w:rsidP="009930A9">
            <w:pPr>
              <w:rPr>
                <w:color w:val="000000"/>
                <w:sz w:val="20"/>
                <w:szCs w:val="20"/>
              </w:rPr>
            </w:pPr>
            <w:r w:rsidRPr="004B41D1">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9930A9" w:rsidRPr="004B41D1" w:rsidRDefault="009930A9" w:rsidP="009930A9">
            <w:pPr>
              <w:rPr>
                <w:color w:val="000000"/>
                <w:sz w:val="20"/>
                <w:szCs w:val="20"/>
              </w:rPr>
            </w:pPr>
            <w:r w:rsidRPr="004B41D1">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9930A9" w:rsidRPr="004B41D1" w:rsidRDefault="009930A9" w:rsidP="009930A9">
            <w:pPr>
              <w:rPr>
                <w:color w:val="000000"/>
                <w:sz w:val="20"/>
                <w:szCs w:val="20"/>
              </w:rPr>
            </w:pPr>
            <w:r w:rsidRPr="004B41D1">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9930A9" w:rsidRPr="004B41D1" w:rsidRDefault="009930A9" w:rsidP="009930A9">
            <w:pPr>
              <w:rPr>
                <w:color w:val="000000"/>
                <w:sz w:val="20"/>
                <w:szCs w:val="20"/>
              </w:rPr>
            </w:pPr>
            <w:r w:rsidRPr="004B41D1">
              <w:rPr>
                <w:color w:val="000000"/>
                <w:sz w:val="20"/>
                <w:szCs w:val="20"/>
              </w:rPr>
              <w:t> </w:t>
            </w:r>
          </w:p>
        </w:tc>
      </w:tr>
      <w:tr w:rsidR="009930A9" w:rsidRPr="004B41D1" w:rsidTr="00994602">
        <w:trPr>
          <w:trHeight w:val="2302"/>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hideMark/>
          </w:tcPr>
          <w:p w:rsidR="009930A9" w:rsidRPr="004B41D1" w:rsidRDefault="009930A9" w:rsidP="009930A9">
            <w:pPr>
              <w:rPr>
                <w:color w:val="000000"/>
                <w:sz w:val="20"/>
                <w:szCs w:val="20"/>
              </w:rPr>
            </w:pPr>
            <w:r w:rsidRPr="004B41D1">
              <w:rPr>
                <w:color w:val="000000"/>
                <w:sz w:val="20"/>
                <w:szCs w:val="20"/>
              </w:rPr>
              <w:t>Планируемые результаты реализации муниципальной программы</w:t>
            </w:r>
          </w:p>
        </w:tc>
        <w:tc>
          <w:tcPr>
            <w:tcW w:w="0" w:type="auto"/>
            <w:gridSpan w:val="8"/>
            <w:tcBorders>
              <w:top w:val="single" w:sz="4" w:space="0" w:color="000000"/>
              <w:left w:val="nil"/>
              <w:bottom w:val="single" w:sz="4" w:space="0" w:color="000000"/>
              <w:right w:val="single" w:sz="4" w:space="0" w:color="000000"/>
            </w:tcBorders>
            <w:shd w:val="clear" w:color="auto" w:fill="auto"/>
            <w:hideMark/>
          </w:tcPr>
          <w:p w:rsidR="009930A9" w:rsidRPr="004B41D1" w:rsidRDefault="009930A9" w:rsidP="00717A21">
            <w:pPr>
              <w:rPr>
                <w:color w:val="000000"/>
                <w:sz w:val="20"/>
                <w:szCs w:val="20"/>
              </w:rPr>
            </w:pPr>
            <w:r w:rsidRPr="004B41D1">
              <w:rPr>
                <w:color w:val="000000"/>
                <w:sz w:val="20"/>
                <w:szCs w:val="20"/>
              </w:rPr>
              <w:t xml:space="preserve">1 </w:t>
            </w:r>
            <w:r w:rsidR="00717A21" w:rsidRPr="004B41D1">
              <w:rPr>
                <w:color w:val="000000"/>
                <w:sz w:val="20"/>
                <w:szCs w:val="20"/>
              </w:rPr>
              <w:t xml:space="preserve">Исполнение бюджета муниципального образования по налоговым и неналоговым доходам к первоначально утвержденному уровню </w:t>
            </w:r>
            <w:r w:rsidRPr="004B41D1">
              <w:rPr>
                <w:color w:val="000000"/>
                <w:sz w:val="20"/>
                <w:szCs w:val="20"/>
              </w:rPr>
              <w:t>к 20</w:t>
            </w:r>
            <w:r w:rsidR="00935934" w:rsidRPr="004B41D1">
              <w:rPr>
                <w:color w:val="000000"/>
                <w:sz w:val="20"/>
                <w:szCs w:val="20"/>
              </w:rPr>
              <w:t>21</w:t>
            </w:r>
            <w:r w:rsidRPr="004B41D1">
              <w:rPr>
                <w:color w:val="000000"/>
                <w:sz w:val="20"/>
                <w:szCs w:val="20"/>
              </w:rPr>
              <w:t xml:space="preserve"> году составит</w:t>
            </w:r>
            <w:r w:rsidR="00717A21" w:rsidRPr="004B41D1">
              <w:rPr>
                <w:color w:val="000000"/>
                <w:sz w:val="20"/>
                <w:szCs w:val="20"/>
              </w:rPr>
              <w:t xml:space="preserve"> 100</w:t>
            </w:r>
            <w:r w:rsidRPr="004B41D1">
              <w:rPr>
                <w:color w:val="000000"/>
                <w:sz w:val="20"/>
                <w:szCs w:val="20"/>
              </w:rPr>
              <w:t>%.</w:t>
            </w:r>
            <w:r w:rsidRPr="004B41D1">
              <w:rPr>
                <w:color w:val="000000"/>
                <w:sz w:val="20"/>
                <w:szCs w:val="20"/>
              </w:rPr>
              <w:br/>
              <w:t>2 Ежегодное снижение доли просроченной кредиторской задолженности в расходах бюджета муниципального образования Люберецкий муниципальный район Московской области к 20</w:t>
            </w:r>
            <w:r w:rsidR="00935934" w:rsidRPr="004B41D1">
              <w:rPr>
                <w:color w:val="000000"/>
                <w:sz w:val="20"/>
                <w:szCs w:val="20"/>
              </w:rPr>
              <w:t>21</w:t>
            </w:r>
            <w:r w:rsidRPr="004B41D1">
              <w:rPr>
                <w:color w:val="000000"/>
                <w:sz w:val="20"/>
                <w:szCs w:val="20"/>
              </w:rPr>
              <w:t xml:space="preserve"> году составит 0%.</w:t>
            </w:r>
            <w:r w:rsidRPr="004B41D1">
              <w:rPr>
                <w:color w:val="000000"/>
                <w:sz w:val="20"/>
                <w:szCs w:val="20"/>
              </w:rPr>
              <w:br/>
              <w:t>3 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w:t>
            </w:r>
            <w:r w:rsidR="001E649B">
              <w:rPr>
                <w:color w:val="000000"/>
                <w:sz w:val="20"/>
                <w:szCs w:val="20"/>
              </w:rPr>
              <w:t xml:space="preserve"> </w:t>
            </w:r>
            <w:r w:rsidRPr="004B41D1">
              <w:rPr>
                <w:color w:val="000000"/>
                <w:sz w:val="20"/>
                <w:szCs w:val="20"/>
              </w:rPr>
              <w:t>муниципального образования Люберецкий муниципальный район Московской области  на оплату труда (включая начисления на оплату труда).</w:t>
            </w:r>
            <w:r w:rsidRPr="004B41D1">
              <w:rPr>
                <w:color w:val="000000"/>
                <w:sz w:val="20"/>
                <w:szCs w:val="20"/>
              </w:rPr>
              <w:br/>
              <w:t xml:space="preserve">4 </w:t>
            </w:r>
            <w:r w:rsidR="00717A21" w:rsidRPr="004B41D1">
              <w:rPr>
                <w:color w:val="000000"/>
                <w:sz w:val="20"/>
                <w:szCs w:val="20"/>
              </w:rPr>
              <w:t>О</w:t>
            </w:r>
            <w:r w:rsidRPr="004B41D1">
              <w:rPr>
                <w:color w:val="000000"/>
                <w:sz w:val="20"/>
                <w:szCs w:val="20"/>
              </w:rPr>
              <w:t>тношение объема муниципального долга к годовому объему доходов бюджета и без учета безвозмездных поступлений и (или) поступлений налоговых доходов по дополнительным нормативам отчислений) к 20</w:t>
            </w:r>
            <w:r w:rsidR="00935934" w:rsidRPr="004B41D1">
              <w:rPr>
                <w:color w:val="000000"/>
                <w:sz w:val="20"/>
                <w:szCs w:val="20"/>
              </w:rPr>
              <w:t>21</w:t>
            </w:r>
            <w:r w:rsidRPr="004B41D1">
              <w:rPr>
                <w:color w:val="000000"/>
                <w:sz w:val="20"/>
                <w:szCs w:val="20"/>
              </w:rPr>
              <w:t xml:space="preserve"> году составит</w:t>
            </w:r>
            <w:r w:rsidR="00717A21" w:rsidRPr="004B41D1">
              <w:rPr>
                <w:color w:val="000000"/>
                <w:sz w:val="20"/>
                <w:szCs w:val="20"/>
              </w:rPr>
              <w:t xml:space="preserve"> 0</w:t>
            </w:r>
            <w:r w:rsidRPr="004B41D1">
              <w:rPr>
                <w:color w:val="000000"/>
                <w:sz w:val="20"/>
                <w:szCs w:val="20"/>
              </w:rPr>
              <w:t>%.</w:t>
            </w:r>
            <w:r w:rsidRPr="004B41D1">
              <w:rPr>
                <w:color w:val="000000"/>
                <w:sz w:val="20"/>
                <w:szCs w:val="20"/>
              </w:rPr>
              <w:br/>
              <w:t xml:space="preserve">5 </w:t>
            </w:r>
            <w:r w:rsidR="00CE0406" w:rsidRPr="004B41D1">
              <w:rPr>
                <w:color w:val="000000"/>
                <w:sz w:val="20"/>
                <w:szCs w:val="20"/>
              </w:rPr>
              <w:t>Отношение дефицита</w:t>
            </w:r>
            <w:r w:rsidR="001E649B">
              <w:rPr>
                <w:color w:val="000000"/>
                <w:sz w:val="20"/>
                <w:szCs w:val="20"/>
              </w:rPr>
              <w:t xml:space="preserve"> </w:t>
            </w:r>
            <w:r w:rsidR="00CE0406" w:rsidRPr="004B41D1">
              <w:rPr>
                <w:color w:val="000000"/>
                <w:sz w:val="20"/>
                <w:szCs w:val="20"/>
              </w:rPr>
              <w:t>бюджета к доходам бюджета без учета безвозмездных поступлений</w:t>
            </w:r>
            <w:r w:rsidR="00717A21" w:rsidRPr="004B41D1">
              <w:rPr>
                <w:color w:val="000000"/>
                <w:sz w:val="20"/>
                <w:szCs w:val="20"/>
              </w:rPr>
              <w:t xml:space="preserve"> и (или) поступлений налоговых доходов по дополнительным нормативам отчислений </w:t>
            </w:r>
            <w:r w:rsidR="00CE0406" w:rsidRPr="004B41D1">
              <w:rPr>
                <w:color w:val="000000"/>
                <w:sz w:val="20"/>
                <w:szCs w:val="20"/>
              </w:rPr>
              <w:t xml:space="preserve"> к 20</w:t>
            </w:r>
            <w:r w:rsidR="00935934" w:rsidRPr="004B41D1">
              <w:rPr>
                <w:color w:val="000000"/>
                <w:sz w:val="20"/>
                <w:szCs w:val="20"/>
              </w:rPr>
              <w:t>21</w:t>
            </w:r>
            <w:r w:rsidR="00CE0406" w:rsidRPr="004B41D1">
              <w:rPr>
                <w:color w:val="000000"/>
                <w:sz w:val="20"/>
                <w:szCs w:val="20"/>
              </w:rPr>
              <w:t xml:space="preserve"> году составит </w:t>
            </w:r>
            <w:r w:rsidR="00717A21" w:rsidRPr="004B41D1">
              <w:rPr>
                <w:color w:val="000000"/>
                <w:sz w:val="20"/>
                <w:szCs w:val="20"/>
              </w:rPr>
              <w:t xml:space="preserve">0 </w:t>
            </w:r>
            <w:r w:rsidR="00CE0406" w:rsidRPr="004B41D1">
              <w:rPr>
                <w:color w:val="000000"/>
                <w:sz w:val="20"/>
                <w:szCs w:val="20"/>
              </w:rPr>
              <w:t>%;</w:t>
            </w:r>
            <w:r w:rsidR="00CE0406" w:rsidRPr="004B41D1">
              <w:rPr>
                <w:color w:val="000000"/>
                <w:sz w:val="20"/>
                <w:szCs w:val="20"/>
              </w:rPr>
              <w:br/>
            </w:r>
          </w:p>
        </w:tc>
      </w:tr>
    </w:tbl>
    <w:p w:rsidR="00996D42" w:rsidRPr="00996D42" w:rsidRDefault="00996D42" w:rsidP="00996D42">
      <w:pPr>
        <w:autoSpaceDE w:val="0"/>
        <w:autoSpaceDN w:val="0"/>
        <w:rPr>
          <w:rFonts w:ascii="Arial" w:eastAsiaTheme="minorEastAsia" w:hAnsi="Arial" w:cs="Arial"/>
        </w:rPr>
      </w:pPr>
    </w:p>
    <w:p w:rsidR="00996D42" w:rsidRPr="00D2744C" w:rsidRDefault="00996D42" w:rsidP="00996D42">
      <w:pPr>
        <w:autoSpaceDE w:val="0"/>
        <w:autoSpaceDN w:val="0"/>
        <w:adjustRightInd w:val="0"/>
        <w:jc w:val="both"/>
        <w:rPr>
          <w:rFonts w:eastAsiaTheme="minorEastAsia"/>
          <w:b/>
        </w:rPr>
      </w:pPr>
      <w:r w:rsidRPr="00D2744C">
        <w:rPr>
          <w:rFonts w:eastAsiaTheme="minorEastAsia"/>
          <w:b/>
        </w:rPr>
        <w:lastRenderedPageBreak/>
        <w:t>Нормативные правовые акты</w:t>
      </w:r>
    </w:p>
    <w:p w:rsidR="00996D42" w:rsidRPr="00D2744C" w:rsidRDefault="00996D42" w:rsidP="00996D42">
      <w:pPr>
        <w:autoSpaceDE w:val="0"/>
        <w:autoSpaceDN w:val="0"/>
        <w:adjustRightInd w:val="0"/>
        <w:jc w:val="both"/>
        <w:rPr>
          <w:rFonts w:eastAsiaTheme="minorEastAsia"/>
        </w:rPr>
      </w:pPr>
    </w:p>
    <w:p w:rsidR="00996D42" w:rsidRPr="00D2744C" w:rsidRDefault="00996D42" w:rsidP="00996D42">
      <w:pPr>
        <w:autoSpaceDE w:val="0"/>
        <w:autoSpaceDN w:val="0"/>
        <w:adjustRightInd w:val="0"/>
        <w:contextualSpacing/>
        <w:jc w:val="both"/>
        <w:rPr>
          <w:rFonts w:eastAsiaTheme="minorEastAsia"/>
          <w:lang w:eastAsia="en-US"/>
        </w:rPr>
      </w:pPr>
      <w:r w:rsidRPr="00D2744C">
        <w:rPr>
          <w:rFonts w:eastAsiaTheme="minorEastAsia"/>
          <w:lang w:eastAsia="en-US"/>
        </w:rPr>
        <w:t>Ст.179 Бюджетного кодекса Российской Федерации от 31.07.1998 № 145-ФЗ.</w:t>
      </w:r>
    </w:p>
    <w:p w:rsidR="00996D42" w:rsidRPr="00D2744C" w:rsidRDefault="00996D42" w:rsidP="00996D42">
      <w:pPr>
        <w:autoSpaceDE w:val="0"/>
        <w:autoSpaceDN w:val="0"/>
        <w:adjustRightInd w:val="0"/>
        <w:contextualSpacing/>
        <w:jc w:val="both"/>
        <w:rPr>
          <w:rFonts w:eastAsiaTheme="minorEastAsia"/>
          <w:color w:val="FF9900"/>
          <w:lang w:eastAsia="en-US"/>
        </w:rPr>
      </w:pPr>
      <w:r w:rsidRPr="00D2744C">
        <w:rPr>
          <w:rFonts w:eastAsiaTheme="minorEastAsia"/>
          <w:lang w:eastAsia="en-US"/>
        </w:rPr>
        <w:t>Ст.184.1 Бюджетного кодекса Российской Федерации от 31.07.1998 № 145-ФЗ</w:t>
      </w:r>
      <w:r w:rsidRPr="00D2744C">
        <w:rPr>
          <w:rFonts w:eastAsiaTheme="minorEastAsia"/>
          <w:color w:val="FF9900"/>
          <w:lang w:eastAsia="en-US"/>
        </w:rPr>
        <w:t>.</w:t>
      </w:r>
    </w:p>
    <w:p w:rsidR="00996D42" w:rsidRPr="00D2744C" w:rsidRDefault="00996D42" w:rsidP="00996D42">
      <w:pPr>
        <w:autoSpaceDE w:val="0"/>
        <w:autoSpaceDN w:val="0"/>
        <w:adjustRightInd w:val="0"/>
        <w:contextualSpacing/>
        <w:jc w:val="both"/>
        <w:rPr>
          <w:rFonts w:eastAsiaTheme="minorEastAsia"/>
          <w:lang w:eastAsia="en-US"/>
        </w:rPr>
      </w:pPr>
      <w:r w:rsidRPr="00D2744C">
        <w:rPr>
          <w:rFonts w:eastAsiaTheme="minorEastAsia"/>
          <w:lang w:eastAsia="en-US"/>
        </w:rPr>
        <w:t>Постановление администрации муниципального образования Люберецкий муниципальный район Московской области «Об утверждении порядка принятия решений о разработке муниципальных программ Люберецкого муниципального района, их формирования и реализации» от 11.07.2013 № 1646-ПА;</w:t>
      </w:r>
    </w:p>
    <w:p w:rsidR="00996D42" w:rsidRPr="00D2744C" w:rsidRDefault="00996D42" w:rsidP="00996D42">
      <w:pPr>
        <w:contextualSpacing/>
        <w:jc w:val="both"/>
        <w:rPr>
          <w:rFonts w:eastAsiaTheme="minorEastAsia"/>
          <w:lang w:eastAsia="en-US"/>
        </w:rPr>
      </w:pPr>
      <w:r w:rsidRPr="00D2744C">
        <w:rPr>
          <w:rFonts w:eastAsiaTheme="minorEastAsia"/>
          <w:lang w:eastAsia="en-US"/>
        </w:rPr>
        <w:t>Устав муниципального образования Люберецкий муниципальный район Московской области.</w:t>
      </w:r>
    </w:p>
    <w:p w:rsidR="00996D42" w:rsidRPr="00D2744C" w:rsidRDefault="00996D42" w:rsidP="00996D42">
      <w:pPr>
        <w:contextualSpacing/>
        <w:jc w:val="both"/>
        <w:rPr>
          <w:rFonts w:eastAsiaTheme="minorEastAsia"/>
          <w:lang w:eastAsia="en-US"/>
        </w:rPr>
      </w:pPr>
      <w:r w:rsidRPr="00D2744C">
        <w:rPr>
          <w:rFonts w:eastAsiaTheme="minorEastAsia"/>
          <w:lang w:eastAsia="en-US"/>
        </w:rPr>
        <w:t>Решение Совета Депутатов Люберецкого муниципального района от 05.09.2013 № 235/36 «Об утверждении Положения о бюджетном процессе в муниципальном образовании Люберецкий муниципальный район Московской области»;</w:t>
      </w:r>
    </w:p>
    <w:p w:rsidR="00996D42" w:rsidRPr="00D2744C" w:rsidRDefault="00996D42" w:rsidP="00996D42">
      <w:pPr>
        <w:contextualSpacing/>
        <w:jc w:val="both"/>
        <w:rPr>
          <w:rFonts w:eastAsiaTheme="minorEastAsia"/>
          <w:lang w:eastAsia="en-US"/>
        </w:rPr>
      </w:pPr>
      <w:r w:rsidRPr="00D2744C">
        <w:rPr>
          <w:rFonts w:eastAsiaTheme="minorEastAsia"/>
          <w:lang w:eastAsia="en-US"/>
        </w:rPr>
        <w:t>Постановление «О порядке составления проекта бюджета Люберецкого муниципального района Московской области на очередной финансовый год и плановый период» от 29.08.2014 № 2136-ПА</w:t>
      </w:r>
    </w:p>
    <w:p w:rsidR="00996D42" w:rsidRPr="00D2744C" w:rsidRDefault="00996D42" w:rsidP="00996D42">
      <w:pPr>
        <w:contextualSpacing/>
        <w:jc w:val="both"/>
        <w:rPr>
          <w:rFonts w:eastAsiaTheme="minorEastAsia"/>
          <w:lang w:eastAsia="en-US"/>
        </w:rPr>
      </w:pPr>
    </w:p>
    <w:p w:rsidR="00996D42" w:rsidRPr="00D2744C" w:rsidRDefault="00996D42" w:rsidP="00996D42">
      <w:pPr>
        <w:autoSpaceDE w:val="0"/>
        <w:autoSpaceDN w:val="0"/>
        <w:adjustRightInd w:val="0"/>
        <w:jc w:val="center"/>
        <w:outlineLvl w:val="0"/>
        <w:rPr>
          <w:rFonts w:eastAsiaTheme="minorEastAsia"/>
          <w:b/>
        </w:rPr>
      </w:pPr>
      <w:r w:rsidRPr="00D2744C">
        <w:rPr>
          <w:rFonts w:eastAsiaTheme="minorEastAsia"/>
          <w:b/>
        </w:rPr>
        <w:t>1. Общая характеристика сферы управления муниципальными финансами муниципального образования Люберецкий муниципальный район Московской области, основные проблемы, и перспективы её развития</w:t>
      </w:r>
    </w:p>
    <w:p w:rsidR="00996D42" w:rsidRPr="00D2744C" w:rsidRDefault="00996D42" w:rsidP="00996D42">
      <w:pPr>
        <w:widowControl w:val="0"/>
        <w:autoSpaceDE w:val="0"/>
        <w:autoSpaceDN w:val="0"/>
        <w:adjustRightInd w:val="0"/>
        <w:jc w:val="center"/>
        <w:outlineLvl w:val="1"/>
        <w:rPr>
          <w:rFonts w:eastAsiaTheme="minorEastAsia"/>
          <w:b/>
        </w:rPr>
      </w:pPr>
    </w:p>
    <w:p w:rsidR="00996D42" w:rsidRPr="00D2744C" w:rsidRDefault="00996D42" w:rsidP="00996D42">
      <w:pPr>
        <w:autoSpaceDE w:val="0"/>
        <w:autoSpaceDN w:val="0"/>
        <w:adjustRightInd w:val="0"/>
        <w:jc w:val="both"/>
        <w:rPr>
          <w:rFonts w:eastAsiaTheme="minorEastAsia"/>
        </w:rPr>
      </w:pPr>
      <w:bookmarkStart w:id="0" w:name="Par293"/>
      <w:bookmarkEnd w:id="0"/>
      <w:r w:rsidRPr="00D2744C">
        <w:rPr>
          <w:rFonts w:eastAsiaTheme="minorEastAsia"/>
        </w:rPr>
        <w:t>Реализация подпрограммы «Управление муниципальными финансами» муниципальной программы «Муниципальное управление</w:t>
      </w:r>
      <w:r w:rsidR="00444A1C" w:rsidRPr="00D2744C">
        <w:rPr>
          <w:rFonts w:eastAsiaTheme="minorEastAsia"/>
        </w:rPr>
        <w:t xml:space="preserve"> Люберецкого муниципального района Московской области</w:t>
      </w:r>
      <w:r w:rsidRPr="00D2744C">
        <w:rPr>
          <w:rFonts w:eastAsiaTheme="minorEastAsia"/>
        </w:rPr>
        <w:t>» вызвана необходимостью совершенствования текущей бюджетной политики, развития стимулирующих факторов, открытости и прозрачности, более широким применением экономических методов управления, повышением эффективности бюджетной политики и управлением муниципальным долгом муниципального образования Люберецкий муниципальный район Московской области (далее – Люберецкий район).</w:t>
      </w:r>
    </w:p>
    <w:p w:rsidR="00996D42" w:rsidRPr="00D2744C" w:rsidRDefault="00996D42" w:rsidP="00996D42">
      <w:pPr>
        <w:autoSpaceDE w:val="0"/>
        <w:autoSpaceDN w:val="0"/>
        <w:adjustRightInd w:val="0"/>
        <w:jc w:val="both"/>
        <w:rPr>
          <w:rFonts w:eastAsiaTheme="minorEastAsia"/>
        </w:rPr>
      </w:pPr>
      <w:r w:rsidRPr="00D2744C">
        <w:rPr>
          <w:rFonts w:eastAsiaTheme="minorEastAsia"/>
        </w:rPr>
        <w:t>Основными проблемами в сфере реализации Подпрограммы, в том числе в случае затруднений с реализацией ее основных мероприятий, являются:</w:t>
      </w:r>
    </w:p>
    <w:p w:rsidR="00996D42" w:rsidRPr="00D2744C" w:rsidRDefault="00996D42" w:rsidP="00996D42">
      <w:pPr>
        <w:autoSpaceDE w:val="0"/>
        <w:autoSpaceDN w:val="0"/>
        <w:adjustRightInd w:val="0"/>
        <w:jc w:val="both"/>
        <w:rPr>
          <w:rFonts w:eastAsiaTheme="minorEastAsia"/>
        </w:rPr>
      </w:pPr>
      <w:r w:rsidRPr="00D2744C">
        <w:rPr>
          <w:rFonts w:eastAsiaTheme="minorEastAsia"/>
        </w:rPr>
        <w:t>несвоевременное осуществление или осуществление не в полном объеме полномочий, закрепленных законодательством Российской Федерации за органами местного самоуправления;</w:t>
      </w:r>
    </w:p>
    <w:p w:rsidR="00996D42" w:rsidRPr="00D2744C" w:rsidRDefault="00996D42" w:rsidP="00996D42">
      <w:pPr>
        <w:autoSpaceDE w:val="0"/>
        <w:autoSpaceDN w:val="0"/>
        <w:adjustRightInd w:val="0"/>
        <w:jc w:val="both"/>
        <w:rPr>
          <w:rFonts w:eastAsiaTheme="minorEastAsia"/>
        </w:rPr>
      </w:pPr>
      <w:r w:rsidRPr="00D2744C">
        <w:rPr>
          <w:rFonts w:eastAsiaTheme="minorEastAsia"/>
        </w:rPr>
        <w:t>наличие просроченной кредиторской задолженности;</w:t>
      </w:r>
    </w:p>
    <w:p w:rsidR="00996D42" w:rsidRPr="00D2744C" w:rsidRDefault="00996D42" w:rsidP="00996D42">
      <w:pPr>
        <w:autoSpaceDE w:val="0"/>
        <w:autoSpaceDN w:val="0"/>
        <w:adjustRightInd w:val="0"/>
        <w:jc w:val="both"/>
        <w:rPr>
          <w:rFonts w:eastAsiaTheme="minorEastAsia"/>
        </w:rPr>
      </w:pPr>
      <w:r w:rsidRPr="00D2744C">
        <w:rPr>
          <w:rFonts w:eastAsiaTheme="minorEastAsia"/>
        </w:rPr>
        <w:t>уменьшение доходов бюджета Люберецкого района.</w:t>
      </w:r>
    </w:p>
    <w:p w:rsidR="00996D42" w:rsidRPr="00D2744C" w:rsidRDefault="00996D42" w:rsidP="00996D42">
      <w:pPr>
        <w:autoSpaceDE w:val="0"/>
        <w:autoSpaceDN w:val="0"/>
        <w:adjustRightInd w:val="0"/>
        <w:jc w:val="both"/>
        <w:rPr>
          <w:rFonts w:eastAsiaTheme="minorEastAsia"/>
        </w:rPr>
      </w:pPr>
      <w:r w:rsidRPr="00D2744C">
        <w:rPr>
          <w:rFonts w:eastAsiaTheme="minorEastAsia"/>
        </w:rPr>
        <w:t>Особенности сферы реализации Подпрограммы, условия ее реализации и имеющиеся проблемы предопределяют цели, задачи, структуру и состав мероприятий Подпрограммы.</w:t>
      </w:r>
    </w:p>
    <w:p w:rsidR="00996D42" w:rsidRPr="00D2744C" w:rsidRDefault="00996D42" w:rsidP="00996D42">
      <w:pPr>
        <w:autoSpaceDE w:val="0"/>
        <w:autoSpaceDN w:val="0"/>
        <w:adjustRightInd w:val="0"/>
        <w:jc w:val="both"/>
        <w:rPr>
          <w:rFonts w:eastAsiaTheme="minorEastAsia"/>
        </w:rPr>
      </w:pPr>
      <w:r w:rsidRPr="00D2744C">
        <w:rPr>
          <w:rFonts w:eastAsiaTheme="minorEastAsia"/>
        </w:rPr>
        <w:t>Долгосрочная сбалансированность и устойчивость бюджетной системы, переход от "управления затратами" к "управлению результатами" - это одна из стратегических целей бюджетной политики Люберецкого района.</w:t>
      </w:r>
    </w:p>
    <w:p w:rsidR="00996D42" w:rsidRPr="00D2744C" w:rsidRDefault="00996D42" w:rsidP="00996D42">
      <w:pPr>
        <w:autoSpaceDE w:val="0"/>
        <w:autoSpaceDN w:val="0"/>
        <w:adjustRightInd w:val="0"/>
        <w:jc w:val="both"/>
        <w:rPr>
          <w:rFonts w:eastAsiaTheme="minorEastAsia"/>
        </w:rPr>
      </w:pPr>
      <w:r w:rsidRPr="00D2744C">
        <w:rPr>
          <w:rFonts w:eastAsiaTheme="minorEastAsia"/>
        </w:rPr>
        <w:t>Основными направлениями деятельности по обеспечению долгосрочной сбалансированности и устойчивости бюджетной системы Люберецкого района являются проведение эффективной и стабильной работы с налогоплательщиками, формирование "программного" бюджета на трехлетний период, качественное исполнение бюджета Люберецкого района, управление муниципальным долгом.</w:t>
      </w:r>
    </w:p>
    <w:p w:rsidR="00996D42" w:rsidRPr="00D2744C" w:rsidRDefault="00996D42" w:rsidP="00996D42">
      <w:pPr>
        <w:autoSpaceDE w:val="0"/>
        <w:autoSpaceDN w:val="0"/>
        <w:adjustRightInd w:val="0"/>
        <w:jc w:val="both"/>
        <w:rPr>
          <w:rFonts w:eastAsiaTheme="minorEastAsia"/>
        </w:rPr>
      </w:pPr>
      <w:r w:rsidRPr="00D2744C">
        <w:rPr>
          <w:rFonts w:eastAsiaTheme="minorEastAsia"/>
        </w:rPr>
        <w:t>Инструментами, обеспечивающими повышение качества управления муниципальными финансами Люберецкого района, являются:</w:t>
      </w:r>
    </w:p>
    <w:p w:rsidR="00996D42" w:rsidRPr="00D2744C" w:rsidRDefault="00996D42" w:rsidP="00996D42">
      <w:pPr>
        <w:autoSpaceDE w:val="0"/>
        <w:autoSpaceDN w:val="0"/>
        <w:adjustRightInd w:val="0"/>
        <w:jc w:val="both"/>
        <w:rPr>
          <w:rFonts w:eastAsiaTheme="minorEastAsia"/>
        </w:rPr>
      </w:pPr>
    </w:p>
    <w:p w:rsidR="00996D42" w:rsidRPr="00D2744C" w:rsidRDefault="00996D42" w:rsidP="00996D42">
      <w:pPr>
        <w:autoSpaceDE w:val="0"/>
        <w:autoSpaceDN w:val="0"/>
        <w:adjustRightInd w:val="0"/>
        <w:jc w:val="both"/>
        <w:rPr>
          <w:rFonts w:eastAsiaTheme="minorEastAsia"/>
        </w:rPr>
      </w:pPr>
      <w:r w:rsidRPr="00D2744C">
        <w:rPr>
          <w:rFonts w:eastAsiaTheme="minorEastAsia"/>
        </w:rPr>
        <w:t>1. Проведение стабильной политики в Люберецком районе, направленной на увеличение поступления доходов бюджета Люберецкого района.</w:t>
      </w:r>
    </w:p>
    <w:p w:rsidR="00996D42" w:rsidRPr="00D2744C" w:rsidRDefault="00996D42" w:rsidP="00996D42">
      <w:pPr>
        <w:autoSpaceDE w:val="0"/>
        <w:autoSpaceDN w:val="0"/>
        <w:adjustRightInd w:val="0"/>
        <w:jc w:val="both"/>
        <w:rPr>
          <w:rFonts w:eastAsiaTheme="minorEastAsia"/>
        </w:rPr>
      </w:pPr>
      <w:r w:rsidRPr="00D2744C">
        <w:rPr>
          <w:rFonts w:eastAsiaTheme="minorEastAsia"/>
        </w:rPr>
        <w:t>Приоритеты финансово-экономической политики Люберецкого района направлены на поддержание сбалансированности и устойчивости бюджета Люберецкого района, стимулирование предпринимательской деятельности, в том числе развитие малого бизнеса, формирование благоприятного инвестиционного климата в основных отраслях экономики и социальную поддержку населения Люберецкого района.</w:t>
      </w:r>
    </w:p>
    <w:p w:rsidR="00996D42" w:rsidRPr="00D2744C" w:rsidRDefault="00996D42" w:rsidP="00996D42">
      <w:pPr>
        <w:autoSpaceDE w:val="0"/>
        <w:autoSpaceDN w:val="0"/>
        <w:adjustRightInd w:val="0"/>
        <w:jc w:val="both"/>
        <w:rPr>
          <w:rFonts w:eastAsiaTheme="minorEastAsia"/>
        </w:rPr>
      </w:pPr>
      <w:r w:rsidRPr="00D2744C">
        <w:rPr>
          <w:rFonts w:eastAsiaTheme="minorEastAsia"/>
        </w:rPr>
        <w:lastRenderedPageBreak/>
        <w:t>Учитывая, что с 1 января 2018 года прекращается применение системы налогообложения в виде единого налога на вмененный доход для отдельных видов деятельности, проводить разъяснительную работу с субъектами малого предпринимательства о переходе на патентную систему налогообложения с учетом практики применения.</w:t>
      </w:r>
    </w:p>
    <w:p w:rsidR="00996D42" w:rsidRPr="00D2744C" w:rsidRDefault="00996D42" w:rsidP="00996D42">
      <w:pPr>
        <w:autoSpaceDE w:val="0"/>
        <w:autoSpaceDN w:val="0"/>
        <w:adjustRightInd w:val="0"/>
        <w:jc w:val="both"/>
        <w:rPr>
          <w:rFonts w:eastAsiaTheme="minorEastAsia"/>
        </w:rPr>
      </w:pPr>
      <w:r w:rsidRPr="00D2744C">
        <w:rPr>
          <w:rFonts w:eastAsiaTheme="minorEastAsia"/>
        </w:rPr>
        <w:t>В целях реализации комплекса задач, стоящих перед районом, необходимо качественное увеличение роста доходов бюджета Люберецкого района, которое планируется достичь за счет проводимых органами местного самоуправления мероприятий по мобилизации доходов.</w:t>
      </w:r>
    </w:p>
    <w:p w:rsidR="00996D42" w:rsidRPr="00D2744C" w:rsidRDefault="00996D42" w:rsidP="00996D42">
      <w:pPr>
        <w:autoSpaceDE w:val="0"/>
        <w:autoSpaceDN w:val="0"/>
        <w:adjustRightInd w:val="0"/>
        <w:jc w:val="both"/>
        <w:rPr>
          <w:rFonts w:eastAsiaTheme="minorEastAsia"/>
        </w:rPr>
      </w:pPr>
      <w:r w:rsidRPr="00D2744C">
        <w:rPr>
          <w:rFonts w:eastAsiaTheme="minorEastAsia"/>
        </w:rPr>
        <w:t>Следует принять исчерпывающие меры по наведению порядка в сфере размещения наружной рекламы на территории муниципального образования.</w:t>
      </w:r>
    </w:p>
    <w:p w:rsidR="00996D42" w:rsidRPr="00D2744C" w:rsidRDefault="00996D42" w:rsidP="00996D42">
      <w:pPr>
        <w:autoSpaceDE w:val="0"/>
        <w:autoSpaceDN w:val="0"/>
        <w:adjustRightInd w:val="0"/>
        <w:jc w:val="both"/>
        <w:rPr>
          <w:rFonts w:eastAsiaTheme="minorEastAsia"/>
        </w:rPr>
      </w:pPr>
      <w:r w:rsidRPr="00D2744C">
        <w:rPr>
          <w:rFonts w:eastAsiaTheme="minorEastAsia"/>
        </w:rPr>
        <w:t>Взять под особый контроль вопрос выявления и пресечения на территории муниципального образований случаев несанкционированного размещения твердых бытовых отходов.</w:t>
      </w:r>
    </w:p>
    <w:p w:rsidR="00996D42" w:rsidRPr="00D2744C" w:rsidRDefault="00996D42" w:rsidP="00996D42">
      <w:pPr>
        <w:autoSpaceDE w:val="0"/>
        <w:autoSpaceDN w:val="0"/>
        <w:adjustRightInd w:val="0"/>
        <w:jc w:val="both"/>
        <w:rPr>
          <w:rFonts w:eastAsiaTheme="minorEastAsia"/>
        </w:rPr>
      </w:pPr>
      <w:r w:rsidRPr="00D2744C">
        <w:rPr>
          <w:rFonts w:eastAsiaTheme="minorEastAsia"/>
        </w:rPr>
        <w:t>На основе анализа финансовых и экономических затруднений в деятельности организаций разрабатывать мероприятия, направленные на решение проблемных вопросов, которые должны обеспечить выход убыточных организаций на безубыточный уровень деятельности, и погашение ими задолженности перед бюджетом.</w:t>
      </w:r>
    </w:p>
    <w:p w:rsidR="00996D42" w:rsidRPr="00D2744C" w:rsidRDefault="00996D42" w:rsidP="00996D42">
      <w:pPr>
        <w:autoSpaceDE w:val="0"/>
        <w:autoSpaceDN w:val="0"/>
        <w:adjustRightInd w:val="0"/>
        <w:jc w:val="both"/>
        <w:rPr>
          <w:rFonts w:eastAsiaTheme="minorEastAsia"/>
        </w:rPr>
      </w:pPr>
    </w:p>
    <w:p w:rsidR="00996D42" w:rsidRPr="00D2744C" w:rsidRDefault="00996D42" w:rsidP="00996D42">
      <w:pPr>
        <w:autoSpaceDE w:val="0"/>
        <w:autoSpaceDN w:val="0"/>
        <w:adjustRightInd w:val="0"/>
        <w:jc w:val="both"/>
        <w:rPr>
          <w:rFonts w:eastAsiaTheme="minorEastAsia"/>
        </w:rPr>
      </w:pPr>
      <w:r w:rsidRPr="00D2744C">
        <w:rPr>
          <w:rFonts w:eastAsiaTheme="minorEastAsia"/>
        </w:rPr>
        <w:t>2. Реализация программно-целевого принципа планирования и исполнения бюджета Люберецкого района.</w:t>
      </w:r>
    </w:p>
    <w:p w:rsidR="00996D42" w:rsidRPr="00D2744C" w:rsidRDefault="00996D42" w:rsidP="00996D42">
      <w:pPr>
        <w:autoSpaceDE w:val="0"/>
        <w:autoSpaceDN w:val="0"/>
        <w:adjustRightInd w:val="0"/>
        <w:jc w:val="both"/>
        <w:rPr>
          <w:rFonts w:eastAsiaTheme="minorEastAsia"/>
        </w:rPr>
      </w:pPr>
      <w:r w:rsidRPr="00D2744C">
        <w:rPr>
          <w:rFonts w:eastAsiaTheme="minorEastAsia"/>
        </w:rPr>
        <w:t>Применение программно-целевого принципа планирования и исполнения бюджета Люберецкого района приведет к повышению результативности работы муниципального сектора и эффективности расходования бюджетных средств, увеличению эффективности управления результатами, увязке стратегических целей с распределением бюджетных средств и достижением результатов.</w:t>
      </w:r>
    </w:p>
    <w:p w:rsidR="00996D42" w:rsidRPr="00D2744C" w:rsidRDefault="00996D42" w:rsidP="00996D42">
      <w:pPr>
        <w:autoSpaceDE w:val="0"/>
        <w:autoSpaceDN w:val="0"/>
        <w:adjustRightInd w:val="0"/>
        <w:jc w:val="both"/>
        <w:rPr>
          <w:rFonts w:eastAsiaTheme="minorEastAsia"/>
        </w:rPr>
      </w:pPr>
      <w:r w:rsidRPr="00D2744C">
        <w:rPr>
          <w:rFonts w:eastAsiaTheme="minorEastAsia"/>
        </w:rPr>
        <w:t>Построение программно-целевого бюджета Люберецкого района должно основываться на:</w:t>
      </w:r>
    </w:p>
    <w:p w:rsidR="00996D42" w:rsidRPr="00D2744C" w:rsidRDefault="00996D42" w:rsidP="00996D42">
      <w:pPr>
        <w:autoSpaceDE w:val="0"/>
        <w:autoSpaceDN w:val="0"/>
        <w:adjustRightInd w:val="0"/>
        <w:jc w:val="both"/>
        <w:rPr>
          <w:rFonts w:eastAsiaTheme="minorEastAsia"/>
        </w:rPr>
      </w:pPr>
      <w:r w:rsidRPr="00D2744C">
        <w:rPr>
          <w:rFonts w:eastAsiaTheme="minorEastAsia"/>
        </w:rPr>
        <w:t>интеграции бюджетного планирования в процесс формирования и реализации долгосрочной стратегии развития Люберецкого района;</w:t>
      </w:r>
    </w:p>
    <w:p w:rsidR="00996D42" w:rsidRPr="00D2744C" w:rsidRDefault="00996D42" w:rsidP="00996D42">
      <w:pPr>
        <w:autoSpaceDE w:val="0"/>
        <w:autoSpaceDN w:val="0"/>
        <w:adjustRightInd w:val="0"/>
        <w:jc w:val="both"/>
        <w:rPr>
          <w:rFonts w:eastAsiaTheme="minorEastAsia"/>
        </w:rPr>
      </w:pPr>
      <w:r w:rsidRPr="00D2744C">
        <w:rPr>
          <w:rFonts w:eastAsiaTheme="minorEastAsia"/>
        </w:rPr>
        <w:t>внедрении программно-целевого принципа организации деятельности органов местного самоуправления  Люберецкого района;</w:t>
      </w:r>
    </w:p>
    <w:p w:rsidR="00996D42" w:rsidRPr="00D2744C" w:rsidRDefault="00996D42" w:rsidP="00996D42">
      <w:pPr>
        <w:autoSpaceDE w:val="0"/>
        <w:autoSpaceDN w:val="0"/>
        <w:adjustRightInd w:val="0"/>
        <w:jc w:val="both"/>
        <w:rPr>
          <w:rFonts w:eastAsiaTheme="minorEastAsia"/>
        </w:rPr>
      </w:pPr>
      <w:r w:rsidRPr="00D2744C">
        <w:rPr>
          <w:rFonts w:eastAsiaTheme="minorEastAsia"/>
        </w:rPr>
        <w:t>обеспечении сбалансированности и социальной направленности бюджета Люберецкого района при сохранении высокой степени долговой устойчивости.</w:t>
      </w:r>
    </w:p>
    <w:p w:rsidR="00996D42" w:rsidRPr="00D2744C" w:rsidRDefault="00996D42" w:rsidP="00996D42">
      <w:pPr>
        <w:autoSpaceDE w:val="0"/>
        <w:autoSpaceDN w:val="0"/>
        <w:adjustRightInd w:val="0"/>
        <w:jc w:val="both"/>
        <w:rPr>
          <w:rFonts w:eastAsiaTheme="minorEastAsia"/>
        </w:rPr>
      </w:pPr>
    </w:p>
    <w:p w:rsidR="00996D42" w:rsidRPr="00D2744C" w:rsidRDefault="00996D42" w:rsidP="00996D42">
      <w:pPr>
        <w:autoSpaceDE w:val="0"/>
        <w:autoSpaceDN w:val="0"/>
        <w:adjustRightInd w:val="0"/>
        <w:jc w:val="both"/>
        <w:rPr>
          <w:rFonts w:eastAsiaTheme="minorEastAsia"/>
        </w:rPr>
      </w:pPr>
      <w:r w:rsidRPr="00D2744C">
        <w:rPr>
          <w:rFonts w:eastAsiaTheme="minorEastAsia"/>
        </w:rPr>
        <w:t>3. Повышение эффективности бюджетных расходов Люберецкого района должно быть достигнуто при помощи:</w:t>
      </w:r>
    </w:p>
    <w:p w:rsidR="00996D42" w:rsidRPr="00D2744C" w:rsidRDefault="00996D42" w:rsidP="00996D42">
      <w:pPr>
        <w:autoSpaceDE w:val="0"/>
        <w:autoSpaceDN w:val="0"/>
        <w:adjustRightInd w:val="0"/>
        <w:jc w:val="both"/>
        <w:rPr>
          <w:rFonts w:eastAsiaTheme="minorEastAsia"/>
        </w:rPr>
      </w:pPr>
      <w:r w:rsidRPr="00D2744C">
        <w:rPr>
          <w:rFonts w:eastAsiaTheme="minorEastAsia"/>
        </w:rPr>
        <w:t>создания стимулов повышения качества управления бюджетным процессом;</w:t>
      </w:r>
    </w:p>
    <w:p w:rsidR="00996D42" w:rsidRPr="00D2744C" w:rsidRDefault="00996D42" w:rsidP="00996D42">
      <w:pPr>
        <w:autoSpaceDE w:val="0"/>
        <w:autoSpaceDN w:val="0"/>
        <w:adjustRightInd w:val="0"/>
        <w:jc w:val="both"/>
        <w:rPr>
          <w:rFonts w:eastAsiaTheme="minorEastAsia"/>
        </w:rPr>
      </w:pPr>
      <w:r w:rsidRPr="00D2744C">
        <w:rPr>
          <w:rFonts w:eastAsiaTheme="minorEastAsia"/>
        </w:rPr>
        <w:t>формирования "программного" бюджета на трехлетний период;</w:t>
      </w:r>
    </w:p>
    <w:p w:rsidR="00996D42" w:rsidRPr="00D2744C" w:rsidRDefault="00996D42" w:rsidP="00996D42">
      <w:pPr>
        <w:autoSpaceDE w:val="0"/>
        <w:autoSpaceDN w:val="0"/>
        <w:adjustRightInd w:val="0"/>
        <w:jc w:val="both"/>
        <w:rPr>
          <w:rFonts w:eastAsiaTheme="minorEastAsia"/>
        </w:rPr>
      </w:pPr>
      <w:r w:rsidRPr="00D2744C">
        <w:rPr>
          <w:rFonts w:eastAsiaTheme="minorEastAsia"/>
        </w:rPr>
        <w:t>повышение инвестиционной привлекательности территорий Люберецкого района;</w:t>
      </w:r>
    </w:p>
    <w:p w:rsidR="00996D42" w:rsidRPr="00D2744C" w:rsidRDefault="00996D42" w:rsidP="00996D42">
      <w:pPr>
        <w:autoSpaceDE w:val="0"/>
        <w:autoSpaceDN w:val="0"/>
        <w:adjustRightInd w:val="0"/>
        <w:jc w:val="both"/>
        <w:rPr>
          <w:rFonts w:eastAsiaTheme="minorEastAsia"/>
        </w:rPr>
      </w:pPr>
      <w:r w:rsidRPr="00D2744C">
        <w:rPr>
          <w:rFonts w:eastAsiaTheme="minorEastAsia"/>
        </w:rPr>
        <w:t>стимулирования работы органов местного самоуправления Люберецкого района для активизации процессов финансового оздоровления, содействия реформированию бюджетной сферы и бюджетного процесса, стимулирования экономических реформ;</w:t>
      </w:r>
    </w:p>
    <w:p w:rsidR="00996D42" w:rsidRPr="00D2744C" w:rsidRDefault="00996D42" w:rsidP="00996D42">
      <w:pPr>
        <w:autoSpaceDE w:val="0"/>
        <w:autoSpaceDN w:val="0"/>
        <w:adjustRightInd w:val="0"/>
        <w:jc w:val="both"/>
        <w:rPr>
          <w:rFonts w:eastAsiaTheme="minorEastAsia"/>
        </w:rPr>
      </w:pPr>
      <w:r w:rsidRPr="00D2744C">
        <w:rPr>
          <w:rFonts w:eastAsiaTheme="minorEastAsia"/>
        </w:rPr>
        <w:t>укрепления финансовой самостоятельности;</w:t>
      </w:r>
    </w:p>
    <w:p w:rsidR="00996D42" w:rsidRPr="00D2744C" w:rsidRDefault="00996D42" w:rsidP="00996D42">
      <w:pPr>
        <w:autoSpaceDE w:val="0"/>
        <w:autoSpaceDN w:val="0"/>
        <w:adjustRightInd w:val="0"/>
        <w:jc w:val="both"/>
        <w:rPr>
          <w:rFonts w:eastAsiaTheme="minorEastAsia"/>
        </w:rPr>
      </w:pPr>
      <w:r w:rsidRPr="00D2744C">
        <w:rPr>
          <w:rFonts w:eastAsiaTheme="minorEastAsia"/>
        </w:rPr>
        <w:t>повышения прозрачности бюджета.</w:t>
      </w:r>
    </w:p>
    <w:p w:rsidR="00996D42" w:rsidRPr="00D2744C" w:rsidRDefault="00996D42" w:rsidP="00996D42">
      <w:pPr>
        <w:autoSpaceDE w:val="0"/>
        <w:autoSpaceDN w:val="0"/>
        <w:adjustRightInd w:val="0"/>
        <w:jc w:val="both"/>
        <w:rPr>
          <w:rFonts w:eastAsiaTheme="minorEastAsia"/>
        </w:rPr>
      </w:pPr>
      <w:r w:rsidRPr="00D2744C">
        <w:rPr>
          <w:rFonts w:eastAsiaTheme="minorEastAsia"/>
        </w:rPr>
        <w:t>4. Совершенствование работы с долговыми обязательствами Люберецкого района.</w:t>
      </w:r>
    </w:p>
    <w:p w:rsidR="00996D42" w:rsidRPr="00D2744C" w:rsidRDefault="00996D42" w:rsidP="00996D42">
      <w:pPr>
        <w:autoSpaceDE w:val="0"/>
        <w:autoSpaceDN w:val="0"/>
        <w:adjustRightInd w:val="0"/>
        <w:jc w:val="both"/>
        <w:rPr>
          <w:rFonts w:eastAsiaTheme="minorEastAsia"/>
        </w:rPr>
      </w:pPr>
      <w:r w:rsidRPr="00D2744C">
        <w:rPr>
          <w:rFonts w:eastAsiaTheme="minorEastAsia"/>
        </w:rPr>
        <w:t>Выбор более низких процентных ставок заимствований, усиление финансовой дисциплины, а также начавшееся посткризисное восстановление экономики Люберецкого района позволили за 2009-2013 годы:</w:t>
      </w:r>
    </w:p>
    <w:p w:rsidR="00996D42" w:rsidRPr="00D2744C" w:rsidRDefault="00996D42" w:rsidP="00996D42">
      <w:pPr>
        <w:autoSpaceDE w:val="0"/>
        <w:autoSpaceDN w:val="0"/>
        <w:adjustRightInd w:val="0"/>
        <w:jc w:val="both"/>
        <w:rPr>
          <w:rFonts w:eastAsiaTheme="minorEastAsia"/>
        </w:rPr>
      </w:pPr>
      <w:r w:rsidRPr="00D2744C">
        <w:rPr>
          <w:rFonts w:eastAsiaTheme="minorEastAsia"/>
        </w:rPr>
        <w:t>снизить муниципальный долг Люберецкого района с 245 млн. рублей до  0 млн. рублей;</w:t>
      </w:r>
    </w:p>
    <w:p w:rsidR="00996D42" w:rsidRPr="00D2744C" w:rsidRDefault="00996D42" w:rsidP="00996D42">
      <w:pPr>
        <w:autoSpaceDE w:val="0"/>
        <w:autoSpaceDN w:val="0"/>
        <w:adjustRightInd w:val="0"/>
        <w:jc w:val="both"/>
        <w:rPr>
          <w:rFonts w:eastAsiaTheme="minorEastAsia"/>
        </w:rPr>
      </w:pPr>
      <w:r w:rsidRPr="00D2744C">
        <w:rPr>
          <w:rFonts w:eastAsiaTheme="minorEastAsia"/>
        </w:rPr>
        <w:t>сократить расходы на обслуживание муниципального долга Люберецкого района с  12,9 млн. рублей до 0 млн. рублей.</w:t>
      </w:r>
    </w:p>
    <w:p w:rsidR="00996D42" w:rsidRPr="00D2744C" w:rsidRDefault="00996D42" w:rsidP="00996D42">
      <w:pPr>
        <w:autoSpaceDE w:val="0"/>
        <w:autoSpaceDN w:val="0"/>
        <w:adjustRightInd w:val="0"/>
        <w:jc w:val="both"/>
        <w:rPr>
          <w:rFonts w:eastAsiaTheme="minorEastAsia"/>
        </w:rPr>
      </w:pPr>
      <w:r w:rsidRPr="00D2744C">
        <w:rPr>
          <w:rFonts w:eastAsiaTheme="minorEastAsia"/>
        </w:rPr>
        <w:t>Бюджет Люберецкого района на 201</w:t>
      </w:r>
      <w:r w:rsidR="00434C24" w:rsidRPr="00D2744C">
        <w:rPr>
          <w:rFonts w:eastAsiaTheme="minorEastAsia"/>
        </w:rPr>
        <w:t>6</w:t>
      </w:r>
      <w:r w:rsidRPr="00D2744C">
        <w:rPr>
          <w:rFonts w:eastAsiaTheme="minorEastAsia"/>
        </w:rPr>
        <w:t xml:space="preserve"> год сформирован с дефицитом. Наличие дефицита бюджета обусловлено необходимостью интенсивного социального и экономического развития Люберецкого района.</w:t>
      </w:r>
    </w:p>
    <w:p w:rsidR="00996D42" w:rsidRPr="00D2744C" w:rsidRDefault="00996D42" w:rsidP="00996D42">
      <w:pPr>
        <w:autoSpaceDE w:val="0"/>
        <w:autoSpaceDN w:val="0"/>
        <w:adjustRightInd w:val="0"/>
        <w:jc w:val="both"/>
        <w:rPr>
          <w:rFonts w:eastAsiaTheme="minorEastAsia"/>
        </w:rPr>
      </w:pPr>
      <w:r w:rsidRPr="00D2744C">
        <w:rPr>
          <w:rFonts w:eastAsiaTheme="minorEastAsia"/>
        </w:rPr>
        <w:t>Одним из источников финансирования дефицита бюджета Люберецкого района может являться привлечение заимствований.</w:t>
      </w:r>
    </w:p>
    <w:p w:rsidR="00996D42" w:rsidRPr="00D2744C" w:rsidRDefault="00996D42" w:rsidP="00996D42">
      <w:pPr>
        <w:autoSpaceDE w:val="0"/>
        <w:autoSpaceDN w:val="0"/>
        <w:adjustRightInd w:val="0"/>
        <w:jc w:val="both"/>
        <w:rPr>
          <w:rFonts w:eastAsiaTheme="minorEastAsia"/>
        </w:rPr>
      </w:pPr>
      <w:r w:rsidRPr="00D2744C">
        <w:rPr>
          <w:rFonts w:eastAsiaTheme="minorEastAsia"/>
        </w:rPr>
        <w:lastRenderedPageBreak/>
        <w:t>При этом муниципальная долговая политика в 201</w:t>
      </w:r>
      <w:r w:rsidR="00434C24" w:rsidRPr="00D2744C">
        <w:rPr>
          <w:rFonts w:eastAsiaTheme="minorEastAsia"/>
        </w:rPr>
        <w:t>7-2021</w:t>
      </w:r>
      <w:r w:rsidRPr="00D2744C">
        <w:rPr>
          <w:rFonts w:eastAsiaTheme="minorEastAsia"/>
        </w:rPr>
        <w:t xml:space="preserve"> годах должна строиться на принципах безусловного исполнения долговых обязательств Люберецкого района в полном объеме и в установленный срок и обеспечивать финансовую устойчивость Люберецкого района и его дальнейшего развития.</w:t>
      </w:r>
    </w:p>
    <w:p w:rsidR="00996D42" w:rsidRPr="00D2744C" w:rsidRDefault="00996D42" w:rsidP="00996D42">
      <w:pPr>
        <w:autoSpaceDE w:val="0"/>
        <w:autoSpaceDN w:val="0"/>
        <w:adjustRightInd w:val="0"/>
        <w:jc w:val="both"/>
        <w:rPr>
          <w:rFonts w:eastAsiaTheme="minorEastAsia"/>
        </w:rPr>
      </w:pPr>
      <w:r w:rsidRPr="00D2744C">
        <w:rPr>
          <w:rFonts w:eastAsiaTheme="minorEastAsia"/>
        </w:rPr>
        <w:t>Эффективное решение задачи по минимизации расходов, направляемых на обслуживание муниципального долга района, будет осуществляться путем целенаправленного воздействия на структуру долговых обязательств (по срокам, используемым инструментам, процентным ставкам) при одновременном решении задачи по увеличению срочности долговых обязательств.</w:t>
      </w:r>
    </w:p>
    <w:p w:rsidR="00996D42" w:rsidRPr="00D2744C" w:rsidRDefault="00996D42" w:rsidP="00996D42">
      <w:pPr>
        <w:autoSpaceDE w:val="0"/>
        <w:autoSpaceDN w:val="0"/>
        <w:adjustRightInd w:val="0"/>
        <w:jc w:val="both"/>
        <w:rPr>
          <w:rFonts w:eastAsiaTheme="minorEastAsia"/>
        </w:rPr>
      </w:pPr>
      <w:r w:rsidRPr="00D2744C">
        <w:rPr>
          <w:rFonts w:eastAsiaTheme="minorEastAsia"/>
        </w:rPr>
        <w:t>На реализацию Подпрограммы могут оказать значительное влияние внешние риски, связанные с перераспределением расходных полномочий между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в соответствии с решениями, которые могут быть приняты на федеральном и субъектовом уровне.</w:t>
      </w:r>
    </w:p>
    <w:p w:rsidR="00996D42" w:rsidRPr="00D2744C" w:rsidRDefault="00996D42" w:rsidP="00996D42">
      <w:pPr>
        <w:autoSpaceDE w:val="0"/>
        <w:autoSpaceDN w:val="0"/>
        <w:adjustRightInd w:val="0"/>
        <w:jc w:val="both"/>
        <w:rPr>
          <w:rFonts w:eastAsiaTheme="minorEastAsia"/>
        </w:rPr>
      </w:pPr>
      <w:r w:rsidRPr="00D2744C">
        <w:rPr>
          <w:rFonts w:eastAsiaTheme="minorEastAsia"/>
        </w:rPr>
        <w:t>Для снижения данного риска будет проводиться анализ проектов федеральных и субъектовых нормативных правовых актов и в случае необходимости готовиться предложение по компенсации дополнительных расходов, возникших в результате решений, принятых органами государственной власти.</w:t>
      </w:r>
    </w:p>
    <w:p w:rsidR="00996D42" w:rsidRPr="00D2744C" w:rsidRDefault="00996D42" w:rsidP="00996D42">
      <w:pPr>
        <w:autoSpaceDE w:val="0"/>
        <w:autoSpaceDN w:val="0"/>
        <w:adjustRightInd w:val="0"/>
        <w:jc w:val="both"/>
        <w:rPr>
          <w:rFonts w:eastAsiaTheme="minorEastAsia"/>
        </w:rPr>
      </w:pPr>
    </w:p>
    <w:p w:rsidR="00996D42" w:rsidRPr="00D2744C" w:rsidRDefault="00996D42" w:rsidP="00996D42">
      <w:pPr>
        <w:autoSpaceDE w:val="0"/>
        <w:autoSpaceDN w:val="0"/>
        <w:adjustRightInd w:val="0"/>
        <w:jc w:val="center"/>
        <w:outlineLvl w:val="0"/>
        <w:rPr>
          <w:rFonts w:eastAsiaTheme="minorEastAsia"/>
          <w:b/>
        </w:rPr>
      </w:pPr>
      <w:r w:rsidRPr="00D2744C">
        <w:rPr>
          <w:rFonts w:eastAsiaTheme="minorEastAsia"/>
          <w:b/>
        </w:rPr>
        <w:t>2. Цели и задачи Подпрограммы</w:t>
      </w:r>
    </w:p>
    <w:p w:rsidR="00996D42" w:rsidRPr="00D2744C" w:rsidRDefault="00996D42" w:rsidP="00996D42">
      <w:pPr>
        <w:autoSpaceDE w:val="0"/>
        <w:autoSpaceDN w:val="0"/>
        <w:adjustRightInd w:val="0"/>
        <w:jc w:val="both"/>
        <w:rPr>
          <w:rFonts w:eastAsiaTheme="minorEastAsia"/>
        </w:rPr>
      </w:pPr>
    </w:p>
    <w:p w:rsidR="00996D42" w:rsidRPr="00D2744C" w:rsidRDefault="00996D42" w:rsidP="00996D42">
      <w:pPr>
        <w:autoSpaceDE w:val="0"/>
        <w:autoSpaceDN w:val="0"/>
        <w:adjustRightInd w:val="0"/>
        <w:jc w:val="both"/>
        <w:rPr>
          <w:rFonts w:eastAsiaTheme="minorEastAsia"/>
        </w:rPr>
      </w:pPr>
      <w:r w:rsidRPr="00D2744C">
        <w:rPr>
          <w:rFonts w:eastAsiaTheme="minorEastAsia"/>
        </w:rPr>
        <w:t>Цель: Повышение качества управления муниципальными финансами.</w:t>
      </w:r>
    </w:p>
    <w:p w:rsidR="00996D42" w:rsidRPr="00D2744C" w:rsidRDefault="00996D42" w:rsidP="00996D42">
      <w:pPr>
        <w:autoSpaceDE w:val="0"/>
        <w:autoSpaceDN w:val="0"/>
        <w:adjustRightInd w:val="0"/>
        <w:jc w:val="both"/>
        <w:rPr>
          <w:rFonts w:eastAsiaTheme="minorEastAsia"/>
        </w:rPr>
      </w:pPr>
      <w:r w:rsidRPr="00D2744C">
        <w:rPr>
          <w:rFonts w:eastAsiaTheme="minorEastAsia"/>
        </w:rPr>
        <w:t>Задачи:</w:t>
      </w:r>
    </w:p>
    <w:p w:rsidR="00996D42" w:rsidRPr="00D2744C" w:rsidRDefault="00996D42" w:rsidP="00996D42">
      <w:pPr>
        <w:autoSpaceDE w:val="0"/>
        <w:autoSpaceDN w:val="0"/>
        <w:adjustRightInd w:val="0"/>
        <w:jc w:val="both"/>
        <w:rPr>
          <w:rFonts w:eastAsiaTheme="minorEastAsia"/>
        </w:rPr>
      </w:pPr>
      <w:r w:rsidRPr="00D2744C">
        <w:rPr>
          <w:rFonts w:eastAsiaTheme="minorEastAsia"/>
        </w:rPr>
        <w:t xml:space="preserve">1.Обеспечение сбалансированности и устойчивости бюджета Люберецкого района; </w:t>
      </w:r>
    </w:p>
    <w:p w:rsidR="00996D42" w:rsidRPr="00D2744C" w:rsidRDefault="00996D42" w:rsidP="00996D42">
      <w:pPr>
        <w:autoSpaceDE w:val="0"/>
        <w:autoSpaceDN w:val="0"/>
        <w:adjustRightInd w:val="0"/>
        <w:jc w:val="both"/>
        <w:rPr>
          <w:rFonts w:eastAsiaTheme="minorEastAsia"/>
        </w:rPr>
      </w:pPr>
      <w:r w:rsidRPr="00D2744C">
        <w:rPr>
          <w:rFonts w:eastAsiaTheme="minorEastAsia"/>
        </w:rPr>
        <w:t>2.Повышение эффективности бюджетных расходов Люберецкого района;</w:t>
      </w:r>
    </w:p>
    <w:p w:rsidR="00996D42" w:rsidRPr="00D2744C" w:rsidRDefault="00996D42" w:rsidP="00996D42">
      <w:pPr>
        <w:autoSpaceDE w:val="0"/>
        <w:autoSpaceDN w:val="0"/>
        <w:adjustRightInd w:val="0"/>
        <w:jc w:val="both"/>
        <w:rPr>
          <w:rFonts w:eastAsiaTheme="minorEastAsia"/>
        </w:rPr>
      </w:pPr>
      <w:r w:rsidRPr="00D2744C">
        <w:rPr>
          <w:rFonts w:eastAsiaTheme="minorEastAsia"/>
        </w:rPr>
        <w:t>3.Совершенствование системы управление муниципальным долгом.</w:t>
      </w:r>
    </w:p>
    <w:p w:rsidR="00996D42" w:rsidRPr="00D2744C" w:rsidRDefault="00996D42" w:rsidP="00996D42">
      <w:pPr>
        <w:autoSpaceDE w:val="0"/>
        <w:autoSpaceDN w:val="0"/>
        <w:adjustRightInd w:val="0"/>
        <w:jc w:val="both"/>
        <w:rPr>
          <w:rFonts w:eastAsiaTheme="minorEastAsia"/>
        </w:rPr>
      </w:pPr>
      <w:r w:rsidRPr="00D2744C">
        <w:rPr>
          <w:rFonts w:eastAsiaTheme="minorEastAsia"/>
        </w:rPr>
        <w:t>Решение задач Подпрограммы в течение 201</w:t>
      </w:r>
      <w:r w:rsidR="00434C24" w:rsidRPr="00D2744C">
        <w:rPr>
          <w:rFonts w:eastAsiaTheme="minorEastAsia"/>
        </w:rPr>
        <w:t>7-2021</w:t>
      </w:r>
      <w:r w:rsidRPr="00D2744C">
        <w:rPr>
          <w:rFonts w:eastAsiaTheme="minorEastAsia"/>
        </w:rPr>
        <w:t xml:space="preserve"> годов будет осуществляться путем выполнения мероприятий, предусмотренных в </w:t>
      </w:r>
      <w:hyperlink r:id="rId14" w:history="1">
        <w:r w:rsidRPr="00D2744C">
          <w:rPr>
            <w:rFonts w:eastAsiaTheme="minorEastAsia"/>
          </w:rPr>
          <w:t xml:space="preserve">приложении № </w:t>
        </w:r>
      </w:hyperlink>
      <w:r w:rsidRPr="00D2744C">
        <w:rPr>
          <w:rFonts w:eastAsiaTheme="minorEastAsia"/>
        </w:rPr>
        <w:t>1 к Подпрограмме.</w:t>
      </w:r>
    </w:p>
    <w:p w:rsidR="00996D42" w:rsidRPr="00D2744C" w:rsidRDefault="00996D42" w:rsidP="00996D42">
      <w:pPr>
        <w:autoSpaceDE w:val="0"/>
        <w:autoSpaceDN w:val="0"/>
        <w:adjustRightInd w:val="0"/>
        <w:jc w:val="both"/>
        <w:rPr>
          <w:rFonts w:eastAsiaTheme="minorEastAsia"/>
        </w:rPr>
      </w:pPr>
    </w:p>
    <w:p w:rsidR="00996D42" w:rsidRPr="00D2744C" w:rsidRDefault="00996D42" w:rsidP="00996D42">
      <w:pPr>
        <w:widowControl w:val="0"/>
        <w:autoSpaceDE w:val="0"/>
        <w:autoSpaceDN w:val="0"/>
        <w:adjustRightInd w:val="0"/>
        <w:jc w:val="center"/>
        <w:outlineLvl w:val="1"/>
        <w:rPr>
          <w:rFonts w:eastAsiaTheme="minorEastAsia"/>
          <w:b/>
        </w:rPr>
      </w:pPr>
      <w:r w:rsidRPr="00D2744C">
        <w:rPr>
          <w:rFonts w:eastAsiaTheme="minorEastAsia"/>
          <w:b/>
        </w:rPr>
        <w:t>3. Планируемые результаты реализации Подпрограммы</w:t>
      </w:r>
    </w:p>
    <w:p w:rsidR="00996D42" w:rsidRPr="00D2744C" w:rsidRDefault="00996D42" w:rsidP="00996D42">
      <w:pPr>
        <w:widowControl w:val="0"/>
        <w:autoSpaceDE w:val="0"/>
        <w:autoSpaceDN w:val="0"/>
        <w:adjustRightInd w:val="0"/>
        <w:jc w:val="both"/>
        <w:rPr>
          <w:rFonts w:eastAsiaTheme="minorEastAsia"/>
        </w:rPr>
      </w:pPr>
    </w:p>
    <w:p w:rsidR="00996D42" w:rsidRPr="00D2744C" w:rsidRDefault="00F44559" w:rsidP="00996D42">
      <w:pPr>
        <w:widowControl w:val="0"/>
        <w:autoSpaceDE w:val="0"/>
        <w:autoSpaceDN w:val="0"/>
        <w:adjustRightInd w:val="0"/>
        <w:jc w:val="both"/>
        <w:rPr>
          <w:rFonts w:eastAsiaTheme="minorEastAsia"/>
        </w:rPr>
      </w:pPr>
      <w:hyperlink w:anchor="Par1985" w:history="1">
        <w:r w:rsidR="00996D42" w:rsidRPr="00D2744C">
          <w:rPr>
            <w:rFonts w:eastAsiaTheme="minorEastAsia"/>
          </w:rPr>
          <w:t>Методика</w:t>
        </w:r>
      </w:hyperlink>
      <w:r w:rsidR="008C7C11">
        <w:t xml:space="preserve"> </w:t>
      </w:r>
      <w:r w:rsidR="00996D42" w:rsidRPr="00D2744C">
        <w:rPr>
          <w:rFonts w:eastAsiaTheme="minorEastAsia"/>
        </w:rPr>
        <w:t>расчета значений показателей эффективности реализации Подпрограммы приведена в приложении № 3 к Подпрограмме.</w:t>
      </w:r>
    </w:p>
    <w:p w:rsidR="00996D42" w:rsidRPr="00D2744C" w:rsidRDefault="00996D42" w:rsidP="00996D42">
      <w:pPr>
        <w:widowControl w:val="0"/>
        <w:autoSpaceDE w:val="0"/>
        <w:autoSpaceDN w:val="0"/>
        <w:adjustRightInd w:val="0"/>
        <w:jc w:val="both"/>
        <w:rPr>
          <w:rFonts w:eastAsiaTheme="minorEastAsia"/>
        </w:rPr>
      </w:pPr>
      <w:r w:rsidRPr="00D2744C">
        <w:rPr>
          <w:rFonts w:eastAsiaTheme="minorEastAsia"/>
        </w:rPr>
        <w:t xml:space="preserve">Основные планируемые результаты (показатели эффективности) реализации Подпрограммы и их динамика по годам реализации Подпрограммы приведены в </w:t>
      </w:r>
      <w:hyperlink w:anchor="Par543" w:history="1">
        <w:r w:rsidRPr="00D2744C">
          <w:rPr>
            <w:rFonts w:eastAsiaTheme="minorEastAsia"/>
          </w:rPr>
          <w:t xml:space="preserve">приложении № 2 к Подпрограмме </w:t>
        </w:r>
      </w:hyperlink>
      <w:r w:rsidRPr="00D2744C">
        <w:rPr>
          <w:rFonts w:eastAsiaTheme="minorEastAsia"/>
        </w:rPr>
        <w:t>.</w:t>
      </w:r>
    </w:p>
    <w:p w:rsidR="00996D42" w:rsidRPr="00D2744C" w:rsidRDefault="00996D42" w:rsidP="00996D42">
      <w:pPr>
        <w:autoSpaceDE w:val="0"/>
        <w:autoSpaceDN w:val="0"/>
        <w:adjustRightInd w:val="0"/>
        <w:jc w:val="both"/>
        <w:rPr>
          <w:rFonts w:eastAsiaTheme="minorEastAsia"/>
        </w:rPr>
      </w:pPr>
    </w:p>
    <w:p w:rsidR="00996D42" w:rsidRPr="00D2744C" w:rsidRDefault="00996D42" w:rsidP="00996D42">
      <w:pPr>
        <w:autoSpaceDE w:val="0"/>
        <w:autoSpaceDN w:val="0"/>
        <w:adjustRightInd w:val="0"/>
        <w:jc w:val="both"/>
        <w:rPr>
          <w:rFonts w:eastAsiaTheme="minorEastAsia"/>
        </w:rPr>
      </w:pPr>
    </w:p>
    <w:p w:rsidR="00996D42" w:rsidRPr="00D2744C" w:rsidRDefault="00996D42" w:rsidP="00996D42">
      <w:pPr>
        <w:widowControl w:val="0"/>
        <w:autoSpaceDE w:val="0"/>
        <w:autoSpaceDN w:val="0"/>
        <w:adjustRightInd w:val="0"/>
        <w:jc w:val="center"/>
        <w:outlineLvl w:val="1"/>
        <w:rPr>
          <w:rFonts w:eastAsiaTheme="minorEastAsia"/>
          <w:b/>
        </w:rPr>
      </w:pPr>
      <w:r w:rsidRPr="00D2744C">
        <w:rPr>
          <w:rFonts w:eastAsiaTheme="minorEastAsia"/>
          <w:b/>
        </w:rPr>
        <w:t>4. Финансирование Подпрограммы</w:t>
      </w:r>
    </w:p>
    <w:p w:rsidR="00996D42" w:rsidRPr="00D2744C" w:rsidRDefault="00996D42" w:rsidP="00996D42">
      <w:pPr>
        <w:widowControl w:val="0"/>
        <w:autoSpaceDE w:val="0"/>
        <w:autoSpaceDN w:val="0"/>
        <w:adjustRightInd w:val="0"/>
        <w:jc w:val="both"/>
        <w:rPr>
          <w:rFonts w:eastAsiaTheme="minorEastAsia"/>
        </w:rPr>
      </w:pPr>
    </w:p>
    <w:p w:rsidR="00996D42" w:rsidRPr="00D2744C" w:rsidRDefault="00996D42" w:rsidP="00996D42">
      <w:pPr>
        <w:widowControl w:val="0"/>
        <w:autoSpaceDE w:val="0"/>
        <w:autoSpaceDN w:val="0"/>
        <w:adjustRightInd w:val="0"/>
        <w:jc w:val="both"/>
        <w:rPr>
          <w:rFonts w:eastAsiaTheme="minorEastAsia"/>
        </w:rPr>
      </w:pPr>
      <w:r w:rsidRPr="00D2744C">
        <w:rPr>
          <w:rFonts w:eastAsiaTheme="minorEastAsia"/>
        </w:rPr>
        <w:t>Источником финансирований Подпрограммы являются средства бюджета Люберецкого района.</w:t>
      </w:r>
    </w:p>
    <w:p w:rsidR="00996D42" w:rsidRPr="00D2744C" w:rsidRDefault="00996D42" w:rsidP="00996D42">
      <w:pPr>
        <w:widowControl w:val="0"/>
        <w:autoSpaceDE w:val="0"/>
        <w:autoSpaceDN w:val="0"/>
        <w:adjustRightInd w:val="0"/>
        <w:jc w:val="both"/>
        <w:rPr>
          <w:rFonts w:eastAsiaTheme="minorEastAsia"/>
        </w:rPr>
      </w:pPr>
      <w:r w:rsidRPr="00D2744C">
        <w:rPr>
          <w:rFonts w:eastAsiaTheme="minorEastAsia"/>
        </w:rPr>
        <w:t xml:space="preserve">Общий объем финансирования настоящей Подпрограммы составляет </w:t>
      </w:r>
      <w:r w:rsidR="00735259" w:rsidRPr="00D2744C">
        <w:rPr>
          <w:rFonts w:eastAsiaTheme="minorEastAsia"/>
        </w:rPr>
        <w:t>0,0</w:t>
      </w:r>
      <w:r w:rsidRPr="00D2744C">
        <w:rPr>
          <w:rFonts w:eastAsiaTheme="minorEastAsia"/>
        </w:rPr>
        <w:t xml:space="preserve"> тыс. рублей, в том числе по годам:</w:t>
      </w:r>
    </w:p>
    <w:p w:rsidR="00996D42" w:rsidRPr="00D2744C" w:rsidRDefault="00996D42" w:rsidP="00996D42">
      <w:pPr>
        <w:widowControl w:val="0"/>
        <w:autoSpaceDE w:val="0"/>
        <w:autoSpaceDN w:val="0"/>
        <w:adjustRightInd w:val="0"/>
        <w:jc w:val="both"/>
        <w:rPr>
          <w:rFonts w:eastAsiaTheme="minorEastAsia"/>
        </w:rPr>
      </w:pPr>
      <w:r w:rsidRPr="00D2744C">
        <w:rPr>
          <w:rFonts w:eastAsiaTheme="minorEastAsia"/>
        </w:rPr>
        <w:t>- в 201</w:t>
      </w:r>
      <w:r w:rsidR="00BA099E" w:rsidRPr="00D2744C">
        <w:rPr>
          <w:rFonts w:eastAsiaTheme="minorEastAsia"/>
        </w:rPr>
        <w:t>7</w:t>
      </w:r>
      <w:r w:rsidRPr="00D2744C">
        <w:rPr>
          <w:rFonts w:eastAsiaTheme="minorEastAsia"/>
        </w:rPr>
        <w:t xml:space="preserve"> году составит 0,00 рублей;</w:t>
      </w:r>
    </w:p>
    <w:p w:rsidR="00996D42" w:rsidRPr="00D2744C" w:rsidRDefault="00996D42" w:rsidP="00996D42">
      <w:pPr>
        <w:widowControl w:val="0"/>
        <w:autoSpaceDE w:val="0"/>
        <w:autoSpaceDN w:val="0"/>
        <w:adjustRightInd w:val="0"/>
        <w:jc w:val="both"/>
        <w:rPr>
          <w:rFonts w:eastAsiaTheme="minorEastAsia"/>
        </w:rPr>
      </w:pPr>
      <w:r w:rsidRPr="00D2744C">
        <w:rPr>
          <w:rFonts w:eastAsiaTheme="minorEastAsia"/>
        </w:rPr>
        <w:t>- в 201</w:t>
      </w:r>
      <w:r w:rsidR="00BA099E" w:rsidRPr="00D2744C">
        <w:rPr>
          <w:rFonts w:eastAsiaTheme="minorEastAsia"/>
        </w:rPr>
        <w:t>8</w:t>
      </w:r>
      <w:r w:rsidRPr="00D2744C">
        <w:rPr>
          <w:rFonts w:eastAsiaTheme="minorEastAsia"/>
        </w:rPr>
        <w:t xml:space="preserve"> году составит 0,0 тыс. рублей;</w:t>
      </w:r>
    </w:p>
    <w:p w:rsidR="00996D42" w:rsidRPr="00D2744C" w:rsidRDefault="00996D42" w:rsidP="00996D42">
      <w:pPr>
        <w:widowControl w:val="0"/>
        <w:autoSpaceDE w:val="0"/>
        <w:autoSpaceDN w:val="0"/>
        <w:adjustRightInd w:val="0"/>
        <w:jc w:val="both"/>
        <w:rPr>
          <w:rFonts w:eastAsiaTheme="minorEastAsia"/>
        </w:rPr>
      </w:pPr>
      <w:r w:rsidRPr="00D2744C">
        <w:rPr>
          <w:rFonts w:eastAsiaTheme="minorEastAsia"/>
        </w:rPr>
        <w:t>- в 201</w:t>
      </w:r>
      <w:r w:rsidR="00BA099E" w:rsidRPr="00D2744C">
        <w:rPr>
          <w:rFonts w:eastAsiaTheme="minorEastAsia"/>
        </w:rPr>
        <w:t>9</w:t>
      </w:r>
      <w:r w:rsidRPr="00D2744C">
        <w:rPr>
          <w:rFonts w:eastAsiaTheme="minorEastAsia"/>
        </w:rPr>
        <w:t xml:space="preserve"> году составит 0,0 тыс. рублей;</w:t>
      </w:r>
    </w:p>
    <w:p w:rsidR="00996D42" w:rsidRPr="00D2744C" w:rsidRDefault="00BA099E" w:rsidP="00996D42">
      <w:pPr>
        <w:widowControl w:val="0"/>
        <w:autoSpaceDE w:val="0"/>
        <w:autoSpaceDN w:val="0"/>
        <w:adjustRightInd w:val="0"/>
        <w:jc w:val="both"/>
        <w:rPr>
          <w:rFonts w:eastAsiaTheme="minorEastAsia"/>
        </w:rPr>
      </w:pPr>
      <w:r w:rsidRPr="00D2744C">
        <w:rPr>
          <w:rFonts w:eastAsiaTheme="minorEastAsia"/>
        </w:rPr>
        <w:t>- в 2020</w:t>
      </w:r>
      <w:r w:rsidR="00996D42" w:rsidRPr="00D2744C">
        <w:rPr>
          <w:rFonts w:eastAsiaTheme="minorEastAsia"/>
        </w:rPr>
        <w:t xml:space="preserve"> году составит 0,0 тыс. рублей;</w:t>
      </w:r>
    </w:p>
    <w:p w:rsidR="00996D42" w:rsidRPr="00D2744C" w:rsidRDefault="00BA099E" w:rsidP="00996D42">
      <w:pPr>
        <w:widowControl w:val="0"/>
        <w:autoSpaceDE w:val="0"/>
        <w:autoSpaceDN w:val="0"/>
        <w:adjustRightInd w:val="0"/>
        <w:jc w:val="both"/>
        <w:rPr>
          <w:rFonts w:eastAsiaTheme="minorEastAsia"/>
        </w:rPr>
      </w:pPr>
      <w:r w:rsidRPr="00D2744C">
        <w:rPr>
          <w:rFonts w:eastAsiaTheme="minorEastAsia"/>
        </w:rPr>
        <w:t>- в 2021</w:t>
      </w:r>
      <w:r w:rsidR="00996D42" w:rsidRPr="00D2744C">
        <w:rPr>
          <w:rFonts w:eastAsiaTheme="minorEastAsia"/>
        </w:rPr>
        <w:t xml:space="preserve"> году составит 0,0 тыс. рублей.</w:t>
      </w:r>
    </w:p>
    <w:p w:rsidR="00996D42" w:rsidRPr="00D2744C" w:rsidRDefault="00996D42" w:rsidP="00996D42">
      <w:pPr>
        <w:widowControl w:val="0"/>
        <w:autoSpaceDE w:val="0"/>
        <w:autoSpaceDN w:val="0"/>
        <w:adjustRightInd w:val="0"/>
        <w:jc w:val="both"/>
        <w:rPr>
          <w:rFonts w:eastAsiaTheme="minorEastAsia"/>
        </w:rPr>
      </w:pPr>
      <w:r w:rsidRPr="00D2744C">
        <w:rPr>
          <w:rFonts w:eastAsiaTheme="minorEastAsia"/>
        </w:rPr>
        <w:t xml:space="preserve">Ежегодный объем финансирования Подпрограммы, осуществляется  за счет средств бюджета Люберецкого района, подлежит  уточнению на </w:t>
      </w:r>
      <w:r w:rsidRPr="00D2744C">
        <w:rPr>
          <w:rFonts w:eastAsiaTheme="minorEastAsia"/>
        </w:rPr>
        <w:lastRenderedPageBreak/>
        <w:t>соответствующий финансовый год.</w:t>
      </w:r>
    </w:p>
    <w:p w:rsidR="00996D42" w:rsidRPr="00D2744C" w:rsidRDefault="00996D42" w:rsidP="00996D42">
      <w:pPr>
        <w:widowControl w:val="0"/>
        <w:autoSpaceDE w:val="0"/>
        <w:autoSpaceDN w:val="0"/>
        <w:adjustRightInd w:val="0"/>
        <w:jc w:val="both"/>
        <w:rPr>
          <w:rFonts w:eastAsiaTheme="minorEastAsia"/>
        </w:rPr>
      </w:pPr>
    </w:p>
    <w:p w:rsidR="00996D42" w:rsidRPr="00D2744C" w:rsidRDefault="00996D42" w:rsidP="00996D42">
      <w:pPr>
        <w:widowControl w:val="0"/>
        <w:autoSpaceDE w:val="0"/>
        <w:autoSpaceDN w:val="0"/>
        <w:adjustRightInd w:val="0"/>
        <w:jc w:val="center"/>
        <w:outlineLvl w:val="1"/>
        <w:rPr>
          <w:rFonts w:eastAsiaTheme="minorEastAsia"/>
          <w:b/>
        </w:rPr>
      </w:pPr>
      <w:r w:rsidRPr="00D2744C">
        <w:rPr>
          <w:rFonts w:eastAsiaTheme="minorEastAsia"/>
          <w:b/>
        </w:rPr>
        <w:t>5. Обоснование объемов финансирования ресурсов необходимых для реализации  Подпрограммы</w:t>
      </w:r>
    </w:p>
    <w:p w:rsidR="00996D42" w:rsidRPr="00D2744C" w:rsidRDefault="00996D42" w:rsidP="00996D42">
      <w:pPr>
        <w:widowControl w:val="0"/>
        <w:autoSpaceDE w:val="0"/>
        <w:autoSpaceDN w:val="0"/>
        <w:adjustRightInd w:val="0"/>
        <w:jc w:val="center"/>
        <w:outlineLvl w:val="1"/>
        <w:rPr>
          <w:rFonts w:eastAsiaTheme="minorEastAsia"/>
          <w:b/>
        </w:rPr>
      </w:pPr>
    </w:p>
    <w:p w:rsidR="00996D42" w:rsidRPr="00D2744C" w:rsidRDefault="00996D42" w:rsidP="00996D42">
      <w:pPr>
        <w:autoSpaceDE w:val="0"/>
        <w:autoSpaceDN w:val="0"/>
        <w:adjustRightInd w:val="0"/>
        <w:jc w:val="both"/>
        <w:rPr>
          <w:rFonts w:eastAsiaTheme="minorEastAsia"/>
        </w:rPr>
      </w:pPr>
      <w:r w:rsidRPr="00D2744C">
        <w:rPr>
          <w:rFonts w:eastAsiaTheme="minorEastAsia"/>
        </w:rPr>
        <w:t xml:space="preserve">Подпрограмма включает особые, не имеющие аналогов в других муниципальных программах (подпрограммах) Люберецкого района расходы. К таким расходам, прежде всего, относятся расходы на обслуживание муниципального долга Люберецкого района. </w:t>
      </w:r>
    </w:p>
    <w:p w:rsidR="00996D42" w:rsidRPr="00D2744C" w:rsidRDefault="00996D42" w:rsidP="00996D42">
      <w:pPr>
        <w:widowControl w:val="0"/>
        <w:autoSpaceDE w:val="0"/>
        <w:autoSpaceDN w:val="0"/>
        <w:adjustRightInd w:val="0"/>
        <w:jc w:val="both"/>
        <w:outlineLvl w:val="1"/>
        <w:rPr>
          <w:rFonts w:eastAsiaTheme="minorEastAsia"/>
        </w:rPr>
      </w:pPr>
      <w:r w:rsidRPr="00D2744C">
        <w:rPr>
          <w:rFonts w:eastAsiaTheme="minorEastAsia"/>
        </w:rPr>
        <w:t>Планируемые расходы на обслуживание муниципального долга Люберецкого района определяются по формуле:</w:t>
      </w:r>
    </w:p>
    <w:p w:rsidR="00996D42" w:rsidRPr="00D2744C" w:rsidRDefault="00996D42" w:rsidP="00996D42">
      <w:pPr>
        <w:widowControl w:val="0"/>
        <w:autoSpaceDE w:val="0"/>
        <w:autoSpaceDN w:val="0"/>
        <w:adjustRightInd w:val="0"/>
        <w:jc w:val="center"/>
        <w:outlineLvl w:val="1"/>
        <w:rPr>
          <w:rFonts w:eastAsiaTheme="minorEastAsia"/>
        </w:rPr>
      </w:pPr>
      <w:r w:rsidRPr="00D2744C">
        <w:rPr>
          <w:rFonts w:eastAsiaTheme="minorEastAsia"/>
          <w:lang w:val="en-US"/>
        </w:rPr>
        <w:t>R</w:t>
      </w:r>
      <w:r w:rsidRPr="00D2744C">
        <w:rPr>
          <w:rFonts w:eastAsiaTheme="minorEastAsia"/>
        </w:rPr>
        <w:t>=(</w:t>
      </w:r>
      <w:r w:rsidRPr="00D2744C">
        <w:rPr>
          <w:rFonts w:eastAsiaTheme="minorEastAsia"/>
          <w:lang w:val="en-US"/>
        </w:rPr>
        <w:t>O</w:t>
      </w:r>
      <w:r w:rsidRPr="00D2744C">
        <w:rPr>
          <w:rFonts w:eastAsiaTheme="minorEastAsia"/>
          <w:vertAlign w:val="subscript"/>
          <w:lang w:val="en-US"/>
        </w:rPr>
        <w:t>md</w:t>
      </w:r>
      <w:r w:rsidRPr="00D2744C">
        <w:rPr>
          <w:rFonts w:eastAsiaTheme="minorEastAsia"/>
        </w:rPr>
        <w:t xml:space="preserve">* </w:t>
      </w:r>
      <w:r w:rsidRPr="00D2744C">
        <w:rPr>
          <w:rFonts w:eastAsiaTheme="minorEastAsia"/>
          <w:lang w:val="en-US"/>
        </w:rPr>
        <w:t>P</w:t>
      </w:r>
      <w:r w:rsidRPr="00D2744C">
        <w:rPr>
          <w:rFonts w:eastAsiaTheme="minorEastAsia"/>
        </w:rPr>
        <w:t xml:space="preserve">)/12 * </w:t>
      </w:r>
      <w:r w:rsidRPr="00D2744C">
        <w:rPr>
          <w:rFonts w:eastAsiaTheme="minorEastAsia"/>
          <w:lang w:val="en-US"/>
        </w:rPr>
        <w:t>K</w:t>
      </w:r>
      <w:r w:rsidRPr="00D2744C">
        <w:rPr>
          <w:rFonts w:eastAsiaTheme="minorEastAsia"/>
          <w:vertAlign w:val="subscript"/>
          <w:lang w:val="en-US"/>
        </w:rPr>
        <w:t>n</w:t>
      </w:r>
      <w:r w:rsidRPr="00D2744C">
        <w:rPr>
          <w:rFonts w:eastAsiaTheme="minorEastAsia"/>
          <w:vertAlign w:val="subscript"/>
        </w:rPr>
        <w:t xml:space="preserve"> , </w:t>
      </w:r>
      <w:r w:rsidRPr="00D2744C">
        <w:rPr>
          <w:rFonts w:eastAsiaTheme="minorEastAsia"/>
        </w:rPr>
        <w:t>где:</w:t>
      </w:r>
    </w:p>
    <w:p w:rsidR="00996D42" w:rsidRPr="00D2744C" w:rsidRDefault="00996D42" w:rsidP="00996D42">
      <w:pPr>
        <w:widowControl w:val="0"/>
        <w:autoSpaceDE w:val="0"/>
        <w:autoSpaceDN w:val="0"/>
        <w:adjustRightInd w:val="0"/>
        <w:jc w:val="both"/>
        <w:outlineLvl w:val="1"/>
        <w:rPr>
          <w:rFonts w:eastAsiaTheme="minorEastAsia"/>
        </w:rPr>
      </w:pPr>
    </w:p>
    <w:p w:rsidR="00996D42" w:rsidRPr="00D2744C" w:rsidRDefault="00996D42" w:rsidP="00996D42">
      <w:pPr>
        <w:widowControl w:val="0"/>
        <w:autoSpaceDE w:val="0"/>
        <w:autoSpaceDN w:val="0"/>
        <w:adjustRightInd w:val="0"/>
        <w:jc w:val="both"/>
        <w:outlineLvl w:val="1"/>
        <w:rPr>
          <w:rFonts w:eastAsiaTheme="minorEastAsia"/>
        </w:rPr>
      </w:pPr>
      <w:r w:rsidRPr="00D2744C">
        <w:rPr>
          <w:rFonts w:eastAsiaTheme="minorEastAsia"/>
          <w:lang w:val="en-US"/>
        </w:rPr>
        <w:t>R</w:t>
      </w:r>
      <w:r w:rsidRPr="00D2744C">
        <w:rPr>
          <w:rFonts w:eastAsiaTheme="minorEastAsia"/>
        </w:rPr>
        <w:t>- планируемые расходы на обслуживание муниципального долга Люберецкого района;</w:t>
      </w:r>
    </w:p>
    <w:p w:rsidR="00996D42" w:rsidRPr="00D2744C" w:rsidRDefault="00996D42" w:rsidP="00996D42">
      <w:pPr>
        <w:widowControl w:val="0"/>
        <w:autoSpaceDE w:val="0"/>
        <w:autoSpaceDN w:val="0"/>
        <w:adjustRightInd w:val="0"/>
        <w:jc w:val="both"/>
        <w:outlineLvl w:val="1"/>
        <w:rPr>
          <w:rFonts w:eastAsiaTheme="minorEastAsia"/>
        </w:rPr>
      </w:pPr>
      <w:r w:rsidRPr="00D2744C">
        <w:rPr>
          <w:rFonts w:eastAsiaTheme="minorEastAsia"/>
          <w:lang w:val="en-US"/>
        </w:rPr>
        <w:t>O</w:t>
      </w:r>
      <w:r w:rsidRPr="00D2744C">
        <w:rPr>
          <w:rFonts w:eastAsiaTheme="minorEastAsia"/>
          <w:vertAlign w:val="subscript"/>
          <w:lang w:val="en-US"/>
        </w:rPr>
        <w:t>md</w:t>
      </w:r>
      <w:r w:rsidRPr="00D2744C">
        <w:rPr>
          <w:rFonts w:eastAsiaTheme="minorEastAsia"/>
        </w:rPr>
        <w:t>– планируемый объем муниципального долга Люберецкого муниципального района;</w:t>
      </w:r>
    </w:p>
    <w:p w:rsidR="00996D42" w:rsidRPr="00D2744C" w:rsidRDefault="00996D42" w:rsidP="00996D42">
      <w:pPr>
        <w:widowControl w:val="0"/>
        <w:autoSpaceDE w:val="0"/>
        <w:autoSpaceDN w:val="0"/>
        <w:adjustRightInd w:val="0"/>
        <w:jc w:val="both"/>
        <w:outlineLvl w:val="1"/>
        <w:rPr>
          <w:rFonts w:eastAsiaTheme="minorEastAsia"/>
        </w:rPr>
      </w:pPr>
      <w:r w:rsidRPr="00D2744C">
        <w:rPr>
          <w:rFonts w:eastAsiaTheme="minorEastAsia"/>
          <w:lang w:val="en-US"/>
        </w:rPr>
        <w:t>P</w:t>
      </w:r>
      <w:r w:rsidRPr="00D2744C">
        <w:rPr>
          <w:rFonts w:eastAsiaTheme="minorEastAsia"/>
        </w:rPr>
        <w:t xml:space="preserve"> – планируемая процентная ставка на оказание услуги по предоставлению кредита;</w:t>
      </w:r>
    </w:p>
    <w:p w:rsidR="00996D42" w:rsidRPr="00D2744C" w:rsidRDefault="00996D42" w:rsidP="00996D42">
      <w:pPr>
        <w:widowControl w:val="0"/>
        <w:autoSpaceDE w:val="0"/>
        <w:autoSpaceDN w:val="0"/>
        <w:adjustRightInd w:val="0"/>
        <w:jc w:val="both"/>
        <w:outlineLvl w:val="1"/>
        <w:rPr>
          <w:rFonts w:eastAsiaTheme="minorEastAsia"/>
        </w:rPr>
      </w:pPr>
      <w:r w:rsidRPr="00D2744C">
        <w:rPr>
          <w:rFonts w:eastAsiaTheme="minorEastAsia"/>
          <w:lang w:val="en-US"/>
        </w:rPr>
        <w:t>K</w:t>
      </w:r>
      <w:r w:rsidRPr="00D2744C">
        <w:rPr>
          <w:rFonts w:eastAsiaTheme="minorEastAsia"/>
          <w:vertAlign w:val="subscript"/>
          <w:lang w:val="en-US"/>
        </w:rPr>
        <w:t>n</w:t>
      </w:r>
      <w:r w:rsidRPr="00D2744C">
        <w:rPr>
          <w:rFonts w:eastAsiaTheme="minorEastAsia"/>
        </w:rPr>
        <w:t>– планируемый период пользования кредитом.</w:t>
      </w:r>
    </w:p>
    <w:p w:rsidR="00996D42" w:rsidRPr="00D2744C" w:rsidRDefault="00996D42" w:rsidP="00996D42">
      <w:pPr>
        <w:widowControl w:val="0"/>
        <w:autoSpaceDE w:val="0"/>
        <w:autoSpaceDN w:val="0"/>
        <w:adjustRightInd w:val="0"/>
        <w:jc w:val="center"/>
        <w:outlineLvl w:val="1"/>
        <w:rPr>
          <w:rFonts w:eastAsiaTheme="minorEastAsia"/>
        </w:rPr>
      </w:pPr>
      <w:r w:rsidRPr="00D2744C">
        <w:rPr>
          <w:rFonts w:eastAsiaTheme="minorEastAsia"/>
          <w:lang w:val="en-US"/>
        </w:rPr>
        <w:t>O</w:t>
      </w:r>
      <w:r w:rsidRPr="00D2744C">
        <w:rPr>
          <w:rFonts w:eastAsiaTheme="minorEastAsia"/>
          <w:vertAlign w:val="subscript"/>
          <w:lang w:val="en-US"/>
        </w:rPr>
        <w:t>md</w:t>
      </w:r>
      <w:r w:rsidRPr="00D2744C">
        <w:rPr>
          <w:rFonts w:eastAsiaTheme="minorEastAsia"/>
        </w:rPr>
        <w:t>=</w:t>
      </w:r>
      <w:r w:rsidRPr="00D2744C">
        <w:rPr>
          <w:rFonts w:eastAsiaTheme="minorEastAsia"/>
          <w:lang w:val="en-US"/>
        </w:rPr>
        <w:t>D</w:t>
      </w:r>
      <w:r w:rsidRPr="00D2744C">
        <w:rPr>
          <w:rFonts w:eastAsiaTheme="minorEastAsia"/>
        </w:rPr>
        <w:t xml:space="preserve"> * </w:t>
      </w:r>
      <w:r w:rsidRPr="00D2744C">
        <w:rPr>
          <w:rFonts w:eastAsiaTheme="minorEastAsia"/>
          <w:lang w:val="en-US"/>
        </w:rPr>
        <w:t>I</w:t>
      </w:r>
      <w:r w:rsidRPr="00D2744C">
        <w:rPr>
          <w:rFonts w:eastAsiaTheme="minorEastAsia"/>
        </w:rPr>
        <w:t xml:space="preserve"> , где :</w:t>
      </w:r>
    </w:p>
    <w:p w:rsidR="00996D42" w:rsidRPr="00D2744C" w:rsidRDefault="00996D42" w:rsidP="00996D42">
      <w:pPr>
        <w:widowControl w:val="0"/>
        <w:autoSpaceDE w:val="0"/>
        <w:autoSpaceDN w:val="0"/>
        <w:adjustRightInd w:val="0"/>
        <w:jc w:val="both"/>
        <w:outlineLvl w:val="1"/>
        <w:rPr>
          <w:rFonts w:eastAsiaTheme="minorEastAsia"/>
        </w:rPr>
      </w:pPr>
    </w:p>
    <w:p w:rsidR="00996D42" w:rsidRPr="00D2744C" w:rsidRDefault="00996D42" w:rsidP="00996D42">
      <w:pPr>
        <w:widowControl w:val="0"/>
        <w:autoSpaceDE w:val="0"/>
        <w:autoSpaceDN w:val="0"/>
        <w:adjustRightInd w:val="0"/>
        <w:jc w:val="both"/>
        <w:outlineLvl w:val="1"/>
        <w:rPr>
          <w:rFonts w:eastAsiaTheme="minorEastAsia"/>
        </w:rPr>
      </w:pPr>
      <w:r w:rsidRPr="00D2744C">
        <w:rPr>
          <w:rFonts w:eastAsiaTheme="minorEastAsia"/>
          <w:lang w:val="en-US"/>
        </w:rPr>
        <w:t>D</w:t>
      </w:r>
      <w:r w:rsidRPr="00D2744C">
        <w:rPr>
          <w:rFonts w:eastAsiaTheme="minorEastAsia"/>
        </w:rPr>
        <w:t xml:space="preserve"> – планируемый доход бюджета Люберецкого района без учета безвозмездных поступлений и (или) поступлений налоговых доходов по дополнительным нормативам отчислений;</w:t>
      </w:r>
    </w:p>
    <w:p w:rsidR="00996D42" w:rsidRPr="00D2744C" w:rsidRDefault="00996D42" w:rsidP="00996D42">
      <w:pPr>
        <w:widowControl w:val="0"/>
        <w:autoSpaceDE w:val="0"/>
        <w:autoSpaceDN w:val="0"/>
        <w:adjustRightInd w:val="0"/>
        <w:jc w:val="both"/>
        <w:outlineLvl w:val="1"/>
        <w:rPr>
          <w:rFonts w:eastAsiaTheme="minorEastAsia"/>
        </w:rPr>
      </w:pPr>
      <w:r w:rsidRPr="00D2744C">
        <w:rPr>
          <w:rFonts w:eastAsiaTheme="minorEastAsia"/>
          <w:lang w:val="en-US"/>
        </w:rPr>
        <w:t>I</w:t>
      </w:r>
      <w:r w:rsidRPr="00D2744C">
        <w:rPr>
          <w:rFonts w:eastAsiaTheme="minorEastAsia"/>
        </w:rPr>
        <w:t xml:space="preserve"> – планируемый предельный процент объема муниципального долга к утвержденного годовому объему доходов бюджета Люберецкого района без учета безвозмездных поступлений и (или) поступлений налоговых доходов по дополнительным нормативам отчислений.</w:t>
      </w:r>
    </w:p>
    <w:p w:rsidR="00996D42" w:rsidRPr="00D2744C" w:rsidRDefault="00996D42" w:rsidP="00996D42">
      <w:pPr>
        <w:autoSpaceDE w:val="0"/>
        <w:autoSpaceDN w:val="0"/>
        <w:adjustRightInd w:val="0"/>
        <w:rPr>
          <w:rFonts w:eastAsiaTheme="minorEastAsia"/>
        </w:rPr>
      </w:pPr>
      <w:r w:rsidRPr="00D2744C">
        <w:rPr>
          <w:rFonts w:eastAsiaTheme="minorEastAsia"/>
        </w:rPr>
        <w:t>Значение показателя:</w:t>
      </w:r>
    </w:p>
    <w:p w:rsidR="00996D42" w:rsidRPr="00D2744C" w:rsidRDefault="00996D42" w:rsidP="00996D42">
      <w:pPr>
        <w:autoSpaceDE w:val="0"/>
        <w:autoSpaceDN w:val="0"/>
        <w:adjustRightInd w:val="0"/>
        <w:jc w:val="center"/>
        <w:rPr>
          <w:rFonts w:eastAsiaTheme="minorEastAsia"/>
        </w:rPr>
      </w:pPr>
      <w:r w:rsidRPr="00D2744C">
        <w:rPr>
          <w:rFonts w:eastAsiaTheme="minorEastAsia"/>
        </w:rPr>
        <w:t>I≤ 10%.</w:t>
      </w:r>
    </w:p>
    <w:p w:rsidR="00996D42" w:rsidRPr="00D2744C" w:rsidRDefault="00996D42" w:rsidP="00996D42">
      <w:pPr>
        <w:autoSpaceDE w:val="0"/>
        <w:autoSpaceDN w:val="0"/>
        <w:adjustRightInd w:val="0"/>
        <w:rPr>
          <w:rFonts w:eastAsiaTheme="minorEastAsia"/>
        </w:rPr>
      </w:pPr>
      <w:r w:rsidRPr="00D2744C">
        <w:rPr>
          <w:rFonts w:eastAsiaTheme="minorEastAsia"/>
        </w:rPr>
        <w:t>2.Расчет планируемых расходов на обслуживание муниципального долга Люберецкого района на 201</w:t>
      </w:r>
      <w:r w:rsidR="00434C24" w:rsidRPr="00D2744C">
        <w:rPr>
          <w:rFonts w:eastAsiaTheme="minorEastAsia"/>
        </w:rPr>
        <w:t>7</w:t>
      </w:r>
      <w:r w:rsidRPr="00D2744C">
        <w:rPr>
          <w:rFonts w:eastAsiaTheme="minorEastAsia"/>
        </w:rPr>
        <w:t xml:space="preserve"> год и плановый период 201</w:t>
      </w:r>
      <w:r w:rsidR="00434C24" w:rsidRPr="00D2744C">
        <w:rPr>
          <w:rFonts w:eastAsiaTheme="minorEastAsia"/>
        </w:rPr>
        <w:t>8-2021</w:t>
      </w:r>
      <w:r w:rsidRPr="00D2744C">
        <w:rPr>
          <w:rFonts w:eastAsiaTheme="minorEastAsia"/>
        </w:rPr>
        <w:t>годы:</w:t>
      </w:r>
    </w:p>
    <w:p w:rsidR="00996D42" w:rsidRPr="00D2744C" w:rsidRDefault="00996D42" w:rsidP="00996D42">
      <w:pPr>
        <w:autoSpaceDE w:val="0"/>
        <w:autoSpaceDN w:val="0"/>
        <w:adjustRightInd w:val="0"/>
        <w:rPr>
          <w:rFonts w:eastAsiaTheme="minorEastAsia"/>
        </w:rPr>
      </w:pPr>
      <w:r w:rsidRPr="00D2744C">
        <w:rPr>
          <w:rFonts w:eastAsiaTheme="minorEastAsia"/>
        </w:rPr>
        <w:t>201</w:t>
      </w:r>
      <w:r w:rsidR="00434C24" w:rsidRPr="00D2744C">
        <w:rPr>
          <w:rFonts w:eastAsiaTheme="minorEastAsia"/>
        </w:rPr>
        <w:t>7</w:t>
      </w:r>
      <w:r w:rsidRPr="00D2744C">
        <w:rPr>
          <w:rFonts w:eastAsiaTheme="minorEastAsia"/>
        </w:rPr>
        <w:t>год 0. руб.</w:t>
      </w:r>
    </w:p>
    <w:p w:rsidR="00996D42" w:rsidRPr="00D2744C" w:rsidRDefault="00996D42" w:rsidP="00996D42">
      <w:pPr>
        <w:autoSpaceDE w:val="0"/>
        <w:autoSpaceDN w:val="0"/>
        <w:adjustRightInd w:val="0"/>
        <w:rPr>
          <w:rFonts w:eastAsiaTheme="minorEastAsia"/>
        </w:rPr>
      </w:pPr>
      <w:r w:rsidRPr="00D2744C">
        <w:rPr>
          <w:rFonts w:eastAsiaTheme="minorEastAsia"/>
        </w:rPr>
        <w:t>201</w:t>
      </w:r>
      <w:r w:rsidR="00434C24" w:rsidRPr="00D2744C">
        <w:rPr>
          <w:rFonts w:eastAsiaTheme="minorEastAsia"/>
        </w:rPr>
        <w:t>8</w:t>
      </w:r>
      <w:r w:rsidRPr="00D2744C">
        <w:rPr>
          <w:rFonts w:eastAsiaTheme="minorEastAsia"/>
        </w:rPr>
        <w:t xml:space="preserve">год : 0 тыс. руб. </w:t>
      </w:r>
    </w:p>
    <w:p w:rsidR="00996D42" w:rsidRPr="00D2744C" w:rsidRDefault="00996D42" w:rsidP="00996D42">
      <w:pPr>
        <w:autoSpaceDE w:val="0"/>
        <w:autoSpaceDN w:val="0"/>
        <w:adjustRightInd w:val="0"/>
        <w:rPr>
          <w:rFonts w:eastAsiaTheme="minorEastAsia"/>
        </w:rPr>
      </w:pPr>
      <w:r w:rsidRPr="00D2744C">
        <w:rPr>
          <w:rFonts w:eastAsiaTheme="minorEastAsia"/>
        </w:rPr>
        <w:t>201</w:t>
      </w:r>
      <w:r w:rsidR="00434C24" w:rsidRPr="00D2744C">
        <w:rPr>
          <w:rFonts w:eastAsiaTheme="minorEastAsia"/>
        </w:rPr>
        <w:t>9</w:t>
      </w:r>
      <w:r w:rsidRPr="00D2744C">
        <w:rPr>
          <w:rFonts w:eastAsiaTheme="minorEastAsia"/>
        </w:rPr>
        <w:t>год : 0 тыс. руб.</w:t>
      </w:r>
    </w:p>
    <w:p w:rsidR="00996D42" w:rsidRPr="00D2744C" w:rsidRDefault="00996D42" w:rsidP="00996D42">
      <w:pPr>
        <w:widowControl w:val="0"/>
        <w:autoSpaceDE w:val="0"/>
        <w:autoSpaceDN w:val="0"/>
        <w:adjustRightInd w:val="0"/>
        <w:jc w:val="both"/>
        <w:outlineLvl w:val="1"/>
        <w:rPr>
          <w:rFonts w:eastAsiaTheme="minorEastAsia"/>
        </w:rPr>
      </w:pPr>
      <w:r w:rsidRPr="00D2744C">
        <w:rPr>
          <w:rFonts w:eastAsiaTheme="minorEastAsia"/>
        </w:rPr>
        <w:t>20</w:t>
      </w:r>
      <w:r w:rsidR="00434C24" w:rsidRPr="00D2744C">
        <w:rPr>
          <w:rFonts w:eastAsiaTheme="minorEastAsia"/>
        </w:rPr>
        <w:t>20</w:t>
      </w:r>
      <w:r w:rsidRPr="00D2744C">
        <w:rPr>
          <w:rFonts w:eastAsiaTheme="minorEastAsia"/>
        </w:rPr>
        <w:t>год : 0 тыс. руб.</w:t>
      </w:r>
    </w:p>
    <w:p w:rsidR="00996D42" w:rsidRPr="00D2744C" w:rsidRDefault="00996D42" w:rsidP="00996D42">
      <w:pPr>
        <w:autoSpaceDE w:val="0"/>
        <w:autoSpaceDN w:val="0"/>
        <w:adjustRightInd w:val="0"/>
        <w:jc w:val="both"/>
        <w:rPr>
          <w:rFonts w:eastAsiaTheme="minorEastAsia"/>
        </w:rPr>
      </w:pPr>
      <w:r w:rsidRPr="00D2744C">
        <w:rPr>
          <w:rFonts w:eastAsiaTheme="minorEastAsia"/>
        </w:rPr>
        <w:t>20</w:t>
      </w:r>
      <w:r w:rsidR="00434C24" w:rsidRPr="00D2744C">
        <w:rPr>
          <w:rFonts w:eastAsiaTheme="minorEastAsia"/>
        </w:rPr>
        <w:t>21</w:t>
      </w:r>
      <w:r w:rsidRPr="00D2744C">
        <w:rPr>
          <w:rFonts w:eastAsiaTheme="minorEastAsia"/>
        </w:rPr>
        <w:t>год : 0 тыс. руб.</w:t>
      </w:r>
    </w:p>
    <w:p w:rsidR="00996D42" w:rsidRPr="00D2744C" w:rsidRDefault="00996D42" w:rsidP="00996D42">
      <w:pPr>
        <w:autoSpaceDE w:val="0"/>
        <w:autoSpaceDN w:val="0"/>
        <w:adjustRightInd w:val="0"/>
        <w:jc w:val="both"/>
        <w:rPr>
          <w:rFonts w:eastAsiaTheme="minorEastAsia"/>
        </w:rPr>
      </w:pPr>
      <w:r w:rsidRPr="00D2744C">
        <w:rPr>
          <w:rFonts w:eastAsiaTheme="minorEastAsia"/>
        </w:rPr>
        <w:t xml:space="preserve">Финансовые ресурсы для реализации Подпрограммы  «Управление муниципальными финансами»,  утверждаются Решением Совета депутатов муниципального образования Люберецкий муниципальный район Московской области о бюджете Люберецкого района на очередной финансовый год и плановый период. </w:t>
      </w:r>
    </w:p>
    <w:p w:rsidR="00996D42" w:rsidRPr="00D2744C" w:rsidRDefault="00996D42" w:rsidP="00996D42">
      <w:pPr>
        <w:autoSpaceDE w:val="0"/>
        <w:autoSpaceDN w:val="0"/>
        <w:adjustRightInd w:val="0"/>
        <w:jc w:val="both"/>
        <w:rPr>
          <w:rFonts w:eastAsiaTheme="minorEastAsia"/>
        </w:rPr>
      </w:pPr>
      <w:r w:rsidRPr="00D2744C">
        <w:rPr>
          <w:rFonts w:eastAsiaTheme="minorEastAsia"/>
        </w:rPr>
        <w:t xml:space="preserve">Общий объем финансового обеспечения Подпрограммы составляет 0,0 тыс. руб., за счет средств бюджета Люберецкого района.   </w:t>
      </w:r>
    </w:p>
    <w:p w:rsidR="00996D42" w:rsidRPr="00D2744C" w:rsidRDefault="00996D42" w:rsidP="00450698">
      <w:pPr>
        <w:autoSpaceDE w:val="0"/>
        <w:autoSpaceDN w:val="0"/>
        <w:adjustRightInd w:val="0"/>
        <w:jc w:val="both"/>
        <w:rPr>
          <w:rFonts w:eastAsiaTheme="minorEastAsia"/>
        </w:rPr>
      </w:pPr>
      <w:r w:rsidRPr="00D2744C">
        <w:rPr>
          <w:rFonts w:eastAsiaTheme="minorEastAsia"/>
        </w:rPr>
        <w:t>Объем бюджетных ассигнований уточняется ежегодно при формировании бюджета Люберецкого района на очередной финансовый год и плановый период.</w:t>
      </w:r>
    </w:p>
    <w:p w:rsidR="00996D42" w:rsidRPr="00D2744C" w:rsidRDefault="00996D42" w:rsidP="00996D42">
      <w:pPr>
        <w:widowControl w:val="0"/>
        <w:autoSpaceDE w:val="0"/>
        <w:autoSpaceDN w:val="0"/>
        <w:adjustRightInd w:val="0"/>
        <w:jc w:val="center"/>
        <w:outlineLvl w:val="1"/>
        <w:rPr>
          <w:rFonts w:eastAsiaTheme="minorEastAsia"/>
          <w:b/>
        </w:rPr>
      </w:pPr>
      <w:r w:rsidRPr="00D2744C">
        <w:rPr>
          <w:rFonts w:eastAsiaTheme="minorEastAsia"/>
          <w:b/>
        </w:rPr>
        <w:t>6. Порядок взаимодействия ответственных за выполнение</w:t>
      </w:r>
    </w:p>
    <w:p w:rsidR="00996D42" w:rsidRPr="00D2744C" w:rsidRDefault="00996D42" w:rsidP="00996D42">
      <w:pPr>
        <w:widowControl w:val="0"/>
        <w:autoSpaceDE w:val="0"/>
        <w:autoSpaceDN w:val="0"/>
        <w:adjustRightInd w:val="0"/>
        <w:jc w:val="center"/>
        <w:rPr>
          <w:rFonts w:eastAsiaTheme="minorEastAsia"/>
          <w:b/>
        </w:rPr>
      </w:pPr>
      <w:r w:rsidRPr="00D2744C">
        <w:rPr>
          <w:rFonts w:eastAsiaTheme="minorEastAsia"/>
          <w:b/>
        </w:rPr>
        <w:t>мероприятий подпрограммы с заказчиком Подпрограммы</w:t>
      </w:r>
    </w:p>
    <w:p w:rsidR="00996D42" w:rsidRPr="00D2744C" w:rsidRDefault="00996D42" w:rsidP="00996D42">
      <w:pPr>
        <w:autoSpaceDE w:val="0"/>
        <w:autoSpaceDN w:val="0"/>
        <w:adjustRightInd w:val="0"/>
        <w:jc w:val="center"/>
        <w:outlineLvl w:val="0"/>
        <w:rPr>
          <w:rFonts w:eastAsiaTheme="minorEastAsia"/>
        </w:rPr>
      </w:pPr>
    </w:p>
    <w:p w:rsidR="00996D42" w:rsidRPr="00D2744C" w:rsidRDefault="00996D42" w:rsidP="00996D42">
      <w:pPr>
        <w:widowControl w:val="0"/>
        <w:autoSpaceDE w:val="0"/>
        <w:autoSpaceDN w:val="0"/>
        <w:adjustRightInd w:val="0"/>
        <w:jc w:val="both"/>
        <w:rPr>
          <w:rFonts w:eastAsiaTheme="minorEastAsia"/>
        </w:rPr>
      </w:pPr>
      <w:r w:rsidRPr="00D2744C">
        <w:rPr>
          <w:rFonts w:eastAsiaTheme="minorEastAsia"/>
        </w:rPr>
        <w:t>Финансовое управление администрации муниципального образования Люберецкий муниципальный район Московской области (далее - Финансовое управление) является заказчиком Подпрограммы, организует управление реализацией Подпрограммы и осуществляет взаимодействие с ответственными лицами за выполнение мероприятий Подпрограммы, обеспечивая:</w:t>
      </w:r>
    </w:p>
    <w:p w:rsidR="00996D42" w:rsidRPr="00D2744C" w:rsidRDefault="00996D42" w:rsidP="00996D42">
      <w:pPr>
        <w:widowControl w:val="0"/>
        <w:autoSpaceDE w:val="0"/>
        <w:autoSpaceDN w:val="0"/>
        <w:adjustRightInd w:val="0"/>
        <w:jc w:val="both"/>
        <w:rPr>
          <w:rFonts w:eastAsiaTheme="minorEastAsia"/>
        </w:rPr>
      </w:pPr>
      <w:r w:rsidRPr="00D2744C">
        <w:rPr>
          <w:rFonts w:eastAsiaTheme="minorEastAsia"/>
        </w:rPr>
        <w:lastRenderedPageBreak/>
        <w:t>планирование реализации Подпрограммы в ключе задач и целевых ориентиров Подпрограммы на соответствующий финансовый год и плановый период;</w:t>
      </w:r>
    </w:p>
    <w:p w:rsidR="00996D42" w:rsidRPr="00D2744C" w:rsidRDefault="00996D42" w:rsidP="00996D42">
      <w:pPr>
        <w:widowControl w:val="0"/>
        <w:autoSpaceDE w:val="0"/>
        <w:autoSpaceDN w:val="0"/>
        <w:adjustRightInd w:val="0"/>
        <w:jc w:val="both"/>
        <w:rPr>
          <w:rFonts w:eastAsiaTheme="minorEastAsia"/>
        </w:rPr>
      </w:pPr>
      <w:r w:rsidRPr="00D2744C">
        <w:rPr>
          <w:rFonts w:eastAsiaTheme="minorEastAsia"/>
        </w:rPr>
        <w:t>мониторинг целевых значений показателей Подпрограммы и показателей мероприятий Подпрограммы;</w:t>
      </w:r>
    </w:p>
    <w:p w:rsidR="00996D42" w:rsidRPr="00D2744C" w:rsidRDefault="00996D42" w:rsidP="00996D42">
      <w:pPr>
        <w:widowControl w:val="0"/>
        <w:autoSpaceDE w:val="0"/>
        <w:autoSpaceDN w:val="0"/>
        <w:adjustRightInd w:val="0"/>
        <w:jc w:val="both"/>
        <w:rPr>
          <w:rFonts w:eastAsiaTheme="minorEastAsia"/>
        </w:rPr>
      </w:pPr>
      <w:r w:rsidRPr="00D2744C">
        <w:rPr>
          <w:rFonts w:eastAsiaTheme="minorEastAsia"/>
        </w:rPr>
        <w:t>осуществление анализа и оценки, фактически достигаемых значений показателей Подпрограммы в ходе ее реализации и по итогам отчетного периода;</w:t>
      </w:r>
    </w:p>
    <w:p w:rsidR="00996D42" w:rsidRPr="00D2744C" w:rsidRDefault="00996D42" w:rsidP="00996D42">
      <w:pPr>
        <w:widowControl w:val="0"/>
        <w:autoSpaceDE w:val="0"/>
        <w:autoSpaceDN w:val="0"/>
        <w:adjustRightInd w:val="0"/>
        <w:jc w:val="both"/>
        <w:rPr>
          <w:rFonts w:eastAsiaTheme="minorEastAsia"/>
        </w:rPr>
      </w:pPr>
      <w:r w:rsidRPr="00D2744C">
        <w:rPr>
          <w:rFonts w:eastAsiaTheme="minorEastAsia"/>
        </w:rPr>
        <w:t>осуществление ежегодной оценки результативности и эффективности мероприятий Подпрограммы;</w:t>
      </w:r>
    </w:p>
    <w:p w:rsidR="00996D42" w:rsidRPr="00D2744C" w:rsidRDefault="00996D42" w:rsidP="00996D42">
      <w:pPr>
        <w:widowControl w:val="0"/>
        <w:autoSpaceDE w:val="0"/>
        <w:autoSpaceDN w:val="0"/>
        <w:adjustRightInd w:val="0"/>
        <w:jc w:val="both"/>
        <w:rPr>
          <w:rFonts w:eastAsiaTheme="minorEastAsia"/>
        </w:rPr>
      </w:pPr>
      <w:r w:rsidRPr="00D2744C">
        <w:rPr>
          <w:rFonts w:eastAsiaTheme="minorEastAsia"/>
        </w:rPr>
        <w:t>контроль реализации мероприятий Подпрограммы в ходе ее реализации;</w:t>
      </w:r>
    </w:p>
    <w:p w:rsidR="00996D42" w:rsidRPr="00D2744C" w:rsidRDefault="00996D42" w:rsidP="00996D42">
      <w:pPr>
        <w:widowControl w:val="0"/>
        <w:autoSpaceDE w:val="0"/>
        <w:autoSpaceDN w:val="0"/>
        <w:adjustRightInd w:val="0"/>
        <w:jc w:val="both"/>
        <w:rPr>
          <w:rFonts w:eastAsiaTheme="minorEastAsia"/>
        </w:rPr>
      </w:pPr>
      <w:r w:rsidRPr="00D2744C">
        <w:rPr>
          <w:rFonts w:eastAsiaTheme="minorEastAsia"/>
        </w:rPr>
        <w:t>внесение предложений о корректировке параметров Подпрограммы;</w:t>
      </w:r>
    </w:p>
    <w:p w:rsidR="00996D42" w:rsidRPr="00D2744C" w:rsidRDefault="00996D42" w:rsidP="00996D42">
      <w:pPr>
        <w:widowControl w:val="0"/>
        <w:autoSpaceDE w:val="0"/>
        <w:autoSpaceDN w:val="0"/>
        <w:adjustRightInd w:val="0"/>
        <w:jc w:val="both"/>
        <w:rPr>
          <w:rFonts w:eastAsiaTheme="minorEastAsia"/>
        </w:rPr>
      </w:pPr>
      <w:r w:rsidRPr="00D2744C">
        <w:rPr>
          <w:rFonts w:eastAsiaTheme="minorEastAsia"/>
        </w:rPr>
        <w:t>информационное сопровождение реализации Подпрограммы.</w:t>
      </w:r>
    </w:p>
    <w:p w:rsidR="00996D42" w:rsidRPr="00D2744C" w:rsidRDefault="00996D42" w:rsidP="00996D42">
      <w:pPr>
        <w:widowControl w:val="0"/>
        <w:autoSpaceDE w:val="0"/>
        <w:autoSpaceDN w:val="0"/>
        <w:adjustRightInd w:val="0"/>
        <w:jc w:val="both"/>
        <w:rPr>
          <w:rFonts w:eastAsiaTheme="minorEastAsia"/>
        </w:rPr>
      </w:pPr>
      <w:r w:rsidRPr="00D2744C">
        <w:rPr>
          <w:rFonts w:eastAsiaTheme="minorEastAsia"/>
        </w:rPr>
        <w:t>Исполнители мероприятий  подпрограммы готовят и представляют соответственно заказчику Подпрограммы информацию, отчеты и аналитические справки о ходе реализации мероприятий и о результатах реализованных мероприятий.</w:t>
      </w:r>
    </w:p>
    <w:p w:rsidR="00996D42" w:rsidRPr="00D2744C" w:rsidRDefault="00996D42" w:rsidP="001E649B">
      <w:pPr>
        <w:autoSpaceDE w:val="0"/>
        <w:autoSpaceDN w:val="0"/>
        <w:adjustRightInd w:val="0"/>
        <w:spacing w:after="200" w:line="276" w:lineRule="auto"/>
        <w:jc w:val="both"/>
        <w:rPr>
          <w:rFonts w:eastAsiaTheme="minorEastAsia"/>
        </w:rPr>
      </w:pPr>
      <w:r w:rsidRPr="00D2744C">
        <w:rPr>
          <w:rFonts w:eastAsiaTheme="minorEastAsia"/>
          <w:bCs/>
        </w:rPr>
        <w:t xml:space="preserve">Координатором программы является заместитель Руководителя администрации Люберецкого муниципального района Московской области, координирующий финансово-экономические вопросы, Забабуркина Нина Александровна. </w:t>
      </w:r>
    </w:p>
    <w:p w:rsidR="00996D42" w:rsidRPr="00D2744C" w:rsidRDefault="00996D42" w:rsidP="00996D42">
      <w:pPr>
        <w:widowControl w:val="0"/>
        <w:autoSpaceDE w:val="0"/>
        <w:autoSpaceDN w:val="0"/>
        <w:adjustRightInd w:val="0"/>
        <w:jc w:val="center"/>
        <w:outlineLvl w:val="1"/>
        <w:rPr>
          <w:rFonts w:eastAsiaTheme="minorEastAsia"/>
          <w:b/>
        </w:rPr>
      </w:pPr>
      <w:r w:rsidRPr="00D2744C">
        <w:rPr>
          <w:rFonts w:eastAsiaTheme="minorEastAsia"/>
          <w:b/>
        </w:rPr>
        <w:t>7. Методика оценки эффективности реализации Подпрограммы</w:t>
      </w:r>
    </w:p>
    <w:p w:rsidR="00996D42" w:rsidRPr="00D2744C" w:rsidRDefault="00996D42" w:rsidP="00996D42">
      <w:pPr>
        <w:widowControl w:val="0"/>
        <w:autoSpaceDE w:val="0"/>
        <w:autoSpaceDN w:val="0"/>
        <w:adjustRightInd w:val="0"/>
        <w:jc w:val="center"/>
        <w:outlineLvl w:val="1"/>
        <w:rPr>
          <w:rFonts w:eastAsiaTheme="minorEastAsia"/>
          <w:b/>
        </w:rPr>
      </w:pPr>
    </w:p>
    <w:p w:rsidR="00996D42" w:rsidRPr="00D2744C" w:rsidRDefault="00996D42" w:rsidP="00996D42">
      <w:pPr>
        <w:autoSpaceDE w:val="0"/>
        <w:autoSpaceDN w:val="0"/>
        <w:adjustRightInd w:val="0"/>
        <w:jc w:val="both"/>
        <w:rPr>
          <w:rFonts w:eastAsiaTheme="minorEastAsia"/>
        </w:rPr>
      </w:pPr>
      <w:r w:rsidRPr="00D2744C">
        <w:rPr>
          <w:rFonts w:eastAsiaTheme="minorEastAsia"/>
        </w:rPr>
        <w:t>Оценка эффективности реализации подпрограммы осуществляется в соответствии с Порядком разработки и реализации муниципальных программ муниципального образования Люберецкий муниципальный район Московской области, утвержденным Постановлением администрации муниципального образования Люберецкий муниципальный район Московской области от 11.07.2013г. №1646-ПА.</w:t>
      </w:r>
    </w:p>
    <w:p w:rsidR="00996D42" w:rsidRPr="00D2744C" w:rsidRDefault="00996D42" w:rsidP="001E649B">
      <w:pPr>
        <w:autoSpaceDE w:val="0"/>
        <w:autoSpaceDN w:val="0"/>
        <w:adjustRightInd w:val="0"/>
        <w:rPr>
          <w:rFonts w:eastAsiaTheme="minorEastAsia"/>
          <w:lang w:eastAsia="en-US"/>
        </w:rPr>
      </w:pPr>
      <w:r w:rsidRPr="00D2744C">
        <w:rPr>
          <w:rFonts w:eastAsiaTheme="minorEastAsia"/>
        </w:rPr>
        <w:t xml:space="preserve">Общее число показателей, характеризующих выполнение подпрограммы </w:t>
      </w:r>
      <w:r w:rsidRPr="00D2744C">
        <w:rPr>
          <w:rFonts w:eastAsiaTheme="minorEastAsia"/>
          <w:lang w:val="en-US"/>
        </w:rPr>
        <w:t>N</w:t>
      </w:r>
      <w:r w:rsidRPr="00D2744C">
        <w:rPr>
          <w:rFonts w:eastAsiaTheme="minorEastAsia"/>
        </w:rPr>
        <w:t xml:space="preserve"> = 5.</w:t>
      </w:r>
    </w:p>
    <w:p w:rsidR="00996D42" w:rsidRPr="00D2744C" w:rsidRDefault="00996D42" w:rsidP="00996D42">
      <w:pPr>
        <w:autoSpaceDE w:val="0"/>
        <w:autoSpaceDN w:val="0"/>
        <w:adjustRightInd w:val="0"/>
        <w:jc w:val="center"/>
        <w:outlineLvl w:val="0"/>
        <w:rPr>
          <w:rFonts w:eastAsiaTheme="minorEastAsia"/>
        </w:rPr>
      </w:pPr>
    </w:p>
    <w:p w:rsidR="00996D42" w:rsidRPr="00D2744C" w:rsidRDefault="00996D42" w:rsidP="00996D42">
      <w:pPr>
        <w:autoSpaceDE w:val="0"/>
        <w:autoSpaceDN w:val="0"/>
        <w:adjustRightInd w:val="0"/>
        <w:jc w:val="center"/>
        <w:outlineLvl w:val="0"/>
        <w:rPr>
          <w:rFonts w:eastAsiaTheme="minorEastAsia"/>
          <w:b/>
        </w:rPr>
      </w:pPr>
      <w:r w:rsidRPr="00D2744C">
        <w:rPr>
          <w:rFonts w:eastAsiaTheme="minorEastAsia"/>
          <w:b/>
        </w:rPr>
        <w:t>8. Состав, форма и сроки представления отчетности о ходе реализации Подпрограммы</w:t>
      </w:r>
    </w:p>
    <w:p w:rsidR="00996D42" w:rsidRPr="00D2744C" w:rsidRDefault="00996D42" w:rsidP="00996D42">
      <w:pPr>
        <w:autoSpaceDE w:val="0"/>
        <w:autoSpaceDN w:val="0"/>
        <w:adjustRightInd w:val="0"/>
        <w:jc w:val="both"/>
        <w:rPr>
          <w:rFonts w:eastAsiaTheme="minorEastAsia"/>
          <w:b/>
        </w:rPr>
      </w:pPr>
    </w:p>
    <w:p w:rsidR="00996D42" w:rsidRPr="00D2744C" w:rsidRDefault="00996D42" w:rsidP="00996D42">
      <w:pPr>
        <w:autoSpaceDE w:val="0"/>
        <w:autoSpaceDN w:val="0"/>
        <w:adjustRightInd w:val="0"/>
        <w:jc w:val="both"/>
        <w:rPr>
          <w:rFonts w:eastAsiaTheme="minorEastAsia"/>
        </w:rPr>
      </w:pPr>
      <w:r w:rsidRPr="00D2744C">
        <w:rPr>
          <w:rFonts w:eastAsiaTheme="minorEastAsia"/>
        </w:rPr>
        <w:t>Ответственность за реализацию Подпрограммы и достижение установленных показателей эффективности реализации Подпрограммы несет Финансовое управление Люберецкого района.</w:t>
      </w:r>
    </w:p>
    <w:p w:rsidR="00996D42" w:rsidRPr="00D2744C" w:rsidRDefault="00996D42" w:rsidP="00996D42">
      <w:pPr>
        <w:autoSpaceDE w:val="0"/>
        <w:autoSpaceDN w:val="0"/>
        <w:adjustRightInd w:val="0"/>
        <w:jc w:val="both"/>
        <w:rPr>
          <w:rFonts w:eastAsiaTheme="minorEastAsia"/>
        </w:rPr>
      </w:pPr>
      <w:r w:rsidRPr="00D2744C">
        <w:rPr>
          <w:rFonts w:eastAsiaTheme="minorEastAsia"/>
        </w:rPr>
        <w:t>С целью контроля за реализацией Подпрограммы:</w:t>
      </w:r>
    </w:p>
    <w:p w:rsidR="00996D42" w:rsidRPr="00D2744C" w:rsidRDefault="00996D42" w:rsidP="00996D42">
      <w:pPr>
        <w:autoSpaceDE w:val="0"/>
        <w:autoSpaceDN w:val="0"/>
        <w:adjustRightInd w:val="0"/>
        <w:jc w:val="both"/>
        <w:rPr>
          <w:rFonts w:eastAsiaTheme="minorEastAsia"/>
        </w:rPr>
      </w:pPr>
      <w:r w:rsidRPr="00D2744C">
        <w:rPr>
          <w:rFonts w:eastAsiaTheme="minorEastAsia"/>
        </w:rPr>
        <w:t>1. Ответственные за выполнение мероприятий Подпрограммы предоставляют до 1 марта года, следующего за отчетным годом, заказчику Подпрограммы ежегодный отчет по форме в соответствии с Порядком разработки и реализации муниципальных программ муниципального образования Люберецкий муниципальный район Московской области, утвержденным Постановлением администрации муниципального образования Люберецкий муниципальный район Московской области от 11.07.2013г. №1646-ПА, которая содержит:</w:t>
      </w:r>
    </w:p>
    <w:p w:rsidR="00996D42" w:rsidRPr="00D2744C" w:rsidRDefault="00996D42" w:rsidP="00996D42">
      <w:pPr>
        <w:autoSpaceDE w:val="0"/>
        <w:autoSpaceDN w:val="0"/>
        <w:adjustRightInd w:val="0"/>
        <w:jc w:val="both"/>
        <w:rPr>
          <w:rFonts w:eastAsiaTheme="minorEastAsia"/>
        </w:rPr>
      </w:pPr>
      <w:r w:rsidRPr="00D2744C">
        <w:rPr>
          <w:rFonts w:eastAsiaTheme="minorEastAsia"/>
        </w:rPr>
        <w:t>перечень выполненных мероприятий Подпрограммы с указанием объемов и источников финансирования и результатов выполнения мероприятий;</w:t>
      </w:r>
    </w:p>
    <w:p w:rsidR="00996D42" w:rsidRPr="00D2744C" w:rsidRDefault="00996D42" w:rsidP="00996D42">
      <w:pPr>
        <w:autoSpaceDE w:val="0"/>
        <w:autoSpaceDN w:val="0"/>
        <w:adjustRightInd w:val="0"/>
        <w:jc w:val="both"/>
        <w:rPr>
          <w:rFonts w:eastAsiaTheme="minorEastAsia"/>
        </w:rPr>
      </w:pPr>
      <w:r w:rsidRPr="00D2744C">
        <w:rPr>
          <w:rFonts w:eastAsiaTheme="minorEastAsia"/>
        </w:rPr>
        <w:t>анализ причин несвоевременного выполнения подпрограммных мероприятий.</w:t>
      </w:r>
    </w:p>
    <w:p w:rsidR="00996D42" w:rsidRPr="00996D42" w:rsidRDefault="00996D42" w:rsidP="00996D42">
      <w:pPr>
        <w:autoSpaceDE w:val="0"/>
        <w:autoSpaceDN w:val="0"/>
        <w:rPr>
          <w:rFonts w:ascii="Arial" w:eastAsiaTheme="minorEastAsia" w:hAnsi="Arial" w:cs="Arial"/>
        </w:rPr>
        <w:sectPr w:rsidR="00996D42" w:rsidRPr="00996D42">
          <w:headerReference w:type="default" r:id="rId15"/>
          <w:footerReference w:type="default" r:id="rId16"/>
          <w:pgSz w:w="16838" w:h="11906" w:orient="landscape"/>
          <w:pgMar w:top="567" w:right="567" w:bottom="567" w:left="567" w:header="0" w:footer="0" w:gutter="0"/>
          <w:cols w:space="720"/>
          <w:noEndnote/>
        </w:sectPr>
      </w:pPr>
    </w:p>
    <w:tbl>
      <w:tblPr>
        <w:tblW w:w="0" w:type="auto"/>
        <w:tblInd w:w="93" w:type="dxa"/>
        <w:tblLook w:val="04A0"/>
      </w:tblPr>
      <w:tblGrid>
        <w:gridCol w:w="2951"/>
        <w:gridCol w:w="4414"/>
        <w:gridCol w:w="3198"/>
        <w:gridCol w:w="914"/>
        <w:gridCol w:w="870"/>
        <w:gridCol w:w="870"/>
        <w:gridCol w:w="870"/>
        <w:gridCol w:w="870"/>
        <w:gridCol w:w="870"/>
      </w:tblGrid>
      <w:tr w:rsidR="003E486F" w:rsidRPr="00D2744C" w:rsidTr="003E486F">
        <w:trPr>
          <w:trHeight w:val="345"/>
        </w:trPr>
        <w:tc>
          <w:tcPr>
            <w:tcW w:w="0" w:type="auto"/>
            <w:gridSpan w:val="9"/>
            <w:tcBorders>
              <w:top w:val="nil"/>
              <w:left w:val="nil"/>
              <w:bottom w:val="single" w:sz="4" w:space="0" w:color="000000"/>
              <w:right w:val="nil"/>
            </w:tcBorders>
            <w:shd w:val="clear" w:color="auto" w:fill="auto"/>
            <w:hideMark/>
          </w:tcPr>
          <w:p w:rsidR="003E486F" w:rsidRPr="00D2744C" w:rsidRDefault="003E486F" w:rsidP="00444A1C">
            <w:pPr>
              <w:jc w:val="center"/>
              <w:rPr>
                <w:b/>
                <w:bCs/>
                <w:color w:val="000000"/>
                <w:sz w:val="20"/>
                <w:szCs w:val="20"/>
              </w:rPr>
            </w:pPr>
            <w:r w:rsidRPr="00D2744C">
              <w:rPr>
                <w:b/>
                <w:bCs/>
                <w:color w:val="000000"/>
                <w:sz w:val="20"/>
                <w:szCs w:val="20"/>
              </w:rPr>
              <w:lastRenderedPageBreak/>
              <w:t>Паспорт подпрограммы « Организация муниципального управления » муниципальной программы «Муниципальное управление</w:t>
            </w:r>
            <w:r w:rsidR="00444A1C" w:rsidRPr="00D2744C">
              <w:rPr>
                <w:b/>
                <w:bCs/>
                <w:color w:val="000000"/>
                <w:sz w:val="20"/>
                <w:szCs w:val="20"/>
              </w:rPr>
              <w:t xml:space="preserve"> Люберецкого муниципального района Московской области</w:t>
            </w:r>
            <w:r w:rsidRPr="00D2744C">
              <w:rPr>
                <w:b/>
                <w:bCs/>
                <w:color w:val="000000"/>
                <w:sz w:val="20"/>
                <w:szCs w:val="20"/>
              </w:rPr>
              <w:t>»</w:t>
            </w:r>
          </w:p>
        </w:tc>
      </w:tr>
      <w:tr w:rsidR="003E486F" w:rsidRPr="00D2744C" w:rsidTr="003E486F">
        <w:trPr>
          <w:trHeight w:val="345"/>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E486F" w:rsidRPr="00D2744C" w:rsidRDefault="003E486F" w:rsidP="003E486F">
            <w:pPr>
              <w:rPr>
                <w:color w:val="000000"/>
                <w:sz w:val="20"/>
                <w:szCs w:val="20"/>
              </w:rPr>
            </w:pPr>
            <w:r w:rsidRPr="00D2744C">
              <w:rPr>
                <w:color w:val="000000"/>
                <w:sz w:val="20"/>
                <w:szCs w:val="20"/>
              </w:rPr>
              <w:t>Наименование подпрограммы</w:t>
            </w:r>
          </w:p>
        </w:tc>
        <w:tc>
          <w:tcPr>
            <w:tcW w:w="0" w:type="auto"/>
            <w:gridSpan w:val="8"/>
            <w:tcBorders>
              <w:top w:val="single" w:sz="4" w:space="0" w:color="000000"/>
              <w:left w:val="nil"/>
              <w:bottom w:val="single" w:sz="4" w:space="0" w:color="000000"/>
              <w:right w:val="single" w:sz="4" w:space="0" w:color="000000"/>
            </w:tcBorders>
            <w:shd w:val="clear" w:color="auto" w:fill="auto"/>
            <w:hideMark/>
          </w:tcPr>
          <w:p w:rsidR="003E486F" w:rsidRPr="00D2744C" w:rsidRDefault="003E486F" w:rsidP="003E486F">
            <w:pPr>
              <w:rPr>
                <w:color w:val="000000"/>
                <w:sz w:val="20"/>
                <w:szCs w:val="20"/>
              </w:rPr>
            </w:pPr>
            <w:r w:rsidRPr="00D2744C">
              <w:rPr>
                <w:color w:val="000000"/>
                <w:sz w:val="20"/>
                <w:szCs w:val="20"/>
              </w:rPr>
              <w:t xml:space="preserve">Организация муниципального управления </w:t>
            </w:r>
          </w:p>
        </w:tc>
      </w:tr>
      <w:tr w:rsidR="003E486F" w:rsidRPr="00D2744C" w:rsidTr="003E486F">
        <w:trPr>
          <w:trHeight w:val="570"/>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E486F" w:rsidRPr="00D2744C" w:rsidRDefault="003E486F" w:rsidP="003E486F">
            <w:pPr>
              <w:rPr>
                <w:color w:val="000000"/>
                <w:sz w:val="20"/>
                <w:szCs w:val="20"/>
              </w:rPr>
            </w:pPr>
            <w:r w:rsidRPr="00D2744C">
              <w:rPr>
                <w:color w:val="000000"/>
                <w:sz w:val="20"/>
                <w:szCs w:val="20"/>
              </w:rPr>
              <w:t>Цель подпрограммы</w:t>
            </w:r>
          </w:p>
        </w:tc>
        <w:tc>
          <w:tcPr>
            <w:tcW w:w="0" w:type="auto"/>
            <w:gridSpan w:val="8"/>
            <w:tcBorders>
              <w:top w:val="single" w:sz="4" w:space="0" w:color="000000"/>
              <w:left w:val="nil"/>
              <w:bottom w:val="single" w:sz="4" w:space="0" w:color="000000"/>
              <w:right w:val="single" w:sz="4" w:space="0" w:color="000000"/>
            </w:tcBorders>
            <w:shd w:val="clear" w:color="auto" w:fill="auto"/>
            <w:hideMark/>
          </w:tcPr>
          <w:p w:rsidR="003E486F" w:rsidRPr="00D2744C" w:rsidRDefault="003E486F" w:rsidP="003E486F">
            <w:pPr>
              <w:rPr>
                <w:color w:val="000000"/>
                <w:sz w:val="20"/>
                <w:szCs w:val="20"/>
              </w:rPr>
            </w:pPr>
            <w:r w:rsidRPr="00D2744C">
              <w:rPr>
                <w:color w:val="000000"/>
                <w:sz w:val="20"/>
                <w:szCs w:val="20"/>
              </w:rPr>
              <w:t>1 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Люберецкого муниципального района</w:t>
            </w:r>
          </w:p>
        </w:tc>
      </w:tr>
      <w:tr w:rsidR="003E486F" w:rsidRPr="00D2744C" w:rsidTr="003E486F">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E486F" w:rsidRPr="00D2744C" w:rsidRDefault="003E486F" w:rsidP="003E486F">
            <w:pPr>
              <w:rPr>
                <w:color w:val="000000"/>
                <w:sz w:val="20"/>
                <w:szCs w:val="20"/>
              </w:rPr>
            </w:pPr>
            <w:r w:rsidRPr="00D2744C">
              <w:rPr>
                <w:color w:val="000000"/>
                <w:sz w:val="20"/>
                <w:szCs w:val="20"/>
              </w:rPr>
              <w:t>Государственный заказчик подпрограммы</w:t>
            </w:r>
          </w:p>
        </w:tc>
        <w:tc>
          <w:tcPr>
            <w:tcW w:w="0" w:type="auto"/>
            <w:gridSpan w:val="8"/>
            <w:tcBorders>
              <w:top w:val="single" w:sz="4" w:space="0" w:color="000000"/>
              <w:left w:val="nil"/>
              <w:bottom w:val="single" w:sz="4" w:space="0" w:color="000000"/>
              <w:right w:val="single" w:sz="4" w:space="0" w:color="000000"/>
            </w:tcBorders>
            <w:shd w:val="clear" w:color="auto" w:fill="auto"/>
            <w:hideMark/>
          </w:tcPr>
          <w:p w:rsidR="003E486F" w:rsidRPr="00D2744C" w:rsidRDefault="003E486F" w:rsidP="003E486F">
            <w:pPr>
              <w:rPr>
                <w:color w:val="000000"/>
                <w:sz w:val="20"/>
                <w:szCs w:val="20"/>
              </w:rPr>
            </w:pPr>
            <w:r w:rsidRPr="00D2744C">
              <w:rPr>
                <w:color w:val="000000"/>
                <w:sz w:val="20"/>
                <w:szCs w:val="20"/>
              </w:rPr>
              <w:t>Управление финансово-экономической политики администрации Люберецкого муниципального района Московской области</w:t>
            </w:r>
          </w:p>
        </w:tc>
      </w:tr>
      <w:tr w:rsidR="003E486F" w:rsidRPr="00D2744C" w:rsidTr="003E486F">
        <w:trPr>
          <w:trHeight w:val="345"/>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E486F" w:rsidRPr="00D2744C" w:rsidRDefault="003E486F" w:rsidP="003E486F">
            <w:pPr>
              <w:rPr>
                <w:color w:val="000000"/>
                <w:sz w:val="20"/>
                <w:szCs w:val="20"/>
              </w:rPr>
            </w:pPr>
            <w:r w:rsidRPr="00D2744C">
              <w:rPr>
                <w:color w:val="000000"/>
                <w:sz w:val="20"/>
                <w:szCs w:val="20"/>
              </w:rPr>
              <w:t>Задачи государственной программы</w:t>
            </w:r>
          </w:p>
        </w:tc>
        <w:tc>
          <w:tcPr>
            <w:tcW w:w="0" w:type="auto"/>
            <w:gridSpan w:val="8"/>
            <w:tcBorders>
              <w:top w:val="single" w:sz="4" w:space="0" w:color="000000"/>
              <w:left w:val="nil"/>
              <w:bottom w:val="single" w:sz="4" w:space="0" w:color="000000"/>
              <w:right w:val="single" w:sz="4" w:space="0" w:color="000000"/>
            </w:tcBorders>
            <w:shd w:val="clear" w:color="auto" w:fill="auto"/>
            <w:hideMark/>
          </w:tcPr>
          <w:p w:rsidR="003E486F" w:rsidRPr="00D2744C" w:rsidRDefault="003E486F" w:rsidP="003E486F">
            <w:pPr>
              <w:rPr>
                <w:color w:val="000000"/>
                <w:sz w:val="20"/>
                <w:szCs w:val="20"/>
              </w:rPr>
            </w:pPr>
            <w:r w:rsidRPr="00D2744C">
              <w:rPr>
                <w:color w:val="000000"/>
                <w:sz w:val="20"/>
                <w:szCs w:val="20"/>
              </w:rPr>
              <w:t>1 Создание условий для реализации полномочий органов местного самоуправления муниципального образования Люберецкий муниципальный район Московской области</w:t>
            </w:r>
          </w:p>
        </w:tc>
      </w:tr>
      <w:tr w:rsidR="003E486F" w:rsidRPr="00D2744C" w:rsidTr="003E486F">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E486F" w:rsidRPr="00D2744C" w:rsidRDefault="003E486F" w:rsidP="003E486F">
            <w:pPr>
              <w:rPr>
                <w:color w:val="000000"/>
                <w:sz w:val="20"/>
                <w:szCs w:val="20"/>
              </w:rPr>
            </w:pPr>
            <w:r w:rsidRPr="00D2744C">
              <w:rPr>
                <w:color w:val="000000"/>
                <w:sz w:val="20"/>
                <w:szCs w:val="20"/>
              </w:rPr>
              <w:t>Сроки реализации подпрограммы</w:t>
            </w:r>
          </w:p>
        </w:tc>
        <w:tc>
          <w:tcPr>
            <w:tcW w:w="0" w:type="auto"/>
            <w:gridSpan w:val="8"/>
            <w:tcBorders>
              <w:top w:val="single" w:sz="4" w:space="0" w:color="000000"/>
              <w:left w:val="nil"/>
              <w:bottom w:val="single" w:sz="4" w:space="0" w:color="000000"/>
              <w:right w:val="single" w:sz="4" w:space="0" w:color="000000"/>
            </w:tcBorders>
            <w:shd w:val="clear" w:color="auto" w:fill="auto"/>
            <w:hideMark/>
          </w:tcPr>
          <w:p w:rsidR="003E486F" w:rsidRPr="00D2744C" w:rsidRDefault="003E486F" w:rsidP="00CE790A">
            <w:pPr>
              <w:rPr>
                <w:color w:val="000000"/>
                <w:sz w:val="20"/>
                <w:szCs w:val="20"/>
              </w:rPr>
            </w:pPr>
            <w:r w:rsidRPr="00D2744C">
              <w:rPr>
                <w:color w:val="000000"/>
                <w:sz w:val="20"/>
                <w:szCs w:val="20"/>
              </w:rPr>
              <w:t>201</w:t>
            </w:r>
            <w:r w:rsidR="00CE790A" w:rsidRPr="00D2744C">
              <w:rPr>
                <w:color w:val="000000"/>
                <w:sz w:val="20"/>
                <w:szCs w:val="20"/>
              </w:rPr>
              <w:t>7</w:t>
            </w:r>
            <w:r w:rsidRPr="00D2744C">
              <w:rPr>
                <w:color w:val="000000"/>
                <w:sz w:val="20"/>
                <w:szCs w:val="20"/>
              </w:rPr>
              <w:t xml:space="preserve"> - 20</w:t>
            </w:r>
            <w:r w:rsidR="00CE790A" w:rsidRPr="00D2744C">
              <w:rPr>
                <w:color w:val="000000"/>
                <w:sz w:val="20"/>
                <w:szCs w:val="20"/>
              </w:rPr>
              <w:t>21</w:t>
            </w:r>
          </w:p>
        </w:tc>
      </w:tr>
      <w:tr w:rsidR="003E486F" w:rsidRPr="00D2744C" w:rsidTr="003E486F">
        <w:trPr>
          <w:trHeight w:val="61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E486F" w:rsidRPr="00D2744C" w:rsidRDefault="003E486F" w:rsidP="003E486F">
            <w:pPr>
              <w:rPr>
                <w:color w:val="000000"/>
                <w:sz w:val="20"/>
                <w:szCs w:val="20"/>
              </w:rPr>
            </w:pPr>
            <w:r w:rsidRPr="00D2744C">
              <w:rPr>
                <w:color w:val="000000"/>
                <w:sz w:val="20"/>
                <w:szCs w:val="20"/>
              </w:rPr>
              <w:t>Источники финансирования подпрограммы,</w:t>
            </w:r>
            <w:r w:rsidRPr="00D2744C">
              <w:rPr>
                <w:color w:val="000000"/>
                <w:sz w:val="20"/>
                <w:szCs w:val="20"/>
              </w:rPr>
              <w:br/>
              <w:t xml:space="preserve">по годам реализации и главным распорядителям </w:t>
            </w:r>
            <w:r w:rsidRPr="00D2744C">
              <w:rPr>
                <w:color w:val="000000"/>
                <w:sz w:val="20"/>
                <w:szCs w:val="20"/>
              </w:rPr>
              <w:br/>
              <w:t xml:space="preserve"> бюджетных средств, в том числе по годам:</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3E486F" w:rsidRPr="00D2744C" w:rsidRDefault="003E486F" w:rsidP="003E486F">
            <w:pPr>
              <w:rPr>
                <w:color w:val="000000"/>
                <w:sz w:val="20"/>
                <w:szCs w:val="20"/>
              </w:rPr>
            </w:pPr>
            <w:r w:rsidRPr="00D2744C">
              <w:rPr>
                <w:color w:val="000000"/>
                <w:sz w:val="20"/>
                <w:szCs w:val="20"/>
              </w:rPr>
              <w:t>Главный распорядитель бюджетных средств</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3E486F" w:rsidRPr="00D2744C" w:rsidRDefault="003E486F" w:rsidP="003E486F">
            <w:pPr>
              <w:rPr>
                <w:color w:val="000000"/>
                <w:sz w:val="20"/>
                <w:szCs w:val="20"/>
              </w:rPr>
            </w:pPr>
            <w:r w:rsidRPr="00D2744C">
              <w:rPr>
                <w:color w:val="000000"/>
                <w:sz w:val="20"/>
                <w:szCs w:val="20"/>
              </w:rPr>
              <w:t>Источник финансирования</w:t>
            </w:r>
          </w:p>
        </w:tc>
        <w:tc>
          <w:tcPr>
            <w:tcW w:w="0" w:type="auto"/>
            <w:gridSpan w:val="6"/>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E486F" w:rsidRPr="00D2744C" w:rsidRDefault="003E486F" w:rsidP="003E486F">
            <w:pPr>
              <w:rPr>
                <w:color w:val="000000"/>
                <w:sz w:val="20"/>
                <w:szCs w:val="20"/>
              </w:rPr>
            </w:pPr>
            <w:r w:rsidRPr="00D2744C">
              <w:rPr>
                <w:color w:val="000000"/>
                <w:sz w:val="20"/>
                <w:szCs w:val="20"/>
              </w:rPr>
              <w:t>Расходы  (тыс. рублей)</w:t>
            </w:r>
          </w:p>
        </w:tc>
      </w:tr>
      <w:tr w:rsidR="003E486F" w:rsidRPr="00D2744C" w:rsidTr="003E486F">
        <w:trPr>
          <w:trHeight w:val="2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E486F" w:rsidRPr="00D2744C" w:rsidRDefault="003E486F" w:rsidP="003E486F">
            <w:pPr>
              <w:rPr>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3E486F" w:rsidRPr="00D2744C" w:rsidRDefault="003E486F" w:rsidP="003E486F">
            <w:pPr>
              <w:rPr>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3E486F" w:rsidRPr="00D2744C" w:rsidRDefault="003E486F" w:rsidP="003E486F">
            <w:pPr>
              <w:rPr>
                <w:color w:val="000000"/>
                <w:sz w:val="20"/>
                <w:szCs w:val="20"/>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3E486F" w:rsidRPr="00D2744C" w:rsidRDefault="003E486F" w:rsidP="003E486F">
            <w:pPr>
              <w:rPr>
                <w:color w:val="000000"/>
                <w:sz w:val="20"/>
                <w:szCs w:val="20"/>
              </w:rPr>
            </w:pPr>
          </w:p>
        </w:tc>
      </w:tr>
      <w:tr w:rsidR="003E486F" w:rsidRPr="00D2744C" w:rsidTr="003E486F">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E486F" w:rsidRPr="00D2744C" w:rsidRDefault="003E486F" w:rsidP="003E486F">
            <w:pPr>
              <w:rPr>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3E486F" w:rsidRPr="00D2744C" w:rsidRDefault="003E486F" w:rsidP="003E486F">
            <w:pPr>
              <w:rPr>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3E486F" w:rsidRPr="00D2744C" w:rsidRDefault="003E486F" w:rsidP="003E486F">
            <w:pPr>
              <w:rPr>
                <w:color w:val="000000"/>
                <w:sz w:val="20"/>
                <w:szCs w:val="20"/>
              </w:rPr>
            </w:pPr>
          </w:p>
        </w:tc>
        <w:tc>
          <w:tcPr>
            <w:tcW w:w="0" w:type="auto"/>
            <w:tcBorders>
              <w:top w:val="nil"/>
              <w:left w:val="nil"/>
              <w:bottom w:val="single" w:sz="4" w:space="0" w:color="000000"/>
              <w:right w:val="single" w:sz="4" w:space="0" w:color="000000"/>
            </w:tcBorders>
            <w:shd w:val="clear" w:color="auto" w:fill="auto"/>
            <w:vAlign w:val="center"/>
            <w:hideMark/>
          </w:tcPr>
          <w:p w:rsidR="003E486F" w:rsidRPr="00D2744C" w:rsidRDefault="003E486F" w:rsidP="003E486F">
            <w:pPr>
              <w:jc w:val="center"/>
              <w:rPr>
                <w:color w:val="000000"/>
                <w:sz w:val="20"/>
                <w:szCs w:val="20"/>
              </w:rPr>
            </w:pPr>
            <w:r w:rsidRPr="00D2744C">
              <w:rPr>
                <w:color w:val="000000"/>
                <w:sz w:val="20"/>
                <w:szCs w:val="20"/>
              </w:rPr>
              <w:t>Итого</w:t>
            </w:r>
          </w:p>
        </w:tc>
        <w:tc>
          <w:tcPr>
            <w:tcW w:w="0" w:type="auto"/>
            <w:tcBorders>
              <w:top w:val="nil"/>
              <w:left w:val="nil"/>
              <w:bottom w:val="single" w:sz="4" w:space="0" w:color="000000"/>
              <w:right w:val="single" w:sz="4" w:space="0" w:color="000000"/>
            </w:tcBorders>
            <w:shd w:val="clear" w:color="auto" w:fill="auto"/>
            <w:vAlign w:val="center"/>
            <w:hideMark/>
          </w:tcPr>
          <w:p w:rsidR="003E486F" w:rsidRPr="00D2744C" w:rsidRDefault="003E486F" w:rsidP="00CE790A">
            <w:pPr>
              <w:jc w:val="center"/>
              <w:rPr>
                <w:color w:val="000000"/>
                <w:sz w:val="20"/>
                <w:szCs w:val="20"/>
              </w:rPr>
            </w:pPr>
            <w:r w:rsidRPr="00D2744C">
              <w:rPr>
                <w:color w:val="000000"/>
                <w:sz w:val="20"/>
                <w:szCs w:val="20"/>
              </w:rPr>
              <w:t>201</w:t>
            </w:r>
            <w:r w:rsidR="00CE790A" w:rsidRPr="00D2744C">
              <w:rPr>
                <w:color w:val="000000"/>
                <w:sz w:val="20"/>
                <w:szCs w:val="20"/>
              </w:rPr>
              <w:t>7</w:t>
            </w:r>
          </w:p>
        </w:tc>
        <w:tc>
          <w:tcPr>
            <w:tcW w:w="0" w:type="auto"/>
            <w:tcBorders>
              <w:top w:val="nil"/>
              <w:left w:val="nil"/>
              <w:bottom w:val="single" w:sz="4" w:space="0" w:color="000000"/>
              <w:right w:val="single" w:sz="4" w:space="0" w:color="000000"/>
            </w:tcBorders>
            <w:shd w:val="clear" w:color="auto" w:fill="auto"/>
            <w:vAlign w:val="center"/>
            <w:hideMark/>
          </w:tcPr>
          <w:p w:rsidR="003E486F" w:rsidRPr="00D2744C" w:rsidRDefault="003E486F" w:rsidP="00CE790A">
            <w:pPr>
              <w:jc w:val="center"/>
              <w:rPr>
                <w:color w:val="000000"/>
                <w:sz w:val="20"/>
                <w:szCs w:val="20"/>
              </w:rPr>
            </w:pPr>
            <w:r w:rsidRPr="00D2744C">
              <w:rPr>
                <w:color w:val="000000"/>
                <w:sz w:val="20"/>
                <w:szCs w:val="20"/>
              </w:rPr>
              <w:t>201</w:t>
            </w:r>
            <w:r w:rsidR="00CE790A" w:rsidRPr="00D2744C">
              <w:rPr>
                <w:color w:val="000000"/>
                <w:sz w:val="20"/>
                <w:szCs w:val="20"/>
              </w:rPr>
              <w:t>8</w:t>
            </w:r>
          </w:p>
        </w:tc>
        <w:tc>
          <w:tcPr>
            <w:tcW w:w="0" w:type="auto"/>
            <w:tcBorders>
              <w:top w:val="nil"/>
              <w:left w:val="nil"/>
              <w:bottom w:val="single" w:sz="4" w:space="0" w:color="000000"/>
              <w:right w:val="single" w:sz="4" w:space="0" w:color="000000"/>
            </w:tcBorders>
            <w:shd w:val="clear" w:color="auto" w:fill="auto"/>
            <w:vAlign w:val="center"/>
            <w:hideMark/>
          </w:tcPr>
          <w:p w:rsidR="003E486F" w:rsidRPr="00D2744C" w:rsidRDefault="003E486F" w:rsidP="00CE790A">
            <w:pPr>
              <w:jc w:val="center"/>
              <w:rPr>
                <w:color w:val="000000"/>
                <w:sz w:val="20"/>
                <w:szCs w:val="20"/>
              </w:rPr>
            </w:pPr>
            <w:r w:rsidRPr="00D2744C">
              <w:rPr>
                <w:color w:val="000000"/>
                <w:sz w:val="20"/>
                <w:szCs w:val="20"/>
              </w:rPr>
              <w:t>201</w:t>
            </w:r>
            <w:r w:rsidR="00CE790A" w:rsidRPr="00D2744C">
              <w:rPr>
                <w:color w:val="000000"/>
                <w:sz w:val="20"/>
                <w:szCs w:val="20"/>
              </w:rPr>
              <w:t>9</w:t>
            </w:r>
          </w:p>
        </w:tc>
        <w:tc>
          <w:tcPr>
            <w:tcW w:w="0" w:type="auto"/>
            <w:tcBorders>
              <w:top w:val="nil"/>
              <w:left w:val="nil"/>
              <w:bottom w:val="single" w:sz="4" w:space="0" w:color="000000"/>
              <w:right w:val="single" w:sz="4" w:space="0" w:color="000000"/>
            </w:tcBorders>
            <w:shd w:val="clear" w:color="auto" w:fill="auto"/>
            <w:vAlign w:val="center"/>
            <w:hideMark/>
          </w:tcPr>
          <w:p w:rsidR="003E486F" w:rsidRPr="00D2744C" w:rsidRDefault="003E486F" w:rsidP="00CE790A">
            <w:pPr>
              <w:jc w:val="center"/>
              <w:rPr>
                <w:color w:val="000000"/>
                <w:sz w:val="20"/>
                <w:szCs w:val="20"/>
              </w:rPr>
            </w:pPr>
            <w:r w:rsidRPr="00D2744C">
              <w:rPr>
                <w:color w:val="000000"/>
                <w:sz w:val="20"/>
                <w:szCs w:val="20"/>
              </w:rPr>
              <w:t>20</w:t>
            </w:r>
            <w:r w:rsidR="00CE790A" w:rsidRPr="00D2744C">
              <w:rPr>
                <w:color w:val="000000"/>
                <w:sz w:val="20"/>
                <w:szCs w:val="20"/>
              </w:rPr>
              <w:t>20</w:t>
            </w:r>
          </w:p>
        </w:tc>
        <w:tc>
          <w:tcPr>
            <w:tcW w:w="0" w:type="auto"/>
            <w:tcBorders>
              <w:top w:val="nil"/>
              <w:left w:val="nil"/>
              <w:bottom w:val="single" w:sz="4" w:space="0" w:color="000000"/>
              <w:right w:val="single" w:sz="4" w:space="0" w:color="000000"/>
            </w:tcBorders>
            <w:shd w:val="clear" w:color="auto" w:fill="auto"/>
            <w:vAlign w:val="center"/>
            <w:hideMark/>
          </w:tcPr>
          <w:p w:rsidR="003E486F" w:rsidRPr="00D2744C" w:rsidRDefault="00CE790A" w:rsidP="00CE790A">
            <w:pPr>
              <w:jc w:val="center"/>
              <w:rPr>
                <w:color w:val="000000"/>
                <w:sz w:val="20"/>
                <w:szCs w:val="20"/>
              </w:rPr>
            </w:pPr>
            <w:r w:rsidRPr="00D2744C">
              <w:rPr>
                <w:color w:val="000000"/>
                <w:sz w:val="20"/>
                <w:szCs w:val="20"/>
              </w:rPr>
              <w:t>2021</w:t>
            </w:r>
          </w:p>
        </w:tc>
      </w:tr>
      <w:tr w:rsidR="00053400" w:rsidRPr="00D2744C" w:rsidTr="00CE790A">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3400" w:rsidRPr="00D2744C" w:rsidRDefault="00053400" w:rsidP="003E486F">
            <w:pPr>
              <w:rPr>
                <w:color w:val="000000"/>
                <w:sz w:val="20"/>
                <w:szCs w:val="20"/>
              </w:rPr>
            </w:pP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053400" w:rsidRPr="00D2744C" w:rsidRDefault="00053400" w:rsidP="003E486F">
            <w:pPr>
              <w:rPr>
                <w:color w:val="000000"/>
                <w:sz w:val="20"/>
                <w:szCs w:val="20"/>
              </w:rPr>
            </w:pPr>
            <w:r w:rsidRPr="00D2744C">
              <w:rPr>
                <w:color w:val="000000"/>
                <w:sz w:val="20"/>
                <w:szCs w:val="20"/>
              </w:rPr>
              <w:t>Управление финансово-экономической политики администрации Люберецкого муниципального района Московской области</w:t>
            </w:r>
          </w:p>
        </w:tc>
        <w:tc>
          <w:tcPr>
            <w:tcW w:w="0" w:type="auto"/>
            <w:tcBorders>
              <w:top w:val="nil"/>
              <w:left w:val="nil"/>
              <w:bottom w:val="single" w:sz="4" w:space="0" w:color="000000"/>
              <w:right w:val="single" w:sz="4" w:space="0" w:color="000000"/>
            </w:tcBorders>
            <w:shd w:val="clear" w:color="auto" w:fill="auto"/>
            <w:hideMark/>
          </w:tcPr>
          <w:p w:rsidR="00053400" w:rsidRPr="00D2744C" w:rsidRDefault="00053400" w:rsidP="003E486F">
            <w:pPr>
              <w:rPr>
                <w:color w:val="000000"/>
                <w:sz w:val="20"/>
                <w:szCs w:val="20"/>
              </w:rPr>
            </w:pPr>
            <w:r w:rsidRPr="00D2744C">
              <w:rPr>
                <w:color w:val="000000"/>
                <w:sz w:val="20"/>
                <w:szCs w:val="20"/>
              </w:rPr>
              <w:t>Всего, в том числе:</w:t>
            </w:r>
          </w:p>
        </w:tc>
        <w:tc>
          <w:tcPr>
            <w:tcW w:w="0" w:type="auto"/>
            <w:tcBorders>
              <w:top w:val="nil"/>
              <w:left w:val="nil"/>
              <w:bottom w:val="single" w:sz="4" w:space="0" w:color="000000"/>
              <w:right w:val="single" w:sz="4" w:space="0" w:color="000000"/>
            </w:tcBorders>
            <w:shd w:val="clear" w:color="auto" w:fill="auto"/>
          </w:tcPr>
          <w:p w:rsidR="00053400" w:rsidRPr="00053400" w:rsidRDefault="00053400" w:rsidP="00053400">
            <w:pPr>
              <w:jc w:val="center"/>
              <w:rPr>
                <w:color w:val="000000"/>
                <w:sz w:val="20"/>
                <w:szCs w:val="20"/>
              </w:rPr>
            </w:pPr>
            <w:r w:rsidRPr="00053400">
              <w:rPr>
                <w:color w:val="000000"/>
                <w:sz w:val="20"/>
                <w:szCs w:val="20"/>
              </w:rPr>
              <w:t>1 456 599.08</w:t>
            </w:r>
          </w:p>
        </w:tc>
        <w:tc>
          <w:tcPr>
            <w:tcW w:w="0" w:type="auto"/>
            <w:tcBorders>
              <w:top w:val="nil"/>
              <w:left w:val="nil"/>
              <w:bottom w:val="single" w:sz="4" w:space="0" w:color="000000"/>
              <w:right w:val="single" w:sz="4" w:space="0" w:color="000000"/>
            </w:tcBorders>
            <w:shd w:val="clear" w:color="auto" w:fill="auto"/>
          </w:tcPr>
          <w:p w:rsidR="00053400" w:rsidRPr="00053400" w:rsidRDefault="00053400" w:rsidP="00053400">
            <w:pPr>
              <w:jc w:val="center"/>
              <w:rPr>
                <w:color w:val="000000"/>
                <w:sz w:val="20"/>
                <w:szCs w:val="20"/>
              </w:rPr>
            </w:pPr>
            <w:r w:rsidRPr="00053400">
              <w:rPr>
                <w:color w:val="000000"/>
                <w:sz w:val="20"/>
                <w:szCs w:val="20"/>
              </w:rPr>
              <w:t>353 025.51</w:t>
            </w:r>
          </w:p>
        </w:tc>
        <w:tc>
          <w:tcPr>
            <w:tcW w:w="0" w:type="auto"/>
            <w:tcBorders>
              <w:top w:val="nil"/>
              <w:left w:val="nil"/>
              <w:bottom w:val="single" w:sz="4" w:space="0" w:color="000000"/>
              <w:right w:val="single" w:sz="4" w:space="0" w:color="000000"/>
            </w:tcBorders>
            <w:shd w:val="clear" w:color="auto" w:fill="auto"/>
          </w:tcPr>
          <w:p w:rsidR="00053400" w:rsidRPr="00053400" w:rsidRDefault="00053400" w:rsidP="00053400">
            <w:pPr>
              <w:jc w:val="center"/>
              <w:rPr>
                <w:color w:val="000000"/>
                <w:sz w:val="20"/>
                <w:szCs w:val="20"/>
              </w:rPr>
            </w:pPr>
            <w:r w:rsidRPr="00053400">
              <w:rPr>
                <w:color w:val="000000"/>
                <w:sz w:val="20"/>
                <w:szCs w:val="20"/>
              </w:rPr>
              <w:t>270 000.94</w:t>
            </w:r>
          </w:p>
        </w:tc>
        <w:tc>
          <w:tcPr>
            <w:tcW w:w="0" w:type="auto"/>
            <w:tcBorders>
              <w:top w:val="nil"/>
              <w:left w:val="nil"/>
              <w:bottom w:val="single" w:sz="4" w:space="0" w:color="000000"/>
              <w:right w:val="single" w:sz="4" w:space="0" w:color="000000"/>
            </w:tcBorders>
            <w:shd w:val="clear" w:color="auto" w:fill="auto"/>
          </w:tcPr>
          <w:p w:rsidR="00053400" w:rsidRPr="00053400" w:rsidRDefault="00053400" w:rsidP="00053400">
            <w:pPr>
              <w:jc w:val="center"/>
              <w:rPr>
                <w:color w:val="000000"/>
                <w:sz w:val="20"/>
                <w:szCs w:val="20"/>
              </w:rPr>
            </w:pPr>
            <w:r w:rsidRPr="00053400">
              <w:rPr>
                <w:color w:val="000000"/>
                <w:sz w:val="20"/>
                <w:szCs w:val="20"/>
              </w:rPr>
              <w:t>278 724.66</w:t>
            </w:r>
          </w:p>
        </w:tc>
        <w:tc>
          <w:tcPr>
            <w:tcW w:w="0" w:type="auto"/>
            <w:tcBorders>
              <w:top w:val="nil"/>
              <w:left w:val="nil"/>
              <w:bottom w:val="single" w:sz="4" w:space="0" w:color="000000"/>
              <w:right w:val="single" w:sz="4" w:space="0" w:color="000000"/>
            </w:tcBorders>
            <w:shd w:val="clear" w:color="auto" w:fill="auto"/>
          </w:tcPr>
          <w:p w:rsidR="00053400" w:rsidRPr="00053400" w:rsidRDefault="00053400" w:rsidP="00053400">
            <w:pPr>
              <w:jc w:val="center"/>
              <w:rPr>
                <w:color w:val="000000"/>
                <w:sz w:val="20"/>
                <w:szCs w:val="20"/>
              </w:rPr>
            </w:pPr>
            <w:r w:rsidRPr="00053400">
              <w:rPr>
                <w:color w:val="000000"/>
                <w:sz w:val="20"/>
                <w:szCs w:val="20"/>
              </w:rPr>
              <w:t>268 454.67</w:t>
            </w:r>
          </w:p>
        </w:tc>
        <w:tc>
          <w:tcPr>
            <w:tcW w:w="0" w:type="auto"/>
            <w:tcBorders>
              <w:top w:val="nil"/>
              <w:left w:val="nil"/>
              <w:bottom w:val="single" w:sz="4" w:space="0" w:color="000000"/>
              <w:right w:val="single" w:sz="4" w:space="0" w:color="000000"/>
            </w:tcBorders>
            <w:shd w:val="clear" w:color="auto" w:fill="auto"/>
          </w:tcPr>
          <w:p w:rsidR="00053400" w:rsidRPr="00053400" w:rsidRDefault="00053400" w:rsidP="00053400">
            <w:pPr>
              <w:jc w:val="center"/>
              <w:rPr>
                <w:color w:val="000000"/>
                <w:sz w:val="20"/>
                <w:szCs w:val="20"/>
              </w:rPr>
            </w:pPr>
            <w:r w:rsidRPr="00053400">
              <w:rPr>
                <w:color w:val="000000"/>
                <w:sz w:val="20"/>
                <w:szCs w:val="20"/>
              </w:rPr>
              <w:t>286 393.30</w:t>
            </w:r>
          </w:p>
        </w:tc>
      </w:tr>
      <w:tr w:rsidR="00053400" w:rsidRPr="00D2744C" w:rsidTr="00B33550">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3400" w:rsidRPr="00D2744C" w:rsidRDefault="00053400" w:rsidP="003E486F">
            <w:pPr>
              <w:rPr>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053400" w:rsidRPr="00D2744C" w:rsidRDefault="00053400" w:rsidP="003E486F">
            <w:pPr>
              <w:rPr>
                <w:color w:val="000000"/>
                <w:sz w:val="20"/>
                <w:szCs w:val="20"/>
              </w:rPr>
            </w:pPr>
          </w:p>
        </w:tc>
        <w:tc>
          <w:tcPr>
            <w:tcW w:w="0" w:type="auto"/>
            <w:tcBorders>
              <w:top w:val="nil"/>
              <w:left w:val="nil"/>
              <w:bottom w:val="single" w:sz="4" w:space="0" w:color="000000"/>
              <w:right w:val="single" w:sz="4" w:space="0" w:color="000000"/>
            </w:tcBorders>
            <w:shd w:val="clear" w:color="auto" w:fill="auto"/>
            <w:hideMark/>
          </w:tcPr>
          <w:p w:rsidR="00053400" w:rsidRPr="00D2744C" w:rsidRDefault="00053400" w:rsidP="003E486F">
            <w:pPr>
              <w:rPr>
                <w:color w:val="000000"/>
                <w:sz w:val="20"/>
                <w:szCs w:val="20"/>
              </w:rPr>
            </w:pPr>
            <w:r w:rsidRPr="00D2744C">
              <w:rPr>
                <w:color w:val="000000"/>
                <w:sz w:val="20"/>
                <w:szCs w:val="20"/>
              </w:rPr>
              <w:t>Средства бюджета Московской области</w:t>
            </w:r>
          </w:p>
        </w:tc>
        <w:tc>
          <w:tcPr>
            <w:tcW w:w="0" w:type="auto"/>
            <w:tcBorders>
              <w:top w:val="nil"/>
              <w:left w:val="nil"/>
              <w:bottom w:val="single" w:sz="4" w:space="0" w:color="000000"/>
              <w:right w:val="single" w:sz="4" w:space="0" w:color="000000"/>
            </w:tcBorders>
            <w:shd w:val="clear" w:color="auto" w:fill="auto"/>
          </w:tcPr>
          <w:p w:rsidR="00053400" w:rsidRPr="00053400" w:rsidRDefault="00053400" w:rsidP="00053400">
            <w:pPr>
              <w:jc w:val="center"/>
              <w:rPr>
                <w:color w:val="000000"/>
                <w:sz w:val="20"/>
                <w:szCs w:val="20"/>
              </w:rPr>
            </w:pPr>
            <w:r w:rsidRPr="00053400">
              <w:rPr>
                <w:color w:val="000000"/>
                <w:sz w:val="20"/>
                <w:szCs w:val="20"/>
              </w:rPr>
              <w:t>13 097.00</w:t>
            </w:r>
          </w:p>
        </w:tc>
        <w:tc>
          <w:tcPr>
            <w:tcW w:w="0" w:type="auto"/>
            <w:tcBorders>
              <w:top w:val="nil"/>
              <w:left w:val="nil"/>
              <w:bottom w:val="single" w:sz="4" w:space="0" w:color="000000"/>
              <w:right w:val="single" w:sz="4" w:space="0" w:color="000000"/>
            </w:tcBorders>
            <w:shd w:val="clear" w:color="auto" w:fill="auto"/>
          </w:tcPr>
          <w:p w:rsidR="00053400" w:rsidRPr="00053400" w:rsidRDefault="00053400" w:rsidP="00053400">
            <w:pPr>
              <w:jc w:val="center"/>
              <w:rPr>
                <w:color w:val="000000"/>
                <w:sz w:val="20"/>
                <w:szCs w:val="20"/>
              </w:rPr>
            </w:pPr>
            <w:r w:rsidRPr="00053400">
              <w:rPr>
                <w:color w:val="000000"/>
                <w:sz w:val="20"/>
                <w:szCs w:val="20"/>
              </w:rPr>
              <w:t>9 823.00</w:t>
            </w:r>
          </w:p>
        </w:tc>
        <w:tc>
          <w:tcPr>
            <w:tcW w:w="0" w:type="auto"/>
            <w:tcBorders>
              <w:top w:val="nil"/>
              <w:left w:val="nil"/>
              <w:bottom w:val="single" w:sz="4" w:space="0" w:color="000000"/>
              <w:right w:val="single" w:sz="4" w:space="0" w:color="000000"/>
            </w:tcBorders>
            <w:shd w:val="clear" w:color="auto" w:fill="auto"/>
          </w:tcPr>
          <w:p w:rsidR="00053400" w:rsidRPr="00053400" w:rsidRDefault="00053400" w:rsidP="00053400">
            <w:pPr>
              <w:jc w:val="center"/>
              <w:rPr>
                <w:color w:val="000000"/>
                <w:sz w:val="20"/>
                <w:szCs w:val="20"/>
              </w:rPr>
            </w:pPr>
            <w:r w:rsidRPr="00053400">
              <w:rPr>
                <w:color w:val="000000"/>
                <w:sz w:val="20"/>
                <w:szCs w:val="20"/>
              </w:rPr>
              <w:t>1 637.00</w:t>
            </w:r>
          </w:p>
        </w:tc>
        <w:tc>
          <w:tcPr>
            <w:tcW w:w="0" w:type="auto"/>
            <w:tcBorders>
              <w:top w:val="nil"/>
              <w:left w:val="nil"/>
              <w:bottom w:val="single" w:sz="4" w:space="0" w:color="000000"/>
              <w:right w:val="single" w:sz="4" w:space="0" w:color="000000"/>
            </w:tcBorders>
            <w:shd w:val="clear" w:color="auto" w:fill="auto"/>
            <w:hideMark/>
          </w:tcPr>
          <w:p w:rsidR="00053400" w:rsidRPr="00053400" w:rsidRDefault="00053400" w:rsidP="00053400">
            <w:pPr>
              <w:jc w:val="center"/>
              <w:rPr>
                <w:color w:val="000000"/>
                <w:sz w:val="20"/>
                <w:szCs w:val="20"/>
              </w:rPr>
            </w:pPr>
            <w:r w:rsidRPr="00053400">
              <w:rPr>
                <w:color w:val="000000"/>
                <w:sz w:val="20"/>
                <w:szCs w:val="20"/>
              </w:rPr>
              <w:t>1 637.00</w:t>
            </w:r>
          </w:p>
        </w:tc>
        <w:tc>
          <w:tcPr>
            <w:tcW w:w="0" w:type="auto"/>
            <w:tcBorders>
              <w:top w:val="nil"/>
              <w:left w:val="nil"/>
              <w:bottom w:val="single" w:sz="4" w:space="0" w:color="000000"/>
              <w:right w:val="single" w:sz="4" w:space="0" w:color="000000"/>
            </w:tcBorders>
            <w:shd w:val="clear" w:color="auto" w:fill="auto"/>
            <w:hideMark/>
          </w:tcPr>
          <w:p w:rsidR="00053400" w:rsidRPr="00053400" w:rsidRDefault="00053400" w:rsidP="00053400">
            <w:pPr>
              <w:jc w:val="center"/>
              <w:rPr>
                <w:color w:val="000000"/>
                <w:sz w:val="20"/>
                <w:szCs w:val="20"/>
              </w:rPr>
            </w:pPr>
            <w:r w:rsidRPr="00053400">
              <w:rPr>
                <w:color w:val="000000"/>
                <w:sz w:val="20"/>
                <w:szCs w:val="20"/>
              </w:rPr>
              <w:t>0.00</w:t>
            </w:r>
          </w:p>
        </w:tc>
        <w:tc>
          <w:tcPr>
            <w:tcW w:w="0" w:type="auto"/>
            <w:tcBorders>
              <w:top w:val="nil"/>
              <w:left w:val="nil"/>
              <w:bottom w:val="single" w:sz="4" w:space="0" w:color="000000"/>
              <w:right w:val="single" w:sz="4" w:space="0" w:color="000000"/>
            </w:tcBorders>
            <w:shd w:val="clear" w:color="auto" w:fill="auto"/>
            <w:hideMark/>
          </w:tcPr>
          <w:p w:rsidR="00053400" w:rsidRPr="00053400" w:rsidRDefault="00053400" w:rsidP="00053400">
            <w:pPr>
              <w:jc w:val="center"/>
              <w:rPr>
                <w:color w:val="000000"/>
                <w:sz w:val="20"/>
                <w:szCs w:val="20"/>
              </w:rPr>
            </w:pPr>
            <w:r w:rsidRPr="00053400">
              <w:rPr>
                <w:color w:val="000000"/>
                <w:sz w:val="20"/>
                <w:szCs w:val="20"/>
              </w:rPr>
              <w:t>0.00</w:t>
            </w:r>
          </w:p>
        </w:tc>
      </w:tr>
      <w:tr w:rsidR="00053400" w:rsidRPr="00D2744C" w:rsidTr="00B33550">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3400" w:rsidRPr="00D2744C" w:rsidRDefault="00053400" w:rsidP="003E486F">
            <w:pPr>
              <w:rPr>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053400" w:rsidRPr="00D2744C" w:rsidRDefault="00053400" w:rsidP="003E486F">
            <w:pPr>
              <w:rPr>
                <w:color w:val="000000"/>
                <w:sz w:val="20"/>
                <w:szCs w:val="20"/>
              </w:rPr>
            </w:pPr>
          </w:p>
        </w:tc>
        <w:tc>
          <w:tcPr>
            <w:tcW w:w="0" w:type="auto"/>
            <w:tcBorders>
              <w:top w:val="nil"/>
              <w:left w:val="nil"/>
              <w:bottom w:val="single" w:sz="4" w:space="0" w:color="000000"/>
              <w:right w:val="single" w:sz="4" w:space="0" w:color="000000"/>
            </w:tcBorders>
            <w:shd w:val="clear" w:color="auto" w:fill="auto"/>
            <w:hideMark/>
          </w:tcPr>
          <w:p w:rsidR="00053400" w:rsidRPr="00D2744C" w:rsidRDefault="00053400" w:rsidP="003E486F">
            <w:pPr>
              <w:rPr>
                <w:color w:val="000000"/>
                <w:sz w:val="20"/>
                <w:szCs w:val="20"/>
              </w:rPr>
            </w:pPr>
            <w:r w:rsidRPr="00D2744C">
              <w:rPr>
                <w:color w:val="000000"/>
                <w:sz w:val="20"/>
                <w:szCs w:val="20"/>
              </w:rPr>
              <w:t xml:space="preserve">Средства местного бюджета Люберецкого муниципального района </w:t>
            </w:r>
          </w:p>
        </w:tc>
        <w:tc>
          <w:tcPr>
            <w:tcW w:w="0" w:type="auto"/>
            <w:tcBorders>
              <w:top w:val="nil"/>
              <w:left w:val="nil"/>
              <w:bottom w:val="single" w:sz="4" w:space="0" w:color="000000"/>
              <w:right w:val="single" w:sz="4" w:space="0" w:color="000000"/>
            </w:tcBorders>
            <w:shd w:val="clear" w:color="auto" w:fill="auto"/>
          </w:tcPr>
          <w:p w:rsidR="00053400" w:rsidRPr="00053400" w:rsidRDefault="00053400" w:rsidP="00053400">
            <w:pPr>
              <w:jc w:val="center"/>
              <w:rPr>
                <w:color w:val="000000"/>
                <w:sz w:val="20"/>
                <w:szCs w:val="20"/>
              </w:rPr>
            </w:pPr>
            <w:r w:rsidRPr="00053400">
              <w:rPr>
                <w:color w:val="000000"/>
                <w:sz w:val="20"/>
                <w:szCs w:val="20"/>
              </w:rPr>
              <w:t>1 404 191.10</w:t>
            </w:r>
          </w:p>
        </w:tc>
        <w:tc>
          <w:tcPr>
            <w:tcW w:w="0" w:type="auto"/>
            <w:tcBorders>
              <w:top w:val="nil"/>
              <w:left w:val="nil"/>
              <w:bottom w:val="single" w:sz="4" w:space="0" w:color="000000"/>
              <w:right w:val="single" w:sz="4" w:space="0" w:color="000000"/>
            </w:tcBorders>
            <w:shd w:val="clear" w:color="auto" w:fill="auto"/>
          </w:tcPr>
          <w:p w:rsidR="00053400" w:rsidRPr="00053400" w:rsidRDefault="00053400" w:rsidP="00053400">
            <w:pPr>
              <w:jc w:val="center"/>
              <w:rPr>
                <w:color w:val="000000"/>
                <w:sz w:val="20"/>
                <w:szCs w:val="20"/>
              </w:rPr>
            </w:pPr>
            <w:r w:rsidRPr="00053400">
              <w:rPr>
                <w:color w:val="000000"/>
                <w:sz w:val="20"/>
                <w:szCs w:val="20"/>
              </w:rPr>
              <w:t>318 307.53</w:t>
            </w:r>
          </w:p>
        </w:tc>
        <w:tc>
          <w:tcPr>
            <w:tcW w:w="0" w:type="auto"/>
            <w:tcBorders>
              <w:top w:val="nil"/>
              <w:left w:val="nil"/>
              <w:bottom w:val="single" w:sz="4" w:space="0" w:color="000000"/>
              <w:right w:val="single" w:sz="4" w:space="0" w:color="000000"/>
            </w:tcBorders>
            <w:shd w:val="clear" w:color="auto" w:fill="auto"/>
          </w:tcPr>
          <w:p w:rsidR="00053400" w:rsidRPr="00053400" w:rsidRDefault="00053400" w:rsidP="00053400">
            <w:pPr>
              <w:jc w:val="center"/>
              <w:rPr>
                <w:color w:val="000000"/>
                <w:sz w:val="20"/>
                <w:szCs w:val="20"/>
              </w:rPr>
            </w:pPr>
            <w:r w:rsidRPr="00053400">
              <w:rPr>
                <w:color w:val="000000"/>
                <w:sz w:val="20"/>
                <w:szCs w:val="20"/>
              </w:rPr>
              <w:t>261 155.94</w:t>
            </w:r>
          </w:p>
        </w:tc>
        <w:tc>
          <w:tcPr>
            <w:tcW w:w="0" w:type="auto"/>
            <w:tcBorders>
              <w:top w:val="nil"/>
              <w:left w:val="nil"/>
              <w:bottom w:val="single" w:sz="4" w:space="0" w:color="000000"/>
              <w:right w:val="single" w:sz="4" w:space="0" w:color="000000"/>
            </w:tcBorders>
            <w:shd w:val="clear" w:color="auto" w:fill="auto"/>
          </w:tcPr>
          <w:p w:rsidR="00053400" w:rsidRPr="00053400" w:rsidRDefault="00053400" w:rsidP="00053400">
            <w:pPr>
              <w:jc w:val="center"/>
              <w:rPr>
                <w:color w:val="000000"/>
                <w:sz w:val="20"/>
                <w:szCs w:val="20"/>
              </w:rPr>
            </w:pPr>
            <w:r w:rsidRPr="00053400">
              <w:rPr>
                <w:color w:val="000000"/>
                <w:sz w:val="20"/>
                <w:szCs w:val="20"/>
              </w:rPr>
              <w:t>269 879.66</w:t>
            </w:r>
          </w:p>
        </w:tc>
        <w:tc>
          <w:tcPr>
            <w:tcW w:w="0" w:type="auto"/>
            <w:tcBorders>
              <w:top w:val="nil"/>
              <w:left w:val="nil"/>
              <w:bottom w:val="single" w:sz="4" w:space="0" w:color="000000"/>
              <w:right w:val="single" w:sz="4" w:space="0" w:color="000000"/>
            </w:tcBorders>
            <w:shd w:val="clear" w:color="auto" w:fill="auto"/>
          </w:tcPr>
          <w:p w:rsidR="00053400" w:rsidRPr="00053400" w:rsidRDefault="00053400" w:rsidP="00053400">
            <w:pPr>
              <w:jc w:val="center"/>
              <w:rPr>
                <w:color w:val="000000"/>
                <w:sz w:val="20"/>
                <w:szCs w:val="20"/>
              </w:rPr>
            </w:pPr>
            <w:r w:rsidRPr="00053400">
              <w:rPr>
                <w:color w:val="000000"/>
                <w:sz w:val="20"/>
                <w:szCs w:val="20"/>
              </w:rPr>
              <w:t>268 454.67</w:t>
            </w:r>
          </w:p>
        </w:tc>
        <w:tc>
          <w:tcPr>
            <w:tcW w:w="0" w:type="auto"/>
            <w:tcBorders>
              <w:top w:val="nil"/>
              <w:left w:val="nil"/>
              <w:bottom w:val="single" w:sz="4" w:space="0" w:color="000000"/>
              <w:right w:val="single" w:sz="4" w:space="0" w:color="000000"/>
            </w:tcBorders>
            <w:shd w:val="clear" w:color="auto" w:fill="auto"/>
          </w:tcPr>
          <w:p w:rsidR="00053400" w:rsidRPr="00053400" w:rsidRDefault="00053400" w:rsidP="00053400">
            <w:pPr>
              <w:jc w:val="center"/>
              <w:rPr>
                <w:color w:val="000000"/>
                <w:sz w:val="20"/>
                <w:szCs w:val="20"/>
              </w:rPr>
            </w:pPr>
            <w:r w:rsidRPr="00053400">
              <w:rPr>
                <w:color w:val="000000"/>
                <w:sz w:val="20"/>
                <w:szCs w:val="20"/>
              </w:rPr>
              <w:t>286 393.30</w:t>
            </w:r>
          </w:p>
        </w:tc>
      </w:tr>
      <w:tr w:rsidR="00053400" w:rsidRPr="00D2744C" w:rsidTr="007B5892">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3400" w:rsidRPr="00D2744C" w:rsidRDefault="00053400" w:rsidP="003E486F">
            <w:pPr>
              <w:rPr>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053400" w:rsidRPr="00D2744C" w:rsidRDefault="00053400" w:rsidP="003E486F">
            <w:pPr>
              <w:rPr>
                <w:color w:val="000000"/>
                <w:sz w:val="20"/>
                <w:szCs w:val="20"/>
              </w:rPr>
            </w:pPr>
          </w:p>
        </w:tc>
        <w:tc>
          <w:tcPr>
            <w:tcW w:w="0" w:type="auto"/>
            <w:tcBorders>
              <w:top w:val="nil"/>
              <w:left w:val="nil"/>
              <w:bottom w:val="single" w:sz="4" w:space="0" w:color="000000"/>
              <w:right w:val="single" w:sz="4" w:space="0" w:color="000000"/>
            </w:tcBorders>
            <w:shd w:val="clear" w:color="auto" w:fill="auto"/>
            <w:hideMark/>
          </w:tcPr>
          <w:p w:rsidR="00053400" w:rsidRPr="00D2744C" w:rsidRDefault="00053400" w:rsidP="003E486F">
            <w:pPr>
              <w:rPr>
                <w:color w:val="000000"/>
                <w:sz w:val="20"/>
                <w:szCs w:val="20"/>
              </w:rPr>
            </w:pPr>
            <w:r w:rsidRPr="00D2744C">
              <w:rPr>
                <w:color w:val="000000"/>
                <w:sz w:val="20"/>
                <w:szCs w:val="20"/>
              </w:rPr>
              <w:t>Средства бюджетов городских и сельских поселений муниципального района</w:t>
            </w:r>
          </w:p>
        </w:tc>
        <w:tc>
          <w:tcPr>
            <w:tcW w:w="0" w:type="auto"/>
            <w:tcBorders>
              <w:top w:val="nil"/>
              <w:left w:val="nil"/>
              <w:bottom w:val="single" w:sz="4" w:space="0" w:color="000000"/>
              <w:right w:val="single" w:sz="4" w:space="0" w:color="000000"/>
            </w:tcBorders>
            <w:shd w:val="clear" w:color="auto" w:fill="auto"/>
          </w:tcPr>
          <w:p w:rsidR="00053400" w:rsidRPr="00053400" w:rsidRDefault="00053400" w:rsidP="00053400">
            <w:pPr>
              <w:jc w:val="center"/>
              <w:rPr>
                <w:color w:val="000000"/>
                <w:sz w:val="20"/>
                <w:szCs w:val="20"/>
              </w:rPr>
            </w:pPr>
            <w:r w:rsidRPr="00053400">
              <w:rPr>
                <w:color w:val="000000"/>
                <w:sz w:val="20"/>
                <w:szCs w:val="20"/>
              </w:rPr>
              <w:t>39 310.98</w:t>
            </w:r>
          </w:p>
        </w:tc>
        <w:tc>
          <w:tcPr>
            <w:tcW w:w="0" w:type="auto"/>
            <w:tcBorders>
              <w:top w:val="nil"/>
              <w:left w:val="nil"/>
              <w:bottom w:val="single" w:sz="4" w:space="0" w:color="000000"/>
              <w:right w:val="single" w:sz="4" w:space="0" w:color="000000"/>
            </w:tcBorders>
            <w:shd w:val="clear" w:color="auto" w:fill="auto"/>
          </w:tcPr>
          <w:p w:rsidR="00053400" w:rsidRPr="00053400" w:rsidRDefault="00053400" w:rsidP="00053400">
            <w:pPr>
              <w:jc w:val="center"/>
              <w:rPr>
                <w:color w:val="000000"/>
                <w:sz w:val="20"/>
                <w:szCs w:val="20"/>
              </w:rPr>
            </w:pPr>
            <w:r w:rsidRPr="00053400">
              <w:rPr>
                <w:color w:val="000000"/>
                <w:sz w:val="20"/>
                <w:szCs w:val="20"/>
              </w:rPr>
              <w:t>24 894.98</w:t>
            </w:r>
          </w:p>
        </w:tc>
        <w:tc>
          <w:tcPr>
            <w:tcW w:w="0" w:type="auto"/>
            <w:tcBorders>
              <w:top w:val="nil"/>
              <w:left w:val="nil"/>
              <w:bottom w:val="single" w:sz="4" w:space="0" w:color="000000"/>
              <w:right w:val="single" w:sz="4" w:space="0" w:color="000000"/>
            </w:tcBorders>
            <w:shd w:val="clear" w:color="auto" w:fill="auto"/>
          </w:tcPr>
          <w:p w:rsidR="00053400" w:rsidRPr="00053400" w:rsidRDefault="00053400" w:rsidP="00053400">
            <w:pPr>
              <w:jc w:val="center"/>
              <w:rPr>
                <w:color w:val="000000"/>
                <w:sz w:val="20"/>
                <w:szCs w:val="20"/>
              </w:rPr>
            </w:pPr>
            <w:r w:rsidRPr="00053400">
              <w:rPr>
                <w:color w:val="000000"/>
                <w:sz w:val="20"/>
                <w:szCs w:val="20"/>
              </w:rPr>
              <w:t>7 208.00</w:t>
            </w:r>
          </w:p>
        </w:tc>
        <w:tc>
          <w:tcPr>
            <w:tcW w:w="0" w:type="auto"/>
            <w:tcBorders>
              <w:top w:val="nil"/>
              <w:left w:val="nil"/>
              <w:bottom w:val="single" w:sz="4" w:space="0" w:color="000000"/>
              <w:right w:val="single" w:sz="4" w:space="0" w:color="000000"/>
            </w:tcBorders>
            <w:shd w:val="clear" w:color="auto" w:fill="auto"/>
          </w:tcPr>
          <w:p w:rsidR="00053400" w:rsidRPr="00053400" w:rsidRDefault="00053400" w:rsidP="00053400">
            <w:pPr>
              <w:jc w:val="center"/>
              <w:rPr>
                <w:color w:val="000000"/>
                <w:sz w:val="20"/>
                <w:szCs w:val="20"/>
              </w:rPr>
            </w:pPr>
            <w:r w:rsidRPr="00053400">
              <w:rPr>
                <w:color w:val="000000"/>
                <w:sz w:val="20"/>
                <w:szCs w:val="20"/>
              </w:rPr>
              <w:t>7 208.00</w:t>
            </w:r>
          </w:p>
        </w:tc>
        <w:tc>
          <w:tcPr>
            <w:tcW w:w="0" w:type="auto"/>
            <w:tcBorders>
              <w:top w:val="nil"/>
              <w:left w:val="nil"/>
              <w:bottom w:val="single" w:sz="4" w:space="0" w:color="000000"/>
              <w:right w:val="single" w:sz="4" w:space="0" w:color="000000"/>
            </w:tcBorders>
            <w:shd w:val="clear" w:color="auto" w:fill="auto"/>
          </w:tcPr>
          <w:p w:rsidR="00053400" w:rsidRPr="00053400" w:rsidRDefault="00053400" w:rsidP="00053400">
            <w:pPr>
              <w:jc w:val="center"/>
              <w:rPr>
                <w:color w:val="000000"/>
                <w:sz w:val="20"/>
                <w:szCs w:val="20"/>
              </w:rPr>
            </w:pPr>
            <w:r w:rsidRPr="00053400">
              <w:rPr>
                <w:color w:val="000000"/>
                <w:sz w:val="20"/>
                <w:szCs w:val="20"/>
              </w:rPr>
              <w:t>0.00</w:t>
            </w:r>
          </w:p>
        </w:tc>
        <w:tc>
          <w:tcPr>
            <w:tcW w:w="0" w:type="auto"/>
            <w:tcBorders>
              <w:top w:val="nil"/>
              <w:left w:val="nil"/>
              <w:bottom w:val="single" w:sz="4" w:space="0" w:color="000000"/>
              <w:right w:val="single" w:sz="4" w:space="0" w:color="000000"/>
            </w:tcBorders>
            <w:shd w:val="clear" w:color="auto" w:fill="auto"/>
          </w:tcPr>
          <w:p w:rsidR="00053400" w:rsidRPr="00053400" w:rsidRDefault="00053400" w:rsidP="00053400">
            <w:pPr>
              <w:jc w:val="center"/>
              <w:rPr>
                <w:color w:val="000000"/>
                <w:sz w:val="20"/>
                <w:szCs w:val="20"/>
              </w:rPr>
            </w:pPr>
            <w:r w:rsidRPr="00053400">
              <w:rPr>
                <w:color w:val="000000"/>
                <w:sz w:val="20"/>
                <w:szCs w:val="20"/>
              </w:rPr>
              <w:t>0.00</w:t>
            </w:r>
          </w:p>
        </w:tc>
      </w:tr>
      <w:tr w:rsidR="003E486F" w:rsidRPr="00D2744C" w:rsidTr="003E486F">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E486F" w:rsidRPr="00D2744C" w:rsidRDefault="003E486F" w:rsidP="003E486F">
            <w:pPr>
              <w:rPr>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3E486F" w:rsidRPr="00D2744C" w:rsidRDefault="003E486F" w:rsidP="003E486F">
            <w:pPr>
              <w:rPr>
                <w:color w:val="000000"/>
                <w:sz w:val="20"/>
                <w:szCs w:val="20"/>
              </w:rPr>
            </w:pPr>
          </w:p>
        </w:tc>
        <w:tc>
          <w:tcPr>
            <w:tcW w:w="0" w:type="auto"/>
            <w:tcBorders>
              <w:top w:val="nil"/>
              <w:left w:val="nil"/>
              <w:bottom w:val="single" w:sz="4" w:space="0" w:color="000000"/>
              <w:right w:val="single" w:sz="4" w:space="0" w:color="000000"/>
            </w:tcBorders>
            <w:shd w:val="clear" w:color="auto" w:fill="auto"/>
            <w:hideMark/>
          </w:tcPr>
          <w:p w:rsidR="003E486F" w:rsidRPr="00D2744C" w:rsidRDefault="003E486F" w:rsidP="003E486F">
            <w:pPr>
              <w:rPr>
                <w:color w:val="000000"/>
                <w:sz w:val="20"/>
                <w:szCs w:val="20"/>
              </w:rPr>
            </w:pPr>
            <w:r w:rsidRPr="00D2744C">
              <w:rPr>
                <w:color w:val="000000"/>
                <w:sz w:val="20"/>
                <w:szCs w:val="20"/>
              </w:rPr>
              <w:t>Внебюджетные источники</w:t>
            </w:r>
          </w:p>
        </w:tc>
        <w:tc>
          <w:tcPr>
            <w:tcW w:w="0" w:type="auto"/>
            <w:tcBorders>
              <w:top w:val="nil"/>
              <w:left w:val="nil"/>
              <w:bottom w:val="single" w:sz="4" w:space="0" w:color="000000"/>
              <w:right w:val="single" w:sz="4" w:space="0" w:color="000000"/>
            </w:tcBorders>
            <w:shd w:val="clear" w:color="auto" w:fill="auto"/>
            <w:hideMark/>
          </w:tcPr>
          <w:p w:rsidR="003E486F" w:rsidRPr="00D2744C" w:rsidRDefault="003E486F" w:rsidP="003E486F">
            <w:pPr>
              <w:rPr>
                <w:color w:val="000000"/>
                <w:sz w:val="20"/>
                <w:szCs w:val="20"/>
              </w:rPr>
            </w:pPr>
            <w:r w:rsidRPr="00D2744C">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3E486F" w:rsidRPr="00D2744C" w:rsidRDefault="003E486F" w:rsidP="003E486F">
            <w:pPr>
              <w:rPr>
                <w:color w:val="000000"/>
                <w:sz w:val="20"/>
                <w:szCs w:val="20"/>
              </w:rPr>
            </w:pPr>
            <w:r w:rsidRPr="00D2744C">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3E486F" w:rsidRPr="00D2744C" w:rsidRDefault="003E486F" w:rsidP="003E486F">
            <w:pPr>
              <w:rPr>
                <w:color w:val="000000"/>
                <w:sz w:val="20"/>
                <w:szCs w:val="20"/>
              </w:rPr>
            </w:pPr>
            <w:r w:rsidRPr="00D2744C">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3E486F" w:rsidRPr="00D2744C" w:rsidRDefault="003E486F" w:rsidP="003E486F">
            <w:pPr>
              <w:rPr>
                <w:color w:val="000000"/>
                <w:sz w:val="20"/>
                <w:szCs w:val="20"/>
              </w:rPr>
            </w:pPr>
            <w:r w:rsidRPr="00D2744C">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3E486F" w:rsidRPr="00D2744C" w:rsidRDefault="003E486F" w:rsidP="003E486F">
            <w:pPr>
              <w:rPr>
                <w:color w:val="000000"/>
                <w:sz w:val="20"/>
                <w:szCs w:val="20"/>
              </w:rPr>
            </w:pPr>
            <w:r w:rsidRPr="00D2744C">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3E486F" w:rsidRPr="00D2744C" w:rsidRDefault="003E486F" w:rsidP="003E486F">
            <w:pPr>
              <w:rPr>
                <w:color w:val="000000"/>
                <w:sz w:val="20"/>
                <w:szCs w:val="20"/>
              </w:rPr>
            </w:pPr>
            <w:r w:rsidRPr="00D2744C">
              <w:rPr>
                <w:color w:val="000000"/>
                <w:sz w:val="20"/>
                <w:szCs w:val="20"/>
              </w:rPr>
              <w:t> </w:t>
            </w:r>
          </w:p>
        </w:tc>
      </w:tr>
      <w:tr w:rsidR="003E486F" w:rsidRPr="00D2744C" w:rsidTr="003E486F">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E486F" w:rsidRPr="00D2744C" w:rsidRDefault="003E486F" w:rsidP="003E486F">
            <w:pPr>
              <w:rPr>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3E486F" w:rsidRPr="00D2744C" w:rsidRDefault="003E486F" w:rsidP="003E486F">
            <w:pPr>
              <w:rPr>
                <w:color w:val="000000"/>
                <w:sz w:val="20"/>
                <w:szCs w:val="20"/>
              </w:rPr>
            </w:pPr>
          </w:p>
        </w:tc>
        <w:tc>
          <w:tcPr>
            <w:tcW w:w="0" w:type="auto"/>
            <w:tcBorders>
              <w:top w:val="nil"/>
              <w:left w:val="nil"/>
              <w:bottom w:val="single" w:sz="4" w:space="0" w:color="000000"/>
              <w:right w:val="single" w:sz="4" w:space="0" w:color="000000"/>
            </w:tcBorders>
            <w:shd w:val="clear" w:color="auto" w:fill="auto"/>
            <w:hideMark/>
          </w:tcPr>
          <w:p w:rsidR="003E486F" w:rsidRPr="00D2744C" w:rsidRDefault="003E486F" w:rsidP="003E486F">
            <w:pPr>
              <w:rPr>
                <w:color w:val="000000"/>
                <w:sz w:val="20"/>
                <w:szCs w:val="20"/>
              </w:rPr>
            </w:pPr>
            <w:r w:rsidRPr="00D2744C">
              <w:rPr>
                <w:color w:val="000000"/>
                <w:sz w:val="20"/>
                <w:szCs w:val="20"/>
              </w:rPr>
              <w:t>Средства Федерального бюджета</w:t>
            </w:r>
          </w:p>
        </w:tc>
        <w:tc>
          <w:tcPr>
            <w:tcW w:w="0" w:type="auto"/>
            <w:tcBorders>
              <w:top w:val="nil"/>
              <w:left w:val="nil"/>
              <w:bottom w:val="single" w:sz="4" w:space="0" w:color="000000"/>
              <w:right w:val="single" w:sz="4" w:space="0" w:color="000000"/>
            </w:tcBorders>
            <w:shd w:val="clear" w:color="auto" w:fill="auto"/>
            <w:hideMark/>
          </w:tcPr>
          <w:p w:rsidR="003E486F" w:rsidRPr="00D2744C" w:rsidRDefault="003E486F" w:rsidP="003E486F">
            <w:pPr>
              <w:rPr>
                <w:color w:val="000000"/>
                <w:sz w:val="20"/>
                <w:szCs w:val="20"/>
              </w:rPr>
            </w:pPr>
            <w:r w:rsidRPr="00D2744C">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3E486F" w:rsidRPr="00D2744C" w:rsidRDefault="003E486F" w:rsidP="003E486F">
            <w:pPr>
              <w:rPr>
                <w:color w:val="000000"/>
                <w:sz w:val="20"/>
                <w:szCs w:val="20"/>
              </w:rPr>
            </w:pPr>
            <w:r w:rsidRPr="00D2744C">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3E486F" w:rsidRPr="00D2744C" w:rsidRDefault="003E486F" w:rsidP="003E486F">
            <w:pPr>
              <w:rPr>
                <w:color w:val="000000"/>
                <w:sz w:val="20"/>
                <w:szCs w:val="20"/>
              </w:rPr>
            </w:pPr>
            <w:r w:rsidRPr="00D2744C">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3E486F" w:rsidRPr="00D2744C" w:rsidRDefault="003E486F" w:rsidP="003E486F">
            <w:pPr>
              <w:rPr>
                <w:color w:val="000000"/>
                <w:sz w:val="20"/>
                <w:szCs w:val="20"/>
              </w:rPr>
            </w:pPr>
            <w:r w:rsidRPr="00D2744C">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3E486F" w:rsidRPr="00D2744C" w:rsidRDefault="003E486F" w:rsidP="003E486F">
            <w:pPr>
              <w:rPr>
                <w:color w:val="000000"/>
                <w:sz w:val="20"/>
                <w:szCs w:val="20"/>
              </w:rPr>
            </w:pPr>
            <w:r w:rsidRPr="00D2744C">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3E486F" w:rsidRPr="00D2744C" w:rsidRDefault="003E486F" w:rsidP="003E486F">
            <w:pPr>
              <w:rPr>
                <w:color w:val="000000"/>
                <w:sz w:val="20"/>
                <w:szCs w:val="20"/>
              </w:rPr>
            </w:pPr>
            <w:r w:rsidRPr="00D2744C">
              <w:rPr>
                <w:color w:val="000000"/>
                <w:sz w:val="20"/>
                <w:szCs w:val="20"/>
              </w:rPr>
              <w:t> </w:t>
            </w:r>
          </w:p>
        </w:tc>
      </w:tr>
      <w:tr w:rsidR="003E486F" w:rsidRPr="00D2744C" w:rsidTr="003E486F">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E486F" w:rsidRPr="00D2744C" w:rsidRDefault="003E486F" w:rsidP="003E486F">
            <w:pPr>
              <w:rPr>
                <w:color w:val="000000"/>
                <w:sz w:val="20"/>
                <w:szCs w:val="20"/>
              </w:rPr>
            </w:pPr>
            <w:r w:rsidRPr="00D2744C">
              <w:rPr>
                <w:color w:val="000000"/>
                <w:sz w:val="20"/>
                <w:szCs w:val="20"/>
              </w:rPr>
              <w:t>Планируемые результаты реализации муниципальной программы</w:t>
            </w:r>
          </w:p>
        </w:tc>
        <w:tc>
          <w:tcPr>
            <w:tcW w:w="0" w:type="auto"/>
            <w:gridSpan w:val="8"/>
            <w:tcBorders>
              <w:top w:val="single" w:sz="4" w:space="0" w:color="000000"/>
              <w:left w:val="nil"/>
              <w:bottom w:val="single" w:sz="4" w:space="0" w:color="000000"/>
              <w:right w:val="single" w:sz="4" w:space="0" w:color="000000"/>
            </w:tcBorders>
            <w:shd w:val="clear" w:color="auto" w:fill="auto"/>
            <w:hideMark/>
          </w:tcPr>
          <w:p w:rsidR="003E486F" w:rsidRPr="00D2744C" w:rsidRDefault="003E486F" w:rsidP="003E486F">
            <w:pPr>
              <w:rPr>
                <w:color w:val="000000"/>
                <w:sz w:val="20"/>
                <w:szCs w:val="20"/>
              </w:rPr>
            </w:pPr>
            <w:r w:rsidRPr="00D2744C">
              <w:rPr>
                <w:color w:val="000000"/>
                <w:sz w:val="20"/>
                <w:szCs w:val="20"/>
              </w:rPr>
              <w:t>1 Доля обращений граждан, рассмотренных без нарушений установленных сроков, в общем числе обращений граждан на уровне 100 процентов.</w:t>
            </w:r>
            <w:r w:rsidRPr="00D2744C">
              <w:rPr>
                <w:color w:val="000000"/>
                <w:sz w:val="20"/>
                <w:szCs w:val="20"/>
              </w:rPr>
              <w:br/>
              <w:t>2 Доля нормативных правовых актов, разработанных без нарушений сроков, установленных Планом нормотворческой работы администрации Люберецкого муниципального района, на уровне 100 процентов</w:t>
            </w:r>
            <w:r w:rsidRPr="00D2744C">
              <w:rPr>
                <w:color w:val="000000"/>
                <w:sz w:val="20"/>
                <w:szCs w:val="20"/>
              </w:rPr>
              <w:br/>
              <w:t>3 Доля проведенных процедур закупок в общем количестве запланированных процедур закупок на уровне 100 процентов.</w:t>
            </w:r>
            <w:r w:rsidRPr="00D2744C">
              <w:rPr>
                <w:color w:val="000000"/>
                <w:sz w:val="20"/>
                <w:szCs w:val="20"/>
              </w:rPr>
              <w:br/>
              <w:t>4 Доля выплаченных объемов денежного содержания, прочих и иных выплат от запланированных к выплате на уровне 100 процентов.</w:t>
            </w:r>
          </w:p>
        </w:tc>
      </w:tr>
    </w:tbl>
    <w:p w:rsidR="00996D42" w:rsidRPr="00D2744C" w:rsidRDefault="00996D42" w:rsidP="00996D42">
      <w:pPr>
        <w:autoSpaceDE w:val="0"/>
        <w:autoSpaceDN w:val="0"/>
        <w:rPr>
          <w:rFonts w:eastAsiaTheme="minorEastAsia"/>
        </w:rPr>
      </w:pPr>
    </w:p>
    <w:p w:rsidR="00996D42" w:rsidRPr="00D2744C" w:rsidRDefault="00996D42" w:rsidP="00996D42">
      <w:pPr>
        <w:widowControl w:val="0"/>
        <w:autoSpaceDE w:val="0"/>
        <w:autoSpaceDN w:val="0"/>
        <w:adjustRightInd w:val="0"/>
        <w:jc w:val="center"/>
        <w:outlineLvl w:val="1"/>
        <w:rPr>
          <w:rFonts w:eastAsiaTheme="minorEastAsia"/>
          <w:b/>
          <w:lang w:eastAsia="en-US"/>
        </w:rPr>
      </w:pPr>
      <w:r w:rsidRPr="00D2744C">
        <w:rPr>
          <w:rFonts w:eastAsiaTheme="minorEastAsia"/>
          <w:b/>
          <w:lang w:eastAsia="en-US"/>
        </w:rPr>
        <w:t>1. Общая характеристика сферы муниципального управления Люберецкого муниципального района, основные проблемы, инерционный прогноз ее развития</w:t>
      </w:r>
    </w:p>
    <w:p w:rsidR="00996D42" w:rsidRPr="00D2744C" w:rsidRDefault="00996D42" w:rsidP="00996D42">
      <w:pPr>
        <w:widowControl w:val="0"/>
        <w:autoSpaceDE w:val="0"/>
        <w:autoSpaceDN w:val="0"/>
        <w:adjustRightInd w:val="0"/>
        <w:jc w:val="both"/>
        <w:rPr>
          <w:rFonts w:eastAsiaTheme="minorEastAsia"/>
          <w:b/>
          <w:lang w:eastAsia="en-US"/>
        </w:rPr>
      </w:pPr>
    </w:p>
    <w:p w:rsidR="00996D42" w:rsidRPr="00D2744C" w:rsidRDefault="00996D42" w:rsidP="00996D42">
      <w:pPr>
        <w:widowControl w:val="0"/>
        <w:autoSpaceDE w:val="0"/>
        <w:autoSpaceDN w:val="0"/>
        <w:adjustRightInd w:val="0"/>
        <w:jc w:val="both"/>
        <w:rPr>
          <w:rFonts w:eastAsiaTheme="minorEastAsia"/>
          <w:lang w:eastAsia="en-US"/>
        </w:rPr>
      </w:pPr>
      <w:r w:rsidRPr="00D2744C">
        <w:rPr>
          <w:rFonts w:eastAsiaTheme="minorEastAsia"/>
          <w:lang w:eastAsia="en-US"/>
        </w:rPr>
        <w:t>Современная ситуация в сфере государственного и муниципального управления в Российской Федерации характеризуется продолжением процессов формирования систем государственного управления и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996D42" w:rsidRPr="00D2744C" w:rsidRDefault="00996D42" w:rsidP="00996D42">
      <w:pPr>
        <w:widowControl w:val="0"/>
        <w:autoSpaceDE w:val="0"/>
        <w:autoSpaceDN w:val="0"/>
        <w:adjustRightInd w:val="0"/>
        <w:jc w:val="both"/>
        <w:rPr>
          <w:rFonts w:eastAsiaTheme="minorEastAsia"/>
          <w:lang w:eastAsia="en-US"/>
        </w:rPr>
      </w:pPr>
      <w:r w:rsidRPr="00D2744C">
        <w:rPr>
          <w:rFonts w:eastAsiaTheme="minorEastAsia"/>
          <w:lang w:eastAsia="en-US"/>
        </w:rPr>
        <w:t xml:space="preserve">Ключевыми целями и задачами местного самоуправления независимо от уровня и полномочий властных структур является создание благоприятных </w:t>
      </w:r>
      <w:r w:rsidRPr="00D2744C">
        <w:rPr>
          <w:rFonts w:eastAsiaTheme="minorEastAsia"/>
          <w:lang w:eastAsia="en-US"/>
        </w:rPr>
        <w:lastRenderedPageBreak/>
        <w:t xml:space="preserve">условий для жизни и деятельности граждан и организаций. </w:t>
      </w:r>
    </w:p>
    <w:p w:rsidR="00996D42" w:rsidRPr="00D2744C" w:rsidRDefault="00996D42" w:rsidP="00996D42">
      <w:pPr>
        <w:widowControl w:val="0"/>
        <w:autoSpaceDE w:val="0"/>
        <w:autoSpaceDN w:val="0"/>
        <w:adjustRightInd w:val="0"/>
        <w:jc w:val="both"/>
        <w:rPr>
          <w:rFonts w:eastAsiaTheme="minorEastAsia"/>
          <w:lang w:eastAsia="en-US"/>
        </w:rPr>
      </w:pPr>
      <w:r w:rsidRPr="00D2744C">
        <w:rPr>
          <w:rFonts w:eastAsiaTheme="minorEastAsia"/>
          <w:lang w:eastAsia="en-US"/>
        </w:rPr>
        <w:t>По приоритетным направлениям совершенствования системы местного самоуправления в Люберецком муниципальном районе в рамках реализации муниципальных программ в текущем 201</w:t>
      </w:r>
      <w:r w:rsidR="00143EEA" w:rsidRPr="00D2744C">
        <w:rPr>
          <w:rFonts w:eastAsiaTheme="minorEastAsia"/>
          <w:lang w:eastAsia="en-US"/>
        </w:rPr>
        <w:t>6</w:t>
      </w:r>
      <w:r w:rsidRPr="00D2744C">
        <w:rPr>
          <w:rFonts w:eastAsiaTheme="minorEastAsia"/>
          <w:lang w:eastAsia="en-US"/>
        </w:rPr>
        <w:t xml:space="preserve"> году созданы определенные предпосылки для повышения эффективности местного самоуправления.</w:t>
      </w:r>
    </w:p>
    <w:p w:rsidR="00996D42" w:rsidRPr="00D2744C" w:rsidRDefault="00996D42" w:rsidP="00996D42">
      <w:pPr>
        <w:autoSpaceDE w:val="0"/>
        <w:autoSpaceDN w:val="0"/>
        <w:adjustRightInd w:val="0"/>
        <w:rPr>
          <w:rFonts w:eastAsiaTheme="minorEastAsia"/>
          <w:lang w:eastAsia="en-US"/>
        </w:rPr>
      </w:pPr>
      <w:r w:rsidRPr="00D2744C">
        <w:rPr>
          <w:rFonts w:eastAsiaTheme="minorEastAsia"/>
          <w:lang w:eastAsia="en-US"/>
        </w:rPr>
        <w:t>В 201</w:t>
      </w:r>
      <w:r w:rsidR="00A65238" w:rsidRPr="00D2744C">
        <w:rPr>
          <w:rFonts w:eastAsiaTheme="minorEastAsia"/>
          <w:lang w:eastAsia="en-US"/>
        </w:rPr>
        <w:t>5</w:t>
      </w:r>
      <w:r w:rsidRPr="00D2744C">
        <w:rPr>
          <w:rFonts w:eastAsiaTheme="minorEastAsia"/>
          <w:lang w:eastAsia="en-US"/>
        </w:rPr>
        <w:t xml:space="preserve"> году по итогам проведения комплексного социологического обследования деятельности органов местного самоуправления муниципальных образований Московской области в сфере предоставления государственных и муниципальных услуг было установлено, что уровень удовлетворенности граждан качеством предоставляемых государственных и муниципальных услуг </w:t>
      </w:r>
      <w:r w:rsidR="00A65238" w:rsidRPr="00D2744C">
        <w:rPr>
          <w:rFonts w:eastAsiaTheme="minorEastAsia"/>
          <w:lang w:eastAsia="en-US"/>
        </w:rPr>
        <w:t>составил 90,0 процентов от числа опрошенных.</w:t>
      </w:r>
    </w:p>
    <w:p w:rsidR="00143EEA" w:rsidRPr="00D2744C" w:rsidRDefault="00143EEA" w:rsidP="00143EEA">
      <w:pPr>
        <w:ind w:firstLine="709"/>
        <w:jc w:val="both"/>
        <w:rPr>
          <w:rFonts w:eastAsiaTheme="minorHAnsi"/>
          <w:lang w:eastAsia="en-US"/>
        </w:rPr>
      </w:pPr>
      <w:r w:rsidRPr="00D2744C">
        <w:rPr>
          <w:rFonts w:eastAsiaTheme="minorHAnsi"/>
          <w:lang w:eastAsia="en-US"/>
        </w:rPr>
        <w:t xml:space="preserve">В 2015 году руководителям администрации Люберецкого муниципального района поступило на рассмотрение 6377 писем организаций, предприятий, органов государственной власти и местного самоуправления. </w:t>
      </w:r>
    </w:p>
    <w:p w:rsidR="00143EEA" w:rsidRPr="00D2744C" w:rsidRDefault="00143EEA" w:rsidP="00143EEA">
      <w:pPr>
        <w:ind w:firstLine="709"/>
        <w:jc w:val="both"/>
        <w:rPr>
          <w:rFonts w:eastAsiaTheme="minorHAnsi"/>
          <w:lang w:eastAsia="en-US"/>
        </w:rPr>
      </w:pPr>
      <w:r w:rsidRPr="00D2744C">
        <w:rPr>
          <w:rFonts w:eastAsiaTheme="minorHAnsi"/>
          <w:lang w:eastAsia="en-US"/>
        </w:rPr>
        <w:t>Больше всего документов в 2015 году на исполнение поступило от предприятий, организаций, из Правительства Московской области, подразделений Правительства Московской области, министерств Московской области посредством МСЭД – 14174.</w:t>
      </w:r>
    </w:p>
    <w:p w:rsidR="00143EEA" w:rsidRPr="00D2744C" w:rsidRDefault="00143EEA" w:rsidP="00143EEA">
      <w:pPr>
        <w:ind w:firstLine="709"/>
        <w:jc w:val="both"/>
        <w:rPr>
          <w:rFonts w:eastAsiaTheme="minorHAnsi"/>
          <w:lang w:eastAsia="en-US"/>
        </w:rPr>
      </w:pPr>
      <w:r w:rsidRPr="00D2744C">
        <w:rPr>
          <w:rFonts w:eastAsiaTheme="minorHAnsi"/>
          <w:lang w:eastAsia="en-US"/>
        </w:rPr>
        <w:t>Отраслевыми (функциональными)  органами администрации района  в 2015 году подготовлено – 2017 исходящих писем, а так же 7754 посредством МСЭД.</w:t>
      </w:r>
    </w:p>
    <w:p w:rsidR="00143EEA" w:rsidRPr="00D2744C" w:rsidRDefault="00143EEA" w:rsidP="00143EEA">
      <w:pPr>
        <w:ind w:firstLine="709"/>
        <w:jc w:val="both"/>
        <w:rPr>
          <w:rFonts w:eastAsiaTheme="minorHAnsi"/>
          <w:lang w:eastAsia="en-US"/>
        </w:rPr>
      </w:pPr>
      <w:r w:rsidRPr="00D2744C">
        <w:rPr>
          <w:rFonts w:eastAsiaTheme="minorHAnsi"/>
          <w:lang w:eastAsia="en-US"/>
        </w:rPr>
        <w:t xml:space="preserve">В 2015 году Главой района и администрацией района издано 3700 нормативных актов, в том числе по основной деятельности – 3062, по личному составу - 638. </w:t>
      </w:r>
    </w:p>
    <w:p w:rsidR="00996D42" w:rsidRPr="00D2744C" w:rsidRDefault="00996D42" w:rsidP="00996D42">
      <w:pPr>
        <w:widowControl w:val="0"/>
        <w:autoSpaceDE w:val="0"/>
        <w:autoSpaceDN w:val="0"/>
        <w:adjustRightInd w:val="0"/>
        <w:jc w:val="both"/>
        <w:rPr>
          <w:rFonts w:eastAsiaTheme="minorEastAsia"/>
          <w:lang w:eastAsia="en-US"/>
        </w:rPr>
      </w:pPr>
      <w:r w:rsidRPr="00D2744C">
        <w:rPr>
          <w:rFonts w:eastAsiaTheme="minorEastAsia"/>
          <w:lang w:eastAsia="en-US"/>
        </w:rPr>
        <w:t>Среднегодовая численность постоянного населения Люберецкого муниципального района в 201</w:t>
      </w:r>
      <w:r w:rsidR="00143EEA" w:rsidRPr="00D2744C">
        <w:rPr>
          <w:rFonts w:eastAsiaTheme="minorEastAsia"/>
          <w:lang w:eastAsia="en-US"/>
        </w:rPr>
        <w:t>5</w:t>
      </w:r>
      <w:r w:rsidRPr="00D2744C">
        <w:rPr>
          <w:rFonts w:eastAsiaTheme="minorEastAsia"/>
          <w:lang w:eastAsia="en-US"/>
        </w:rPr>
        <w:t xml:space="preserve"> году составила по данным статистики 2</w:t>
      </w:r>
      <w:r w:rsidR="00143EEA" w:rsidRPr="00D2744C">
        <w:rPr>
          <w:rFonts w:eastAsiaTheme="minorEastAsia"/>
          <w:lang w:eastAsia="en-US"/>
        </w:rPr>
        <w:t>96,2 тысячи человек.</w:t>
      </w:r>
      <w:r w:rsidRPr="00D2744C">
        <w:rPr>
          <w:rFonts w:eastAsiaTheme="minorEastAsia"/>
          <w:lang w:eastAsia="en-US"/>
        </w:rPr>
        <w:t xml:space="preserve">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(исходя из статистической численности) за 201</w:t>
      </w:r>
      <w:r w:rsidR="00386A9B" w:rsidRPr="00D2744C">
        <w:rPr>
          <w:rFonts w:eastAsiaTheme="minorEastAsia"/>
          <w:lang w:eastAsia="en-US"/>
        </w:rPr>
        <w:t>5</w:t>
      </w:r>
      <w:r w:rsidRPr="00D2744C">
        <w:rPr>
          <w:rFonts w:eastAsiaTheme="minorEastAsia"/>
          <w:lang w:eastAsia="en-US"/>
        </w:rPr>
        <w:t xml:space="preserve"> год составили </w:t>
      </w:r>
      <w:r w:rsidR="00386A9B" w:rsidRPr="00D2744C">
        <w:rPr>
          <w:rFonts w:eastAsiaTheme="minorEastAsia"/>
          <w:lang w:eastAsia="en-US"/>
        </w:rPr>
        <w:t xml:space="preserve">596,01 </w:t>
      </w:r>
      <w:r w:rsidRPr="00D2744C">
        <w:rPr>
          <w:rFonts w:eastAsiaTheme="minorEastAsia"/>
          <w:lang w:eastAsia="en-US"/>
        </w:rPr>
        <w:t>руб.</w:t>
      </w:r>
    </w:p>
    <w:p w:rsidR="00996D42" w:rsidRPr="00D2744C" w:rsidRDefault="00996D42" w:rsidP="00996D42">
      <w:pPr>
        <w:widowControl w:val="0"/>
        <w:autoSpaceDE w:val="0"/>
        <w:autoSpaceDN w:val="0"/>
        <w:adjustRightInd w:val="0"/>
        <w:jc w:val="both"/>
        <w:rPr>
          <w:rFonts w:eastAsiaTheme="minorEastAsia"/>
          <w:lang w:eastAsia="en-US"/>
        </w:rPr>
      </w:pPr>
      <w:r w:rsidRPr="00D2744C">
        <w:rPr>
          <w:rFonts w:eastAsiaTheme="minorEastAsia"/>
          <w:lang w:eastAsia="en-US"/>
        </w:rPr>
        <w:t>Настоящая под</w:t>
      </w:r>
      <w:r w:rsidR="00386A9B" w:rsidRPr="00D2744C">
        <w:rPr>
          <w:rFonts w:eastAsiaTheme="minorEastAsia"/>
          <w:lang w:eastAsia="en-US"/>
        </w:rPr>
        <w:t>п</w:t>
      </w:r>
      <w:r w:rsidRPr="00D2744C">
        <w:rPr>
          <w:rFonts w:eastAsiaTheme="minorEastAsia"/>
          <w:lang w:eastAsia="en-US"/>
        </w:rPr>
        <w:t>рограмма направлена на решение актуальных и требующих в период с 201</w:t>
      </w:r>
      <w:r w:rsidR="00386A9B" w:rsidRPr="00D2744C">
        <w:rPr>
          <w:rFonts w:eastAsiaTheme="minorEastAsia"/>
          <w:lang w:eastAsia="en-US"/>
        </w:rPr>
        <w:t>7</w:t>
      </w:r>
      <w:r w:rsidRPr="00D2744C">
        <w:rPr>
          <w:rFonts w:eastAsiaTheme="minorEastAsia"/>
          <w:lang w:eastAsia="en-US"/>
        </w:rPr>
        <w:t xml:space="preserve"> по 20</w:t>
      </w:r>
      <w:r w:rsidR="00386A9B" w:rsidRPr="00D2744C">
        <w:rPr>
          <w:rFonts w:eastAsiaTheme="minorEastAsia"/>
          <w:lang w:eastAsia="en-US"/>
        </w:rPr>
        <w:t>21</w:t>
      </w:r>
      <w:r w:rsidRPr="00D2744C">
        <w:rPr>
          <w:rFonts w:eastAsiaTheme="minorEastAsia"/>
          <w:lang w:eastAsia="en-US"/>
        </w:rPr>
        <w:t xml:space="preserve"> год включительно решения проблем и задач в сфере местного самоуправления. Комплексный подход к их решению в рамках подпрограммы «Организация муниципального управления» заключается в совершенствовании системы местного самоуправления Люберецкого муниципального района по приоритетному направлению: 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Люберецкого муниципального района.</w:t>
      </w:r>
    </w:p>
    <w:p w:rsidR="00996D42" w:rsidRPr="00D2744C" w:rsidRDefault="00996D42" w:rsidP="00996D42">
      <w:pPr>
        <w:widowControl w:val="0"/>
        <w:autoSpaceDE w:val="0"/>
        <w:autoSpaceDN w:val="0"/>
        <w:adjustRightInd w:val="0"/>
        <w:jc w:val="both"/>
        <w:rPr>
          <w:rFonts w:eastAsiaTheme="minorEastAsia"/>
          <w:lang w:eastAsia="en-US"/>
        </w:rPr>
      </w:pPr>
    </w:p>
    <w:p w:rsidR="00996D42" w:rsidRPr="00D2744C" w:rsidRDefault="00996D42" w:rsidP="00996D42">
      <w:pPr>
        <w:widowControl w:val="0"/>
        <w:numPr>
          <w:ilvl w:val="1"/>
          <w:numId w:val="0"/>
        </w:numPr>
        <w:autoSpaceDE w:val="0"/>
        <w:autoSpaceDN w:val="0"/>
        <w:adjustRightInd w:val="0"/>
        <w:contextualSpacing/>
        <w:jc w:val="center"/>
        <w:outlineLvl w:val="2"/>
        <w:rPr>
          <w:rFonts w:eastAsiaTheme="minorEastAsia"/>
          <w:b/>
          <w:lang w:eastAsia="en-US"/>
        </w:rPr>
      </w:pPr>
      <w:bookmarkStart w:id="1" w:name="Par365"/>
      <w:bookmarkEnd w:id="1"/>
      <w:r w:rsidRPr="00D2744C">
        <w:rPr>
          <w:rFonts w:eastAsiaTheme="minorEastAsia"/>
          <w:b/>
          <w:lang w:eastAsia="en-US"/>
        </w:rPr>
        <w:t xml:space="preserve">Инерционный прогноз развития </w:t>
      </w:r>
    </w:p>
    <w:p w:rsidR="00996D42" w:rsidRPr="00D2744C" w:rsidRDefault="00996D42" w:rsidP="00996D42">
      <w:pPr>
        <w:widowControl w:val="0"/>
        <w:autoSpaceDE w:val="0"/>
        <w:autoSpaceDN w:val="0"/>
        <w:adjustRightInd w:val="0"/>
        <w:jc w:val="both"/>
        <w:rPr>
          <w:rFonts w:eastAsiaTheme="minorEastAsia"/>
          <w:lang w:eastAsia="en-US"/>
        </w:rPr>
      </w:pPr>
      <w:r w:rsidRPr="00D2744C">
        <w:rPr>
          <w:rFonts w:eastAsiaTheme="minorEastAsia"/>
          <w:lang w:eastAsia="en-US"/>
        </w:rPr>
        <w:t>На необходимость решения выявленных проблем в формате муниципальной программы указывают результаты инерционного прогноза развития сферы местного самоуправления Люберецкого муниципального района.</w:t>
      </w:r>
    </w:p>
    <w:p w:rsidR="00996D42" w:rsidRPr="00D2744C" w:rsidRDefault="00996D42" w:rsidP="00996D42">
      <w:pPr>
        <w:widowControl w:val="0"/>
        <w:autoSpaceDE w:val="0"/>
        <w:autoSpaceDN w:val="0"/>
        <w:adjustRightInd w:val="0"/>
        <w:jc w:val="both"/>
        <w:rPr>
          <w:rFonts w:eastAsiaTheme="minorEastAsia"/>
          <w:lang w:eastAsia="en-US"/>
        </w:rPr>
      </w:pPr>
      <w:r w:rsidRPr="00D2744C">
        <w:rPr>
          <w:rFonts w:eastAsiaTheme="minorEastAsia"/>
          <w:lang w:eastAsia="en-US"/>
        </w:rPr>
        <w:t>Работа администрации Люберецкого муниципального района при инерционном сценарии указывает на риск, что не будут достигнуты следующие целевые значения показателей:</w:t>
      </w:r>
    </w:p>
    <w:p w:rsidR="00996D42" w:rsidRPr="00D2744C" w:rsidRDefault="00996D42" w:rsidP="00996D42">
      <w:pPr>
        <w:tabs>
          <w:tab w:val="left" w:pos="421"/>
        </w:tabs>
        <w:autoSpaceDE w:val="0"/>
        <w:autoSpaceDN w:val="0"/>
        <w:adjustRightInd w:val="0"/>
        <w:contextualSpacing/>
        <w:rPr>
          <w:rFonts w:eastAsiaTheme="minorEastAsia"/>
          <w:lang w:eastAsia="en-US"/>
        </w:rPr>
      </w:pPr>
      <w:r w:rsidRPr="00D2744C">
        <w:rPr>
          <w:rFonts w:eastAsiaTheme="minorEastAsia"/>
          <w:lang w:eastAsia="en-US"/>
        </w:rPr>
        <w:t>доля обращений граждан, рассмотренных без нарушений установленных сроков, в общем числе обращений граждан на уровне 100 процентов;</w:t>
      </w:r>
    </w:p>
    <w:p w:rsidR="00996D42" w:rsidRPr="00D2744C" w:rsidRDefault="00996D42" w:rsidP="00996D42">
      <w:pPr>
        <w:tabs>
          <w:tab w:val="left" w:pos="421"/>
        </w:tabs>
        <w:autoSpaceDE w:val="0"/>
        <w:autoSpaceDN w:val="0"/>
        <w:adjustRightInd w:val="0"/>
        <w:contextualSpacing/>
        <w:rPr>
          <w:rFonts w:eastAsiaTheme="minorEastAsia"/>
          <w:lang w:eastAsia="en-US"/>
        </w:rPr>
      </w:pPr>
      <w:r w:rsidRPr="00D2744C">
        <w:rPr>
          <w:rFonts w:eastAsiaTheme="minorEastAsia"/>
          <w:lang w:eastAsia="en-US"/>
        </w:rPr>
        <w:t>доля нормативных правовых актов, разработанных без нарушений сроков, установленных Планом нормотворческой работы администрации Люберецкого муниципального района, на уровне 100 процентов;</w:t>
      </w:r>
    </w:p>
    <w:p w:rsidR="00996D42" w:rsidRPr="00D2744C" w:rsidRDefault="00996D42" w:rsidP="00996D42">
      <w:pPr>
        <w:tabs>
          <w:tab w:val="left" w:pos="421"/>
        </w:tabs>
        <w:autoSpaceDE w:val="0"/>
        <w:autoSpaceDN w:val="0"/>
        <w:adjustRightInd w:val="0"/>
        <w:contextualSpacing/>
        <w:rPr>
          <w:rFonts w:eastAsiaTheme="minorEastAsia"/>
          <w:lang w:eastAsia="en-US"/>
        </w:rPr>
      </w:pPr>
      <w:r w:rsidRPr="00D2744C">
        <w:rPr>
          <w:rFonts w:eastAsiaTheme="minorEastAsia"/>
          <w:lang w:eastAsia="en-US"/>
        </w:rPr>
        <w:t>доля проведенных процедур закупок в общем количестве запланированных процедур закупок на уровне 100 процентов;</w:t>
      </w:r>
    </w:p>
    <w:p w:rsidR="00996D42" w:rsidRPr="00D2744C" w:rsidRDefault="00996D42" w:rsidP="00996D42">
      <w:pPr>
        <w:widowControl w:val="0"/>
        <w:autoSpaceDE w:val="0"/>
        <w:autoSpaceDN w:val="0"/>
        <w:adjustRightInd w:val="0"/>
        <w:contextualSpacing/>
        <w:jc w:val="both"/>
        <w:rPr>
          <w:rFonts w:eastAsiaTheme="minorEastAsia"/>
          <w:lang w:eastAsia="en-US"/>
        </w:rPr>
      </w:pPr>
      <w:r w:rsidRPr="00D2744C">
        <w:rPr>
          <w:rFonts w:eastAsiaTheme="minorEastAsia"/>
          <w:lang w:eastAsia="en-US"/>
        </w:rPr>
        <w:t xml:space="preserve">доля выплаченных объемов денежного содержания, прочих и иных выплат от запланированных к выплате на уровне 100 процентов. </w:t>
      </w:r>
    </w:p>
    <w:p w:rsidR="00996D42" w:rsidRPr="00D2744C" w:rsidRDefault="00996D42" w:rsidP="00996D42">
      <w:pPr>
        <w:widowControl w:val="0"/>
        <w:autoSpaceDE w:val="0"/>
        <w:autoSpaceDN w:val="0"/>
        <w:adjustRightInd w:val="0"/>
        <w:contextualSpacing/>
        <w:jc w:val="both"/>
        <w:rPr>
          <w:rFonts w:eastAsiaTheme="minorEastAsia"/>
          <w:lang w:eastAsia="en-US"/>
        </w:rPr>
      </w:pPr>
    </w:p>
    <w:p w:rsidR="00D2744C" w:rsidRDefault="00D2744C" w:rsidP="00D2744C">
      <w:pPr>
        <w:widowControl w:val="0"/>
        <w:autoSpaceDE w:val="0"/>
        <w:autoSpaceDN w:val="0"/>
        <w:adjustRightInd w:val="0"/>
        <w:jc w:val="center"/>
        <w:outlineLvl w:val="1"/>
        <w:rPr>
          <w:rFonts w:eastAsiaTheme="minorEastAsia"/>
          <w:b/>
          <w:lang w:eastAsia="en-US"/>
        </w:rPr>
        <w:sectPr w:rsidR="00D2744C">
          <w:headerReference w:type="default" r:id="rId17"/>
          <w:footerReference w:type="default" r:id="rId18"/>
          <w:pgSz w:w="16838" w:h="11906" w:orient="landscape"/>
          <w:pgMar w:top="567" w:right="567" w:bottom="567" w:left="567" w:header="0" w:footer="0" w:gutter="0"/>
          <w:cols w:space="720"/>
          <w:noEndnote/>
        </w:sectPr>
      </w:pPr>
      <w:bookmarkStart w:id="2" w:name="Par380"/>
      <w:bookmarkEnd w:id="2"/>
    </w:p>
    <w:p w:rsidR="00D2744C" w:rsidRDefault="00996D42" w:rsidP="00D2744C">
      <w:pPr>
        <w:widowControl w:val="0"/>
        <w:autoSpaceDE w:val="0"/>
        <w:autoSpaceDN w:val="0"/>
        <w:adjustRightInd w:val="0"/>
        <w:jc w:val="center"/>
        <w:outlineLvl w:val="1"/>
        <w:rPr>
          <w:rFonts w:eastAsiaTheme="minorEastAsia"/>
          <w:b/>
          <w:lang w:eastAsia="en-US"/>
        </w:rPr>
      </w:pPr>
      <w:r w:rsidRPr="00D2744C">
        <w:rPr>
          <w:rFonts w:eastAsiaTheme="minorEastAsia"/>
          <w:b/>
          <w:lang w:eastAsia="en-US"/>
        </w:rPr>
        <w:lastRenderedPageBreak/>
        <w:t>2. Прогноз развития сферы муниципального управления</w:t>
      </w:r>
      <w:r w:rsidR="00D2744C">
        <w:rPr>
          <w:rFonts w:eastAsiaTheme="minorEastAsia"/>
          <w:b/>
          <w:lang w:eastAsia="en-US"/>
        </w:rPr>
        <w:t xml:space="preserve"> </w:t>
      </w:r>
      <w:r w:rsidRPr="00D2744C">
        <w:rPr>
          <w:rFonts w:eastAsiaTheme="minorEastAsia"/>
          <w:b/>
          <w:lang w:eastAsia="en-US"/>
        </w:rPr>
        <w:t>в Люберецком муниципальном районе с учетом реализации подпрограммы, возможные варианты решения проблем, оценка</w:t>
      </w:r>
      <w:r w:rsidR="00D2744C">
        <w:rPr>
          <w:rFonts w:eastAsiaTheme="minorEastAsia"/>
          <w:b/>
          <w:lang w:eastAsia="en-US"/>
        </w:rPr>
        <w:t xml:space="preserve"> </w:t>
      </w:r>
      <w:r w:rsidRPr="00D2744C">
        <w:rPr>
          <w:rFonts w:eastAsiaTheme="minorEastAsia"/>
          <w:b/>
          <w:lang w:eastAsia="en-US"/>
        </w:rPr>
        <w:t>преимуществ и рисков, возникающих при выборе вариантов</w:t>
      </w:r>
      <w:r w:rsidR="00D2744C">
        <w:rPr>
          <w:rFonts w:eastAsiaTheme="minorEastAsia"/>
          <w:b/>
          <w:lang w:eastAsia="en-US"/>
        </w:rPr>
        <w:t xml:space="preserve"> </w:t>
      </w:r>
      <w:r w:rsidRPr="00D2744C">
        <w:rPr>
          <w:rFonts w:eastAsiaTheme="minorEastAsia"/>
          <w:b/>
          <w:lang w:eastAsia="en-US"/>
        </w:rPr>
        <w:t>решения проблем</w:t>
      </w:r>
      <w:bookmarkStart w:id="3" w:name="Par386"/>
      <w:bookmarkEnd w:id="3"/>
    </w:p>
    <w:p w:rsidR="00996D42" w:rsidRPr="00D2744C" w:rsidRDefault="00996D42" w:rsidP="00996D42">
      <w:pPr>
        <w:widowControl w:val="0"/>
        <w:autoSpaceDE w:val="0"/>
        <w:autoSpaceDN w:val="0"/>
        <w:adjustRightInd w:val="0"/>
        <w:jc w:val="center"/>
        <w:rPr>
          <w:rFonts w:eastAsiaTheme="minorEastAsia"/>
          <w:b/>
          <w:lang w:eastAsia="en-US"/>
        </w:rPr>
      </w:pPr>
      <w:r w:rsidRPr="00D2744C">
        <w:rPr>
          <w:rFonts w:eastAsiaTheme="minorEastAsia"/>
          <w:b/>
          <w:lang w:eastAsia="en-US"/>
        </w:rPr>
        <w:t>2.1. Прогноз развития сферы муниципального управления</w:t>
      </w:r>
      <w:r w:rsidR="00D2744C">
        <w:rPr>
          <w:rFonts w:eastAsiaTheme="minorEastAsia"/>
          <w:b/>
          <w:lang w:eastAsia="en-US"/>
        </w:rPr>
        <w:t xml:space="preserve"> </w:t>
      </w:r>
      <w:r w:rsidRPr="00D2744C">
        <w:rPr>
          <w:rFonts w:eastAsiaTheme="minorEastAsia"/>
          <w:b/>
          <w:lang w:eastAsia="en-US"/>
        </w:rPr>
        <w:t>в Люберецком муниципальном районе с учетом реализации подпрограммы, возможные варианты решения проблем</w:t>
      </w:r>
    </w:p>
    <w:p w:rsidR="00996D42" w:rsidRPr="00D2744C" w:rsidRDefault="00996D42" w:rsidP="00996D42">
      <w:pPr>
        <w:widowControl w:val="0"/>
        <w:autoSpaceDE w:val="0"/>
        <w:autoSpaceDN w:val="0"/>
        <w:adjustRightInd w:val="0"/>
        <w:jc w:val="both"/>
        <w:rPr>
          <w:rFonts w:eastAsiaTheme="minorEastAsia"/>
          <w:lang w:eastAsia="en-US"/>
        </w:rPr>
      </w:pPr>
    </w:p>
    <w:p w:rsidR="00996D42" w:rsidRPr="00D2744C" w:rsidRDefault="00996D42" w:rsidP="00996D42">
      <w:pPr>
        <w:widowControl w:val="0"/>
        <w:autoSpaceDE w:val="0"/>
        <w:autoSpaceDN w:val="0"/>
        <w:adjustRightInd w:val="0"/>
        <w:jc w:val="both"/>
        <w:rPr>
          <w:rFonts w:eastAsiaTheme="minorEastAsia"/>
          <w:lang w:eastAsia="en-US"/>
        </w:rPr>
      </w:pPr>
      <w:r w:rsidRPr="00D2744C">
        <w:rPr>
          <w:rFonts w:eastAsiaTheme="minorEastAsia"/>
          <w:lang w:eastAsia="en-US"/>
        </w:rPr>
        <w:t>Потенциальная угроза проявления рисков вследствие развития инерционных тенденций в сфере муниципального управления района требует принятия соответствующих мер. Среди них:</w:t>
      </w:r>
    </w:p>
    <w:p w:rsidR="00996D42" w:rsidRPr="00D2744C" w:rsidRDefault="00996D42" w:rsidP="00996D42">
      <w:pPr>
        <w:widowControl w:val="0"/>
        <w:autoSpaceDE w:val="0"/>
        <w:autoSpaceDN w:val="0"/>
        <w:adjustRightInd w:val="0"/>
        <w:jc w:val="both"/>
        <w:rPr>
          <w:rFonts w:eastAsiaTheme="minorEastAsia"/>
          <w:lang w:eastAsia="en-US"/>
        </w:rPr>
      </w:pPr>
      <w:r w:rsidRPr="00D2744C">
        <w:rPr>
          <w:rFonts w:eastAsiaTheme="minorEastAsia"/>
          <w:lang w:eastAsia="en-US"/>
        </w:rPr>
        <w:t>развитие муниципального управления, адаптированного к системам и методам современного менеджмента, ориентированным на обеспечение результативности и эффективности независимо от сферы деятельности и на удовлетворение растущих требований физических и юридических лиц;</w:t>
      </w:r>
    </w:p>
    <w:p w:rsidR="00996D42" w:rsidRPr="00D2744C" w:rsidRDefault="00996D42" w:rsidP="00996D42">
      <w:pPr>
        <w:jc w:val="both"/>
        <w:rPr>
          <w:rFonts w:eastAsiaTheme="minorEastAsia"/>
          <w:lang w:eastAsia="en-US"/>
        </w:rPr>
      </w:pPr>
      <w:r w:rsidRPr="00D2744C">
        <w:rPr>
          <w:rFonts w:eastAsiaTheme="minorEastAsia"/>
          <w:lang w:eastAsia="en-US"/>
        </w:rPr>
        <w:t>эффективное расходование средств бюджета муниципального образования на содержание работников органов местного самоуправления;</w:t>
      </w:r>
    </w:p>
    <w:p w:rsidR="00996D42" w:rsidRPr="00D2744C" w:rsidRDefault="00996D42" w:rsidP="00996D42">
      <w:pPr>
        <w:jc w:val="both"/>
        <w:rPr>
          <w:rFonts w:eastAsiaTheme="minorEastAsia"/>
          <w:lang w:eastAsia="en-US"/>
        </w:rPr>
      </w:pPr>
      <w:r w:rsidRPr="00D2744C">
        <w:rPr>
          <w:rFonts w:eastAsiaTheme="minorEastAsia"/>
          <w:lang w:eastAsia="en-US"/>
        </w:rPr>
        <w:t>эффективное расходование средств резервного фонда администрации Люберецкого муниципального района в случае возникновения непредвиденных ситуаций, в том числе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996D42" w:rsidRPr="00D2744C" w:rsidRDefault="00996D42" w:rsidP="00996D42">
      <w:pPr>
        <w:widowControl w:val="0"/>
        <w:autoSpaceDE w:val="0"/>
        <w:autoSpaceDN w:val="0"/>
        <w:adjustRightInd w:val="0"/>
        <w:jc w:val="both"/>
        <w:rPr>
          <w:rFonts w:eastAsiaTheme="minorEastAsia"/>
          <w:lang w:eastAsia="en-US"/>
        </w:rPr>
      </w:pPr>
      <w:r w:rsidRPr="00D2744C">
        <w:rPr>
          <w:rFonts w:eastAsiaTheme="minorEastAsia"/>
          <w:lang w:eastAsia="en-US"/>
        </w:rPr>
        <w:t>Концепция решения проблем в сфере муниципального управления Люберецкого муниципального района основывается на программно-целевом методе и состоит в реализации в период с 201</w:t>
      </w:r>
      <w:r w:rsidR="00386A9B" w:rsidRPr="00D2744C">
        <w:rPr>
          <w:rFonts w:eastAsiaTheme="minorEastAsia"/>
          <w:lang w:eastAsia="en-US"/>
        </w:rPr>
        <w:t>7</w:t>
      </w:r>
      <w:r w:rsidRPr="00D2744C">
        <w:rPr>
          <w:rFonts w:eastAsiaTheme="minorEastAsia"/>
          <w:lang w:eastAsia="en-US"/>
        </w:rPr>
        <w:t xml:space="preserve"> по 20</w:t>
      </w:r>
      <w:r w:rsidR="00386A9B" w:rsidRPr="00D2744C">
        <w:rPr>
          <w:rFonts w:eastAsiaTheme="minorEastAsia"/>
          <w:lang w:eastAsia="en-US"/>
        </w:rPr>
        <w:t>21</w:t>
      </w:r>
      <w:r w:rsidRPr="00D2744C">
        <w:rPr>
          <w:rFonts w:eastAsiaTheme="minorEastAsia"/>
          <w:lang w:eastAsia="en-US"/>
        </w:rPr>
        <w:t xml:space="preserve"> год подпрограммы «Организация муниципального управления», направленной на реализацию комплекса мероприятий, обеспечивающих одновременное решение существующих проблем и задач в сфере совершенствования системы муниципального управления.</w:t>
      </w:r>
    </w:p>
    <w:p w:rsidR="00996D42" w:rsidRPr="00D2744C" w:rsidRDefault="00996D42" w:rsidP="00996D42">
      <w:pPr>
        <w:widowControl w:val="0"/>
        <w:autoSpaceDE w:val="0"/>
        <w:autoSpaceDN w:val="0"/>
        <w:adjustRightInd w:val="0"/>
        <w:jc w:val="both"/>
        <w:rPr>
          <w:rFonts w:eastAsiaTheme="minorEastAsia"/>
          <w:lang w:eastAsia="en-US"/>
        </w:rPr>
      </w:pPr>
      <w:r w:rsidRPr="00D2744C">
        <w:rPr>
          <w:rFonts w:eastAsiaTheme="minorEastAsia"/>
          <w:lang w:eastAsia="en-US"/>
        </w:rPr>
        <w:t>Программный сценарий развития сферы муниципального управления отличается от инерционного сценария устойчивостью решений, принятых администрацией Люберецкого муниципального района на пятилетний период.</w:t>
      </w:r>
    </w:p>
    <w:p w:rsidR="00996D42" w:rsidRPr="00D2744C" w:rsidRDefault="00996D42" w:rsidP="00996D42">
      <w:pPr>
        <w:widowControl w:val="0"/>
        <w:autoSpaceDE w:val="0"/>
        <w:autoSpaceDN w:val="0"/>
        <w:adjustRightInd w:val="0"/>
        <w:jc w:val="both"/>
        <w:rPr>
          <w:rFonts w:eastAsiaTheme="minorEastAsia"/>
          <w:lang w:eastAsia="en-US"/>
        </w:rPr>
      </w:pPr>
      <w:r w:rsidRPr="00D2744C">
        <w:rPr>
          <w:rFonts w:eastAsiaTheme="minorEastAsia"/>
          <w:lang w:eastAsia="en-US"/>
        </w:rPr>
        <w:t>Реализация программных мероприятий по целям и задачам в период с 201</w:t>
      </w:r>
      <w:r w:rsidR="00386A9B" w:rsidRPr="00D2744C">
        <w:rPr>
          <w:rFonts w:eastAsiaTheme="minorEastAsia"/>
          <w:lang w:eastAsia="en-US"/>
        </w:rPr>
        <w:t>7 по 2021</w:t>
      </w:r>
      <w:r w:rsidRPr="00D2744C">
        <w:rPr>
          <w:rFonts w:eastAsiaTheme="minorEastAsia"/>
          <w:lang w:eastAsia="en-US"/>
        </w:rPr>
        <w:t xml:space="preserve"> год обеспечит минимизацию усугубления существующих проблем, даст возможность Люберецкому муниципальному району выйти на целевые параметры развития и решение задач в сфере муниципального управления.</w:t>
      </w:r>
    </w:p>
    <w:p w:rsidR="00996D42" w:rsidRPr="00D2744C" w:rsidRDefault="00996D42" w:rsidP="00996D42">
      <w:pPr>
        <w:widowControl w:val="0"/>
        <w:autoSpaceDE w:val="0"/>
        <w:autoSpaceDN w:val="0"/>
        <w:adjustRightInd w:val="0"/>
        <w:jc w:val="both"/>
        <w:rPr>
          <w:rFonts w:eastAsiaTheme="minorEastAsia"/>
          <w:lang w:eastAsia="en-US"/>
        </w:rPr>
      </w:pPr>
      <w:r w:rsidRPr="00D2744C">
        <w:rPr>
          <w:rFonts w:eastAsiaTheme="minorEastAsia"/>
          <w:lang w:eastAsia="en-US"/>
        </w:rPr>
        <w:t>При программно-целевом сценарии развития сферы муниципального управления к 20</w:t>
      </w:r>
      <w:r w:rsidR="00386A9B" w:rsidRPr="00D2744C">
        <w:rPr>
          <w:rFonts w:eastAsiaTheme="minorEastAsia"/>
          <w:lang w:eastAsia="en-US"/>
        </w:rPr>
        <w:t>21</w:t>
      </w:r>
      <w:r w:rsidRPr="00D2744C">
        <w:rPr>
          <w:rFonts w:eastAsiaTheme="minorEastAsia"/>
          <w:lang w:eastAsia="en-US"/>
        </w:rPr>
        <w:t xml:space="preserve"> году в Люберецком муниципальном районе будут получены следующие значения целевых показателей:</w:t>
      </w:r>
    </w:p>
    <w:p w:rsidR="00996D42" w:rsidRPr="00D2744C" w:rsidRDefault="00996D42" w:rsidP="00996D42">
      <w:pPr>
        <w:tabs>
          <w:tab w:val="left" w:pos="421"/>
        </w:tabs>
        <w:autoSpaceDE w:val="0"/>
        <w:autoSpaceDN w:val="0"/>
        <w:adjustRightInd w:val="0"/>
        <w:contextualSpacing/>
        <w:jc w:val="both"/>
        <w:rPr>
          <w:rFonts w:eastAsiaTheme="minorEastAsia"/>
          <w:lang w:eastAsia="en-US"/>
        </w:rPr>
      </w:pPr>
      <w:r w:rsidRPr="00D2744C">
        <w:rPr>
          <w:rFonts w:eastAsiaTheme="minorEastAsia"/>
          <w:lang w:eastAsia="en-US"/>
        </w:rPr>
        <w:t>доля обращений граждан, рассмотренных без нарушений установленных сроков, в общем числе обращений граждан на уровне 100 процентов;</w:t>
      </w:r>
    </w:p>
    <w:p w:rsidR="00996D42" w:rsidRPr="00D2744C" w:rsidRDefault="00996D42" w:rsidP="00996D42">
      <w:pPr>
        <w:tabs>
          <w:tab w:val="left" w:pos="421"/>
        </w:tabs>
        <w:autoSpaceDE w:val="0"/>
        <w:autoSpaceDN w:val="0"/>
        <w:adjustRightInd w:val="0"/>
        <w:contextualSpacing/>
        <w:jc w:val="both"/>
        <w:rPr>
          <w:rFonts w:eastAsiaTheme="minorEastAsia"/>
          <w:lang w:eastAsia="en-US"/>
        </w:rPr>
      </w:pPr>
      <w:r w:rsidRPr="00D2744C">
        <w:rPr>
          <w:rFonts w:eastAsiaTheme="minorEastAsia"/>
          <w:lang w:eastAsia="en-US"/>
        </w:rPr>
        <w:t>доля нормативных правовых актов, разработанных без нарушений сроков, установленных Планом нормотворческой работы администрации Люберецкого муниципального района, на уровне 100 процентов;</w:t>
      </w:r>
    </w:p>
    <w:p w:rsidR="00996D42" w:rsidRPr="00D2744C" w:rsidRDefault="00996D42" w:rsidP="00996D42">
      <w:pPr>
        <w:tabs>
          <w:tab w:val="left" w:pos="421"/>
        </w:tabs>
        <w:autoSpaceDE w:val="0"/>
        <w:autoSpaceDN w:val="0"/>
        <w:adjustRightInd w:val="0"/>
        <w:contextualSpacing/>
        <w:jc w:val="both"/>
        <w:rPr>
          <w:rFonts w:eastAsiaTheme="minorEastAsia"/>
          <w:lang w:eastAsia="en-US"/>
        </w:rPr>
      </w:pPr>
      <w:r w:rsidRPr="00D2744C">
        <w:rPr>
          <w:rFonts w:eastAsiaTheme="minorEastAsia"/>
          <w:lang w:eastAsia="en-US"/>
        </w:rPr>
        <w:t>доля проведенных процедур закупок в общем количестве запланированных процедур закупок на уровне 100 процентов;</w:t>
      </w:r>
    </w:p>
    <w:p w:rsidR="00996D42" w:rsidRPr="00D2744C" w:rsidRDefault="00996D42" w:rsidP="00996D42">
      <w:pPr>
        <w:widowControl w:val="0"/>
        <w:autoSpaceDE w:val="0"/>
        <w:autoSpaceDN w:val="0"/>
        <w:adjustRightInd w:val="0"/>
        <w:contextualSpacing/>
        <w:jc w:val="both"/>
        <w:rPr>
          <w:rFonts w:eastAsiaTheme="minorEastAsia"/>
          <w:lang w:eastAsia="en-US"/>
        </w:rPr>
      </w:pPr>
      <w:r w:rsidRPr="00D2744C">
        <w:rPr>
          <w:rFonts w:eastAsiaTheme="minorEastAsia"/>
          <w:lang w:eastAsia="en-US"/>
        </w:rPr>
        <w:t xml:space="preserve">доля выплаченных объемов денежного содержания, прочих и иных выплат от запланированных к выплате на уровне 100 процентов. </w:t>
      </w:r>
    </w:p>
    <w:p w:rsidR="00996D42" w:rsidRPr="00D2744C" w:rsidRDefault="00996D42" w:rsidP="001E649B">
      <w:pPr>
        <w:autoSpaceDE w:val="0"/>
        <w:autoSpaceDN w:val="0"/>
        <w:adjustRightInd w:val="0"/>
        <w:contextualSpacing/>
        <w:jc w:val="both"/>
        <w:rPr>
          <w:rFonts w:eastAsiaTheme="minorEastAsia"/>
          <w:lang w:eastAsia="en-US"/>
        </w:rPr>
      </w:pPr>
      <w:r w:rsidRPr="00D2744C">
        <w:rPr>
          <w:rFonts w:eastAsiaTheme="minorEastAsia"/>
          <w:lang w:eastAsia="en-US"/>
        </w:rPr>
        <w:t>Решение задачи Подпрограммы в течение 201</w:t>
      </w:r>
      <w:r w:rsidR="00C2465D" w:rsidRPr="00D2744C">
        <w:rPr>
          <w:rFonts w:eastAsiaTheme="minorEastAsia"/>
          <w:lang w:eastAsia="en-US"/>
        </w:rPr>
        <w:t>7</w:t>
      </w:r>
      <w:r w:rsidRPr="00D2744C">
        <w:rPr>
          <w:rFonts w:eastAsiaTheme="minorEastAsia"/>
          <w:lang w:eastAsia="en-US"/>
        </w:rPr>
        <w:t>-20</w:t>
      </w:r>
      <w:r w:rsidR="00C2465D" w:rsidRPr="00D2744C">
        <w:rPr>
          <w:rFonts w:eastAsiaTheme="minorEastAsia"/>
          <w:lang w:eastAsia="en-US"/>
        </w:rPr>
        <w:t>21</w:t>
      </w:r>
      <w:r w:rsidRPr="00D2744C">
        <w:rPr>
          <w:rFonts w:eastAsiaTheme="minorEastAsia"/>
          <w:lang w:eastAsia="en-US"/>
        </w:rPr>
        <w:t xml:space="preserve"> годов будет осуществляться путем выполнения мероприятий, предусмотренных в </w:t>
      </w:r>
      <w:hyperlink r:id="rId19" w:history="1">
        <w:r w:rsidRPr="00D2744C">
          <w:rPr>
            <w:rFonts w:eastAsiaTheme="minorEastAsia"/>
            <w:lang w:eastAsia="en-US"/>
          </w:rPr>
          <w:t xml:space="preserve">приложении № </w:t>
        </w:r>
      </w:hyperlink>
      <w:r w:rsidRPr="00D2744C">
        <w:rPr>
          <w:rFonts w:eastAsiaTheme="minorEastAsia"/>
          <w:lang w:eastAsia="en-US"/>
        </w:rPr>
        <w:t>1 к Программе.</w:t>
      </w:r>
    </w:p>
    <w:p w:rsidR="00996D42" w:rsidRPr="00D2744C" w:rsidRDefault="00996D42" w:rsidP="00996D42">
      <w:pPr>
        <w:widowControl w:val="0"/>
        <w:autoSpaceDE w:val="0"/>
        <w:autoSpaceDN w:val="0"/>
        <w:adjustRightInd w:val="0"/>
        <w:jc w:val="center"/>
        <w:outlineLvl w:val="1"/>
        <w:rPr>
          <w:rFonts w:eastAsiaTheme="minorEastAsia"/>
          <w:b/>
          <w:lang w:eastAsia="en-US"/>
        </w:rPr>
      </w:pPr>
      <w:r w:rsidRPr="00D2744C">
        <w:rPr>
          <w:rFonts w:eastAsiaTheme="minorEastAsia"/>
          <w:b/>
          <w:lang w:eastAsia="en-US"/>
        </w:rPr>
        <w:t>4. Цели и задачи подпрограммы</w:t>
      </w:r>
    </w:p>
    <w:p w:rsidR="00996D42" w:rsidRPr="00D2744C" w:rsidRDefault="00996D42" w:rsidP="00996D42">
      <w:pPr>
        <w:widowControl w:val="0"/>
        <w:autoSpaceDE w:val="0"/>
        <w:autoSpaceDN w:val="0"/>
        <w:adjustRightInd w:val="0"/>
        <w:jc w:val="both"/>
        <w:rPr>
          <w:rFonts w:eastAsiaTheme="minorEastAsia"/>
          <w:lang w:eastAsia="en-US"/>
        </w:rPr>
      </w:pPr>
    </w:p>
    <w:p w:rsidR="00996D42" w:rsidRPr="00D2744C" w:rsidRDefault="00996D42" w:rsidP="00996D42">
      <w:pPr>
        <w:widowControl w:val="0"/>
        <w:autoSpaceDE w:val="0"/>
        <w:autoSpaceDN w:val="0"/>
        <w:adjustRightInd w:val="0"/>
        <w:jc w:val="both"/>
        <w:rPr>
          <w:rFonts w:eastAsiaTheme="minorEastAsia"/>
          <w:lang w:eastAsia="en-US"/>
        </w:rPr>
      </w:pPr>
      <w:r w:rsidRPr="00D2744C">
        <w:rPr>
          <w:rFonts w:eastAsiaTheme="minorEastAsia"/>
          <w:lang w:eastAsia="en-US"/>
        </w:rPr>
        <w:t>Цель подпрограммы «Организация муниципального управления» - 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Люберецкого муниципального района.</w:t>
      </w:r>
    </w:p>
    <w:p w:rsidR="00996D42" w:rsidRPr="00D2744C" w:rsidRDefault="00996D42" w:rsidP="00996D42">
      <w:pPr>
        <w:widowControl w:val="0"/>
        <w:autoSpaceDE w:val="0"/>
        <w:autoSpaceDN w:val="0"/>
        <w:adjustRightInd w:val="0"/>
        <w:jc w:val="both"/>
        <w:rPr>
          <w:rFonts w:eastAsiaTheme="minorEastAsia"/>
          <w:lang w:eastAsia="en-US"/>
        </w:rPr>
      </w:pPr>
      <w:r w:rsidRPr="00D2744C">
        <w:rPr>
          <w:rFonts w:eastAsiaTheme="minorEastAsia"/>
          <w:lang w:eastAsia="en-US"/>
        </w:rPr>
        <w:t>Для достижения этой цели планируется решение следующей задачи: обеспечение деятельности администрации Люберецкого муниципального района.</w:t>
      </w:r>
    </w:p>
    <w:p w:rsidR="001E649B" w:rsidRDefault="001E649B" w:rsidP="00996D42">
      <w:pPr>
        <w:widowControl w:val="0"/>
        <w:autoSpaceDE w:val="0"/>
        <w:autoSpaceDN w:val="0"/>
        <w:adjustRightInd w:val="0"/>
        <w:jc w:val="center"/>
        <w:outlineLvl w:val="1"/>
        <w:rPr>
          <w:rFonts w:eastAsiaTheme="minorEastAsia"/>
          <w:b/>
          <w:lang w:eastAsia="en-US"/>
        </w:rPr>
      </w:pPr>
      <w:bookmarkStart w:id="4" w:name="Par475"/>
      <w:bookmarkEnd w:id="4"/>
    </w:p>
    <w:p w:rsidR="00996D42" w:rsidRPr="00D2744C" w:rsidRDefault="00996D42" w:rsidP="00996D42">
      <w:pPr>
        <w:widowControl w:val="0"/>
        <w:autoSpaceDE w:val="0"/>
        <w:autoSpaceDN w:val="0"/>
        <w:adjustRightInd w:val="0"/>
        <w:jc w:val="center"/>
        <w:outlineLvl w:val="1"/>
        <w:rPr>
          <w:rFonts w:eastAsiaTheme="minorEastAsia"/>
          <w:b/>
          <w:lang w:eastAsia="en-US"/>
        </w:rPr>
      </w:pPr>
      <w:r w:rsidRPr="00D2744C">
        <w:rPr>
          <w:rFonts w:eastAsiaTheme="minorEastAsia"/>
          <w:b/>
          <w:lang w:eastAsia="en-US"/>
        </w:rPr>
        <w:t>5. Планируемые результаты реализации подпрограммы</w:t>
      </w:r>
    </w:p>
    <w:p w:rsidR="00996D42" w:rsidRPr="00D2744C" w:rsidRDefault="00996D42" w:rsidP="00996D42">
      <w:pPr>
        <w:widowControl w:val="0"/>
        <w:autoSpaceDE w:val="0"/>
        <w:autoSpaceDN w:val="0"/>
        <w:adjustRightInd w:val="0"/>
        <w:jc w:val="both"/>
        <w:rPr>
          <w:rFonts w:eastAsiaTheme="minorEastAsia"/>
          <w:lang w:eastAsia="en-US"/>
        </w:rPr>
      </w:pPr>
    </w:p>
    <w:p w:rsidR="00996D42" w:rsidRPr="00D2744C" w:rsidRDefault="00F44559" w:rsidP="00996D42">
      <w:pPr>
        <w:widowControl w:val="0"/>
        <w:autoSpaceDE w:val="0"/>
        <w:autoSpaceDN w:val="0"/>
        <w:adjustRightInd w:val="0"/>
        <w:jc w:val="both"/>
        <w:rPr>
          <w:rFonts w:eastAsiaTheme="minorEastAsia"/>
          <w:lang w:eastAsia="en-US"/>
        </w:rPr>
      </w:pPr>
      <w:hyperlink w:anchor="Par1985" w:history="1">
        <w:r w:rsidR="00996D42" w:rsidRPr="00D2744C">
          <w:rPr>
            <w:rFonts w:eastAsiaTheme="minorEastAsia"/>
            <w:lang w:eastAsia="en-US"/>
          </w:rPr>
          <w:t>Методика</w:t>
        </w:r>
      </w:hyperlink>
      <w:r w:rsidR="001E649B">
        <w:t xml:space="preserve"> </w:t>
      </w:r>
      <w:r w:rsidR="00996D42" w:rsidRPr="00D2744C">
        <w:rPr>
          <w:rFonts w:eastAsiaTheme="minorEastAsia"/>
          <w:lang w:eastAsia="en-US"/>
        </w:rPr>
        <w:t>расчета значений показателей эффективности реализации муниципальной программы приведена в приложении № 3.</w:t>
      </w:r>
    </w:p>
    <w:p w:rsidR="00996D42" w:rsidRPr="00D2744C" w:rsidRDefault="00996D42" w:rsidP="00996D42">
      <w:pPr>
        <w:widowControl w:val="0"/>
        <w:autoSpaceDE w:val="0"/>
        <w:autoSpaceDN w:val="0"/>
        <w:adjustRightInd w:val="0"/>
        <w:jc w:val="both"/>
        <w:rPr>
          <w:rFonts w:eastAsiaTheme="minorEastAsia"/>
          <w:lang w:eastAsia="en-US"/>
        </w:rPr>
      </w:pPr>
      <w:r w:rsidRPr="00D2744C">
        <w:rPr>
          <w:rFonts w:eastAsiaTheme="minorEastAsia"/>
          <w:lang w:eastAsia="en-US"/>
        </w:rPr>
        <w:lastRenderedPageBreak/>
        <w:t xml:space="preserve">Основные планируемые результаты (показатели эффективности) реализации муниципальной программы и их динамика по годам реализации муниципальной программы приведены в </w:t>
      </w:r>
      <w:hyperlink w:anchor="Par543" w:history="1">
        <w:r w:rsidRPr="00D2744C">
          <w:rPr>
            <w:rFonts w:eastAsiaTheme="minorEastAsia"/>
            <w:lang w:eastAsia="en-US"/>
          </w:rPr>
          <w:t xml:space="preserve">приложении № </w:t>
        </w:r>
      </w:hyperlink>
      <w:r w:rsidRPr="00D2744C">
        <w:rPr>
          <w:rFonts w:eastAsiaTheme="minorEastAsia"/>
          <w:lang w:eastAsia="en-US"/>
        </w:rPr>
        <w:t>2.</w:t>
      </w:r>
    </w:p>
    <w:p w:rsidR="00996D42" w:rsidRPr="00D2744C" w:rsidRDefault="00996D42" w:rsidP="00996D42">
      <w:pPr>
        <w:widowControl w:val="0"/>
        <w:autoSpaceDE w:val="0"/>
        <w:autoSpaceDN w:val="0"/>
        <w:adjustRightInd w:val="0"/>
        <w:jc w:val="both"/>
        <w:rPr>
          <w:rFonts w:eastAsiaTheme="minorEastAsia"/>
          <w:lang w:eastAsia="en-US"/>
        </w:rPr>
      </w:pPr>
    </w:p>
    <w:p w:rsidR="00996D42" w:rsidRPr="00D2744C" w:rsidRDefault="00996D42" w:rsidP="00996D42">
      <w:pPr>
        <w:widowControl w:val="0"/>
        <w:autoSpaceDE w:val="0"/>
        <w:autoSpaceDN w:val="0"/>
        <w:adjustRightInd w:val="0"/>
        <w:jc w:val="center"/>
        <w:outlineLvl w:val="1"/>
        <w:rPr>
          <w:rFonts w:eastAsiaTheme="minorEastAsia"/>
          <w:b/>
          <w:lang w:eastAsia="en-US"/>
        </w:rPr>
      </w:pPr>
      <w:bookmarkStart w:id="5" w:name="Par481"/>
      <w:bookmarkEnd w:id="5"/>
      <w:r w:rsidRPr="00D2744C">
        <w:rPr>
          <w:rFonts w:eastAsiaTheme="minorEastAsia"/>
          <w:b/>
          <w:lang w:eastAsia="en-US"/>
        </w:rPr>
        <w:t>6. Финансирование подпрограммы</w:t>
      </w:r>
    </w:p>
    <w:p w:rsidR="00996D42" w:rsidRPr="00D2744C" w:rsidRDefault="00996D42" w:rsidP="00996D42">
      <w:pPr>
        <w:widowControl w:val="0"/>
        <w:autoSpaceDE w:val="0"/>
        <w:autoSpaceDN w:val="0"/>
        <w:adjustRightInd w:val="0"/>
        <w:jc w:val="both"/>
        <w:rPr>
          <w:rFonts w:eastAsiaTheme="minorEastAsia"/>
          <w:lang w:eastAsia="en-US"/>
        </w:rPr>
      </w:pPr>
    </w:p>
    <w:p w:rsidR="00996D42" w:rsidRPr="00D2744C" w:rsidRDefault="00996D42" w:rsidP="00996D42">
      <w:pPr>
        <w:widowControl w:val="0"/>
        <w:autoSpaceDE w:val="0"/>
        <w:autoSpaceDN w:val="0"/>
        <w:adjustRightInd w:val="0"/>
        <w:jc w:val="both"/>
        <w:rPr>
          <w:rFonts w:eastAsiaTheme="minorEastAsia"/>
          <w:lang w:eastAsia="en-US"/>
        </w:rPr>
      </w:pPr>
      <w:r w:rsidRPr="00D2744C">
        <w:rPr>
          <w:rFonts w:eastAsiaTheme="minorEastAsia"/>
          <w:lang w:eastAsia="en-US"/>
        </w:rPr>
        <w:t>Финансирование реализации подпрограммы осуществляется за счет бюджета муниципального образования Люберецкий муниципальный район Московской области.</w:t>
      </w:r>
    </w:p>
    <w:p w:rsidR="00996D42" w:rsidRPr="00D2744C" w:rsidRDefault="00996D42" w:rsidP="00996D42">
      <w:pPr>
        <w:widowControl w:val="0"/>
        <w:autoSpaceDE w:val="0"/>
        <w:autoSpaceDN w:val="0"/>
        <w:adjustRightInd w:val="0"/>
        <w:jc w:val="both"/>
        <w:rPr>
          <w:rFonts w:eastAsiaTheme="minorEastAsia"/>
          <w:lang w:eastAsia="en-US"/>
        </w:rPr>
      </w:pPr>
    </w:p>
    <w:tbl>
      <w:tblPr>
        <w:tblW w:w="15026" w:type="dxa"/>
        <w:tblCellSpacing w:w="5" w:type="nil"/>
        <w:tblInd w:w="75" w:type="dxa"/>
        <w:tblLayout w:type="fixed"/>
        <w:tblCellMar>
          <w:left w:w="75" w:type="dxa"/>
          <w:right w:w="75" w:type="dxa"/>
        </w:tblCellMar>
        <w:tblLook w:val="0000"/>
      </w:tblPr>
      <w:tblGrid>
        <w:gridCol w:w="2786"/>
        <w:gridCol w:w="2474"/>
        <w:gridCol w:w="2474"/>
        <w:gridCol w:w="2474"/>
        <w:gridCol w:w="2496"/>
        <w:gridCol w:w="2322"/>
      </w:tblGrid>
      <w:tr w:rsidR="00996D42" w:rsidRPr="00D2744C" w:rsidTr="003F1796">
        <w:trPr>
          <w:trHeight w:val="74"/>
          <w:tblCellSpacing w:w="5" w:type="nil"/>
        </w:trPr>
        <w:tc>
          <w:tcPr>
            <w:tcW w:w="2786" w:type="dxa"/>
            <w:tcBorders>
              <w:top w:val="single" w:sz="4" w:space="0" w:color="auto"/>
              <w:left w:val="single" w:sz="4" w:space="0" w:color="auto"/>
              <w:bottom w:val="single" w:sz="4" w:space="0" w:color="auto"/>
              <w:right w:val="single" w:sz="4" w:space="0" w:color="auto"/>
            </w:tcBorders>
            <w:vAlign w:val="center"/>
          </w:tcPr>
          <w:p w:rsidR="00996D42" w:rsidRPr="00D2744C" w:rsidRDefault="00996D42" w:rsidP="00996D42">
            <w:pPr>
              <w:widowControl w:val="0"/>
              <w:autoSpaceDE w:val="0"/>
              <w:autoSpaceDN w:val="0"/>
              <w:adjustRightInd w:val="0"/>
              <w:jc w:val="center"/>
              <w:rPr>
                <w:rFonts w:eastAsiaTheme="minorEastAsia"/>
                <w:lang w:eastAsia="en-US"/>
              </w:rPr>
            </w:pPr>
            <w:r w:rsidRPr="00D2744C">
              <w:rPr>
                <w:rFonts w:eastAsiaTheme="minorEastAsia"/>
                <w:lang w:eastAsia="en-US"/>
              </w:rPr>
              <w:t>Всего</w:t>
            </w:r>
          </w:p>
        </w:tc>
        <w:tc>
          <w:tcPr>
            <w:tcW w:w="2474" w:type="dxa"/>
            <w:tcBorders>
              <w:top w:val="single" w:sz="4" w:space="0" w:color="auto"/>
              <w:left w:val="single" w:sz="4" w:space="0" w:color="auto"/>
              <w:bottom w:val="single" w:sz="4" w:space="0" w:color="auto"/>
              <w:right w:val="single" w:sz="4" w:space="0" w:color="auto"/>
            </w:tcBorders>
            <w:vAlign w:val="center"/>
          </w:tcPr>
          <w:p w:rsidR="00996D42" w:rsidRPr="00D2744C" w:rsidRDefault="00996D42" w:rsidP="000A3E70">
            <w:pPr>
              <w:widowControl w:val="0"/>
              <w:autoSpaceDE w:val="0"/>
              <w:autoSpaceDN w:val="0"/>
              <w:adjustRightInd w:val="0"/>
              <w:jc w:val="center"/>
              <w:rPr>
                <w:rFonts w:eastAsiaTheme="minorEastAsia"/>
                <w:lang w:eastAsia="en-US"/>
              </w:rPr>
            </w:pPr>
            <w:r w:rsidRPr="00D2744C">
              <w:rPr>
                <w:rFonts w:eastAsiaTheme="minorEastAsia"/>
                <w:lang w:eastAsia="en-US"/>
              </w:rPr>
              <w:t>201</w:t>
            </w:r>
            <w:r w:rsidR="000A3E70" w:rsidRPr="00D2744C">
              <w:rPr>
                <w:rFonts w:eastAsiaTheme="minorEastAsia"/>
                <w:lang w:eastAsia="en-US"/>
              </w:rPr>
              <w:t>7</w:t>
            </w:r>
            <w:r w:rsidRPr="00D2744C">
              <w:rPr>
                <w:rFonts w:eastAsiaTheme="minorEastAsia"/>
                <w:lang w:eastAsia="en-US"/>
              </w:rPr>
              <w:t xml:space="preserve"> год</w:t>
            </w:r>
          </w:p>
        </w:tc>
        <w:tc>
          <w:tcPr>
            <w:tcW w:w="2474" w:type="dxa"/>
            <w:tcBorders>
              <w:top w:val="single" w:sz="4" w:space="0" w:color="auto"/>
              <w:left w:val="single" w:sz="4" w:space="0" w:color="auto"/>
              <w:bottom w:val="single" w:sz="4" w:space="0" w:color="auto"/>
              <w:right w:val="single" w:sz="4" w:space="0" w:color="auto"/>
            </w:tcBorders>
            <w:vAlign w:val="center"/>
          </w:tcPr>
          <w:p w:rsidR="00996D42" w:rsidRPr="00D2744C" w:rsidRDefault="00996D42" w:rsidP="000A3E70">
            <w:pPr>
              <w:widowControl w:val="0"/>
              <w:autoSpaceDE w:val="0"/>
              <w:autoSpaceDN w:val="0"/>
              <w:adjustRightInd w:val="0"/>
              <w:jc w:val="center"/>
              <w:rPr>
                <w:rFonts w:eastAsiaTheme="minorEastAsia"/>
                <w:lang w:eastAsia="en-US"/>
              </w:rPr>
            </w:pPr>
            <w:r w:rsidRPr="00D2744C">
              <w:rPr>
                <w:rFonts w:eastAsiaTheme="minorEastAsia"/>
                <w:lang w:eastAsia="en-US"/>
              </w:rPr>
              <w:t>201</w:t>
            </w:r>
            <w:r w:rsidR="000A3E70" w:rsidRPr="00D2744C">
              <w:rPr>
                <w:rFonts w:eastAsiaTheme="minorEastAsia"/>
                <w:lang w:eastAsia="en-US"/>
              </w:rPr>
              <w:t>8</w:t>
            </w:r>
            <w:r w:rsidRPr="00D2744C">
              <w:rPr>
                <w:rFonts w:eastAsiaTheme="minorEastAsia"/>
                <w:lang w:eastAsia="en-US"/>
              </w:rPr>
              <w:t xml:space="preserve"> год</w:t>
            </w:r>
          </w:p>
        </w:tc>
        <w:tc>
          <w:tcPr>
            <w:tcW w:w="2474" w:type="dxa"/>
            <w:tcBorders>
              <w:top w:val="single" w:sz="4" w:space="0" w:color="auto"/>
              <w:left w:val="single" w:sz="4" w:space="0" w:color="auto"/>
              <w:bottom w:val="single" w:sz="4" w:space="0" w:color="auto"/>
              <w:right w:val="single" w:sz="4" w:space="0" w:color="auto"/>
            </w:tcBorders>
            <w:vAlign w:val="center"/>
          </w:tcPr>
          <w:p w:rsidR="00996D42" w:rsidRPr="00D2744C" w:rsidRDefault="00996D42" w:rsidP="000A3E70">
            <w:pPr>
              <w:widowControl w:val="0"/>
              <w:autoSpaceDE w:val="0"/>
              <w:autoSpaceDN w:val="0"/>
              <w:adjustRightInd w:val="0"/>
              <w:jc w:val="center"/>
              <w:rPr>
                <w:rFonts w:eastAsiaTheme="minorEastAsia"/>
                <w:lang w:eastAsia="en-US"/>
              </w:rPr>
            </w:pPr>
            <w:r w:rsidRPr="00D2744C">
              <w:rPr>
                <w:rFonts w:eastAsiaTheme="minorEastAsia"/>
                <w:lang w:eastAsia="en-US"/>
              </w:rPr>
              <w:t>201</w:t>
            </w:r>
            <w:r w:rsidR="000A3E70" w:rsidRPr="00D2744C">
              <w:rPr>
                <w:rFonts w:eastAsiaTheme="minorEastAsia"/>
                <w:lang w:eastAsia="en-US"/>
              </w:rPr>
              <w:t>9</w:t>
            </w:r>
            <w:r w:rsidRPr="00D2744C">
              <w:rPr>
                <w:rFonts w:eastAsiaTheme="minorEastAsia"/>
                <w:lang w:eastAsia="en-US"/>
              </w:rPr>
              <w:t xml:space="preserve"> год</w:t>
            </w:r>
          </w:p>
        </w:tc>
        <w:tc>
          <w:tcPr>
            <w:tcW w:w="2496" w:type="dxa"/>
            <w:tcBorders>
              <w:top w:val="single" w:sz="4" w:space="0" w:color="auto"/>
              <w:left w:val="single" w:sz="4" w:space="0" w:color="auto"/>
              <w:bottom w:val="single" w:sz="4" w:space="0" w:color="auto"/>
              <w:right w:val="single" w:sz="4" w:space="0" w:color="auto"/>
            </w:tcBorders>
            <w:vAlign w:val="center"/>
          </w:tcPr>
          <w:p w:rsidR="00996D42" w:rsidRPr="00D2744C" w:rsidRDefault="00996D42" w:rsidP="000A3E70">
            <w:pPr>
              <w:widowControl w:val="0"/>
              <w:autoSpaceDE w:val="0"/>
              <w:autoSpaceDN w:val="0"/>
              <w:adjustRightInd w:val="0"/>
              <w:jc w:val="center"/>
              <w:rPr>
                <w:rFonts w:eastAsiaTheme="minorEastAsia"/>
                <w:lang w:eastAsia="en-US"/>
              </w:rPr>
            </w:pPr>
            <w:r w:rsidRPr="00D2744C">
              <w:rPr>
                <w:rFonts w:eastAsiaTheme="minorEastAsia"/>
                <w:lang w:eastAsia="en-US"/>
              </w:rPr>
              <w:t>20</w:t>
            </w:r>
            <w:r w:rsidR="000A3E70" w:rsidRPr="00D2744C">
              <w:rPr>
                <w:rFonts w:eastAsiaTheme="minorEastAsia"/>
                <w:lang w:eastAsia="en-US"/>
              </w:rPr>
              <w:t>20</w:t>
            </w:r>
            <w:r w:rsidRPr="00D2744C">
              <w:rPr>
                <w:rFonts w:eastAsiaTheme="minorEastAsia"/>
                <w:lang w:eastAsia="en-US"/>
              </w:rPr>
              <w:t xml:space="preserve"> год</w:t>
            </w:r>
          </w:p>
        </w:tc>
        <w:tc>
          <w:tcPr>
            <w:tcW w:w="2322" w:type="dxa"/>
            <w:tcBorders>
              <w:top w:val="single" w:sz="4" w:space="0" w:color="auto"/>
              <w:left w:val="single" w:sz="4" w:space="0" w:color="auto"/>
              <w:bottom w:val="single" w:sz="4" w:space="0" w:color="auto"/>
              <w:right w:val="single" w:sz="4" w:space="0" w:color="auto"/>
            </w:tcBorders>
            <w:vAlign w:val="center"/>
          </w:tcPr>
          <w:p w:rsidR="00996D42" w:rsidRPr="00D2744C" w:rsidRDefault="00996D42" w:rsidP="000A3E70">
            <w:pPr>
              <w:widowControl w:val="0"/>
              <w:autoSpaceDE w:val="0"/>
              <w:autoSpaceDN w:val="0"/>
              <w:adjustRightInd w:val="0"/>
              <w:jc w:val="center"/>
              <w:rPr>
                <w:rFonts w:eastAsiaTheme="minorEastAsia"/>
                <w:lang w:eastAsia="en-US"/>
              </w:rPr>
            </w:pPr>
            <w:r w:rsidRPr="00D2744C">
              <w:rPr>
                <w:rFonts w:eastAsiaTheme="minorEastAsia"/>
                <w:lang w:eastAsia="en-US"/>
              </w:rPr>
              <w:t>20</w:t>
            </w:r>
            <w:r w:rsidR="000A3E70" w:rsidRPr="00D2744C">
              <w:rPr>
                <w:rFonts w:eastAsiaTheme="minorEastAsia"/>
                <w:lang w:eastAsia="en-US"/>
              </w:rPr>
              <w:t>21</w:t>
            </w:r>
            <w:r w:rsidRPr="00D2744C">
              <w:rPr>
                <w:rFonts w:eastAsiaTheme="minorEastAsia"/>
                <w:lang w:eastAsia="en-US"/>
              </w:rPr>
              <w:t xml:space="preserve"> год</w:t>
            </w:r>
          </w:p>
        </w:tc>
      </w:tr>
      <w:tr w:rsidR="00053400" w:rsidRPr="00D2744C" w:rsidTr="00E960F2">
        <w:trPr>
          <w:trHeight w:val="562"/>
          <w:tblCellSpacing w:w="5" w:type="nil"/>
        </w:trPr>
        <w:tc>
          <w:tcPr>
            <w:tcW w:w="2786" w:type="dxa"/>
            <w:tcBorders>
              <w:top w:val="single" w:sz="4" w:space="0" w:color="auto"/>
              <w:left w:val="single" w:sz="4" w:space="0" w:color="auto"/>
              <w:bottom w:val="single" w:sz="4" w:space="0" w:color="auto"/>
              <w:right w:val="single" w:sz="4" w:space="0" w:color="auto"/>
            </w:tcBorders>
          </w:tcPr>
          <w:p w:rsidR="00053400" w:rsidRPr="00053400" w:rsidRDefault="00053400" w:rsidP="00053400">
            <w:pPr>
              <w:widowControl w:val="0"/>
              <w:autoSpaceDE w:val="0"/>
              <w:autoSpaceDN w:val="0"/>
              <w:adjustRightInd w:val="0"/>
              <w:jc w:val="center"/>
              <w:rPr>
                <w:rFonts w:eastAsiaTheme="minorEastAsia"/>
                <w:lang w:eastAsia="en-US"/>
              </w:rPr>
            </w:pPr>
            <w:r w:rsidRPr="00053400">
              <w:rPr>
                <w:rFonts w:eastAsiaTheme="minorEastAsia"/>
                <w:lang w:eastAsia="en-US"/>
              </w:rPr>
              <w:t>1 456 599.08</w:t>
            </w:r>
          </w:p>
        </w:tc>
        <w:tc>
          <w:tcPr>
            <w:tcW w:w="2474" w:type="dxa"/>
            <w:tcBorders>
              <w:top w:val="single" w:sz="4" w:space="0" w:color="auto"/>
              <w:left w:val="single" w:sz="4" w:space="0" w:color="auto"/>
              <w:bottom w:val="single" w:sz="4" w:space="0" w:color="auto"/>
              <w:right w:val="single" w:sz="4" w:space="0" w:color="auto"/>
            </w:tcBorders>
          </w:tcPr>
          <w:p w:rsidR="00053400" w:rsidRPr="00053400" w:rsidRDefault="00053400" w:rsidP="00053400">
            <w:pPr>
              <w:widowControl w:val="0"/>
              <w:autoSpaceDE w:val="0"/>
              <w:autoSpaceDN w:val="0"/>
              <w:adjustRightInd w:val="0"/>
              <w:jc w:val="center"/>
              <w:rPr>
                <w:rFonts w:eastAsiaTheme="minorEastAsia"/>
                <w:lang w:eastAsia="en-US"/>
              </w:rPr>
            </w:pPr>
            <w:r w:rsidRPr="00053400">
              <w:rPr>
                <w:rFonts w:eastAsiaTheme="minorEastAsia"/>
                <w:lang w:eastAsia="en-US"/>
              </w:rPr>
              <w:t>353 025.51</w:t>
            </w:r>
          </w:p>
        </w:tc>
        <w:tc>
          <w:tcPr>
            <w:tcW w:w="2474" w:type="dxa"/>
            <w:tcBorders>
              <w:top w:val="single" w:sz="4" w:space="0" w:color="auto"/>
              <w:left w:val="single" w:sz="4" w:space="0" w:color="auto"/>
              <w:bottom w:val="single" w:sz="4" w:space="0" w:color="auto"/>
              <w:right w:val="single" w:sz="4" w:space="0" w:color="auto"/>
            </w:tcBorders>
          </w:tcPr>
          <w:p w:rsidR="00053400" w:rsidRPr="00053400" w:rsidRDefault="00053400" w:rsidP="00053400">
            <w:pPr>
              <w:widowControl w:val="0"/>
              <w:autoSpaceDE w:val="0"/>
              <w:autoSpaceDN w:val="0"/>
              <w:adjustRightInd w:val="0"/>
              <w:jc w:val="center"/>
              <w:rPr>
                <w:rFonts w:eastAsiaTheme="minorEastAsia"/>
                <w:lang w:eastAsia="en-US"/>
              </w:rPr>
            </w:pPr>
            <w:r w:rsidRPr="00053400">
              <w:rPr>
                <w:rFonts w:eastAsiaTheme="minorEastAsia"/>
                <w:lang w:eastAsia="en-US"/>
              </w:rPr>
              <w:t>270 000.94</w:t>
            </w:r>
          </w:p>
        </w:tc>
        <w:tc>
          <w:tcPr>
            <w:tcW w:w="2474" w:type="dxa"/>
            <w:tcBorders>
              <w:top w:val="single" w:sz="4" w:space="0" w:color="auto"/>
              <w:left w:val="single" w:sz="4" w:space="0" w:color="auto"/>
              <w:bottom w:val="single" w:sz="4" w:space="0" w:color="auto"/>
              <w:right w:val="single" w:sz="4" w:space="0" w:color="auto"/>
            </w:tcBorders>
          </w:tcPr>
          <w:p w:rsidR="00053400" w:rsidRPr="00053400" w:rsidRDefault="00053400" w:rsidP="00053400">
            <w:pPr>
              <w:widowControl w:val="0"/>
              <w:autoSpaceDE w:val="0"/>
              <w:autoSpaceDN w:val="0"/>
              <w:adjustRightInd w:val="0"/>
              <w:jc w:val="center"/>
              <w:rPr>
                <w:rFonts w:eastAsiaTheme="minorEastAsia"/>
                <w:lang w:eastAsia="en-US"/>
              </w:rPr>
            </w:pPr>
            <w:r w:rsidRPr="00053400">
              <w:rPr>
                <w:rFonts w:eastAsiaTheme="minorEastAsia"/>
                <w:lang w:eastAsia="en-US"/>
              </w:rPr>
              <w:t>278 724.66</w:t>
            </w:r>
          </w:p>
        </w:tc>
        <w:tc>
          <w:tcPr>
            <w:tcW w:w="2496" w:type="dxa"/>
            <w:tcBorders>
              <w:top w:val="single" w:sz="4" w:space="0" w:color="auto"/>
              <w:left w:val="single" w:sz="4" w:space="0" w:color="auto"/>
              <w:bottom w:val="single" w:sz="4" w:space="0" w:color="auto"/>
              <w:right w:val="single" w:sz="4" w:space="0" w:color="auto"/>
            </w:tcBorders>
          </w:tcPr>
          <w:p w:rsidR="00053400" w:rsidRPr="00053400" w:rsidRDefault="00053400" w:rsidP="00053400">
            <w:pPr>
              <w:widowControl w:val="0"/>
              <w:autoSpaceDE w:val="0"/>
              <w:autoSpaceDN w:val="0"/>
              <w:adjustRightInd w:val="0"/>
              <w:jc w:val="center"/>
              <w:rPr>
                <w:rFonts w:eastAsiaTheme="minorEastAsia"/>
                <w:lang w:eastAsia="en-US"/>
              </w:rPr>
            </w:pPr>
            <w:r w:rsidRPr="00053400">
              <w:rPr>
                <w:rFonts w:eastAsiaTheme="minorEastAsia"/>
                <w:lang w:eastAsia="en-US"/>
              </w:rPr>
              <w:t>268 454.67</w:t>
            </w:r>
          </w:p>
        </w:tc>
        <w:tc>
          <w:tcPr>
            <w:tcW w:w="2322" w:type="dxa"/>
            <w:tcBorders>
              <w:top w:val="single" w:sz="4" w:space="0" w:color="auto"/>
              <w:left w:val="single" w:sz="4" w:space="0" w:color="auto"/>
              <w:bottom w:val="single" w:sz="4" w:space="0" w:color="auto"/>
              <w:right w:val="single" w:sz="4" w:space="0" w:color="auto"/>
            </w:tcBorders>
          </w:tcPr>
          <w:p w:rsidR="00053400" w:rsidRPr="00053400" w:rsidRDefault="00053400" w:rsidP="00053400">
            <w:pPr>
              <w:widowControl w:val="0"/>
              <w:autoSpaceDE w:val="0"/>
              <w:autoSpaceDN w:val="0"/>
              <w:adjustRightInd w:val="0"/>
              <w:jc w:val="center"/>
              <w:rPr>
                <w:rFonts w:eastAsiaTheme="minorEastAsia"/>
                <w:lang w:eastAsia="en-US"/>
              </w:rPr>
            </w:pPr>
            <w:r w:rsidRPr="00053400">
              <w:rPr>
                <w:rFonts w:eastAsiaTheme="minorEastAsia"/>
                <w:lang w:eastAsia="en-US"/>
              </w:rPr>
              <w:t>286 393.30</w:t>
            </w:r>
          </w:p>
        </w:tc>
      </w:tr>
    </w:tbl>
    <w:p w:rsidR="00996D42" w:rsidRPr="00D2744C" w:rsidRDefault="00996D42" w:rsidP="00996D42">
      <w:pPr>
        <w:widowControl w:val="0"/>
        <w:autoSpaceDE w:val="0"/>
        <w:autoSpaceDN w:val="0"/>
        <w:adjustRightInd w:val="0"/>
        <w:jc w:val="both"/>
        <w:rPr>
          <w:rFonts w:eastAsiaTheme="minorEastAsia"/>
          <w:lang w:eastAsia="en-US"/>
        </w:rPr>
      </w:pPr>
    </w:p>
    <w:p w:rsidR="00996D42" w:rsidRPr="00D2744C" w:rsidRDefault="00996D42" w:rsidP="00D2744C">
      <w:pPr>
        <w:widowControl w:val="0"/>
        <w:autoSpaceDE w:val="0"/>
        <w:autoSpaceDN w:val="0"/>
        <w:adjustRightInd w:val="0"/>
        <w:jc w:val="center"/>
        <w:outlineLvl w:val="1"/>
        <w:rPr>
          <w:rFonts w:eastAsiaTheme="minorEastAsia"/>
          <w:b/>
          <w:lang w:eastAsia="en-US"/>
        </w:rPr>
      </w:pPr>
      <w:bookmarkStart w:id="6" w:name="Par494"/>
      <w:bookmarkEnd w:id="6"/>
      <w:r w:rsidRPr="00D2744C">
        <w:rPr>
          <w:rFonts w:eastAsiaTheme="minorEastAsia"/>
          <w:b/>
          <w:lang w:eastAsia="en-US"/>
        </w:rPr>
        <w:t>7. Порядок взаимодействия ответственных за выполнение</w:t>
      </w:r>
      <w:r w:rsidR="00D2744C">
        <w:rPr>
          <w:rFonts w:eastAsiaTheme="minorEastAsia"/>
          <w:b/>
          <w:lang w:eastAsia="en-US"/>
        </w:rPr>
        <w:t xml:space="preserve"> </w:t>
      </w:r>
      <w:r w:rsidRPr="00D2744C">
        <w:rPr>
          <w:rFonts w:eastAsiaTheme="minorEastAsia"/>
          <w:b/>
          <w:lang w:eastAsia="en-US"/>
        </w:rPr>
        <w:t>мероприятий подпрограммы с заказчиком муниципальной программы</w:t>
      </w:r>
    </w:p>
    <w:p w:rsidR="00996D42" w:rsidRPr="00D2744C" w:rsidRDefault="00996D42" w:rsidP="00996D42">
      <w:pPr>
        <w:widowControl w:val="0"/>
        <w:autoSpaceDE w:val="0"/>
        <w:autoSpaceDN w:val="0"/>
        <w:adjustRightInd w:val="0"/>
        <w:jc w:val="both"/>
        <w:rPr>
          <w:rFonts w:eastAsiaTheme="minorEastAsia"/>
          <w:lang w:eastAsia="en-US"/>
        </w:rPr>
      </w:pPr>
    </w:p>
    <w:p w:rsidR="00996D42" w:rsidRPr="00D2744C" w:rsidRDefault="00996D42" w:rsidP="00996D42">
      <w:pPr>
        <w:widowControl w:val="0"/>
        <w:autoSpaceDE w:val="0"/>
        <w:autoSpaceDN w:val="0"/>
        <w:adjustRightInd w:val="0"/>
        <w:jc w:val="both"/>
        <w:rPr>
          <w:rFonts w:eastAsiaTheme="minorEastAsia"/>
          <w:lang w:eastAsia="en-US"/>
        </w:rPr>
      </w:pPr>
      <w:r w:rsidRPr="00D2744C">
        <w:rPr>
          <w:rFonts w:eastAsiaTheme="minorEastAsia"/>
          <w:lang w:eastAsia="en-US"/>
        </w:rPr>
        <w:t>Управление финансово-экономической политики и управление по бухгалтерскому учету и отчетности администрации Люберецкого муниципального района являются заказчиком подпрограммы, организует управление реализацией подпрограммы и осуществляет взаимодействие с ответственными лицами за выполнение мероприятий программы, обеспечивая:</w:t>
      </w:r>
    </w:p>
    <w:p w:rsidR="00996D42" w:rsidRPr="00D2744C" w:rsidRDefault="00996D42" w:rsidP="00996D42">
      <w:pPr>
        <w:widowControl w:val="0"/>
        <w:autoSpaceDE w:val="0"/>
        <w:autoSpaceDN w:val="0"/>
        <w:adjustRightInd w:val="0"/>
        <w:jc w:val="both"/>
        <w:rPr>
          <w:rFonts w:eastAsiaTheme="minorEastAsia"/>
          <w:lang w:eastAsia="en-US"/>
        </w:rPr>
      </w:pPr>
      <w:r w:rsidRPr="00D2744C">
        <w:rPr>
          <w:rFonts w:eastAsiaTheme="minorEastAsia"/>
          <w:lang w:eastAsia="en-US"/>
        </w:rPr>
        <w:t>планирование реализации подпрограммы в ключе задач и целевых ориентиров муниципальной программы на соответствующий финансовый год;</w:t>
      </w:r>
    </w:p>
    <w:p w:rsidR="00996D42" w:rsidRPr="00D2744C" w:rsidRDefault="00996D42" w:rsidP="00996D42">
      <w:pPr>
        <w:widowControl w:val="0"/>
        <w:autoSpaceDE w:val="0"/>
        <w:autoSpaceDN w:val="0"/>
        <w:adjustRightInd w:val="0"/>
        <w:jc w:val="both"/>
        <w:rPr>
          <w:rFonts w:eastAsiaTheme="minorEastAsia"/>
          <w:lang w:eastAsia="en-US"/>
        </w:rPr>
      </w:pPr>
      <w:r w:rsidRPr="00D2744C">
        <w:rPr>
          <w:rFonts w:eastAsiaTheme="minorEastAsia"/>
          <w:lang w:eastAsia="en-US"/>
        </w:rPr>
        <w:t>осуществление анализа и оценки</w:t>
      </w:r>
      <w:r w:rsidR="00893153" w:rsidRPr="00D2744C">
        <w:rPr>
          <w:rFonts w:eastAsiaTheme="minorEastAsia"/>
          <w:lang w:eastAsia="en-US"/>
        </w:rPr>
        <w:t>,</w:t>
      </w:r>
      <w:r w:rsidRPr="00D2744C">
        <w:rPr>
          <w:rFonts w:eastAsiaTheme="minorEastAsia"/>
          <w:lang w:eastAsia="en-US"/>
        </w:rPr>
        <w:t xml:space="preserve"> фактически достигаемых значений показателей подпрограммы в ходе ее реализации и по итогам отчетного периода;</w:t>
      </w:r>
    </w:p>
    <w:p w:rsidR="00996D42" w:rsidRPr="00D2744C" w:rsidRDefault="00996D42" w:rsidP="00996D42">
      <w:pPr>
        <w:widowControl w:val="0"/>
        <w:autoSpaceDE w:val="0"/>
        <w:autoSpaceDN w:val="0"/>
        <w:adjustRightInd w:val="0"/>
        <w:jc w:val="both"/>
        <w:rPr>
          <w:rFonts w:eastAsiaTheme="minorEastAsia"/>
          <w:lang w:eastAsia="en-US"/>
        </w:rPr>
      </w:pPr>
      <w:r w:rsidRPr="00D2744C">
        <w:rPr>
          <w:rFonts w:eastAsiaTheme="minorEastAsia"/>
          <w:lang w:eastAsia="en-US"/>
        </w:rPr>
        <w:t>осуществление ежегодной оценки результативности и эффективности мероприятий подпрограммы;</w:t>
      </w:r>
    </w:p>
    <w:p w:rsidR="00996D42" w:rsidRPr="00D2744C" w:rsidRDefault="00996D42" w:rsidP="00996D42">
      <w:pPr>
        <w:widowControl w:val="0"/>
        <w:autoSpaceDE w:val="0"/>
        <w:autoSpaceDN w:val="0"/>
        <w:adjustRightInd w:val="0"/>
        <w:jc w:val="both"/>
        <w:rPr>
          <w:rFonts w:eastAsiaTheme="minorEastAsia"/>
          <w:lang w:eastAsia="en-US"/>
        </w:rPr>
      </w:pPr>
      <w:r w:rsidRPr="00D2744C">
        <w:rPr>
          <w:rFonts w:eastAsiaTheme="minorEastAsia"/>
          <w:lang w:eastAsia="en-US"/>
        </w:rPr>
        <w:t>контроль реализации мероприятий подпрограммы в ходе ее реализации;</w:t>
      </w:r>
    </w:p>
    <w:p w:rsidR="00996D42" w:rsidRPr="00D2744C" w:rsidRDefault="00996D42" w:rsidP="00996D42">
      <w:pPr>
        <w:widowControl w:val="0"/>
        <w:autoSpaceDE w:val="0"/>
        <w:autoSpaceDN w:val="0"/>
        <w:adjustRightInd w:val="0"/>
        <w:jc w:val="both"/>
        <w:rPr>
          <w:rFonts w:eastAsiaTheme="minorEastAsia"/>
          <w:lang w:eastAsia="en-US"/>
        </w:rPr>
      </w:pPr>
      <w:r w:rsidRPr="00D2744C">
        <w:rPr>
          <w:rFonts w:eastAsiaTheme="minorEastAsia"/>
          <w:lang w:eastAsia="en-US"/>
        </w:rPr>
        <w:t>внесение предложений о корректировке параметров подпрограммы.</w:t>
      </w:r>
    </w:p>
    <w:p w:rsidR="00996D42" w:rsidRPr="00D2744C" w:rsidRDefault="00996D42" w:rsidP="00996D42">
      <w:pPr>
        <w:widowControl w:val="0"/>
        <w:autoSpaceDE w:val="0"/>
        <w:autoSpaceDN w:val="0"/>
        <w:adjustRightInd w:val="0"/>
        <w:jc w:val="both"/>
        <w:rPr>
          <w:rFonts w:eastAsiaTheme="minorEastAsia"/>
          <w:lang w:eastAsia="en-US"/>
        </w:rPr>
      </w:pPr>
      <w:r w:rsidRPr="00D2744C">
        <w:rPr>
          <w:rFonts w:eastAsiaTheme="minorEastAsia"/>
          <w:lang w:eastAsia="en-US"/>
        </w:rPr>
        <w:t>Исполнители мероприятий подпрограммы готовят и представляют соответственно заказчикам подпрограммы информацию, отчеты и аналитические справки о ходе реализации мероприятий и о результатах реализованных мероприятий.</w:t>
      </w:r>
    </w:p>
    <w:p w:rsidR="00996D42" w:rsidRPr="00D2744C" w:rsidRDefault="00996D42" w:rsidP="00996D42">
      <w:pPr>
        <w:widowControl w:val="0"/>
        <w:autoSpaceDE w:val="0"/>
        <w:autoSpaceDN w:val="0"/>
        <w:adjustRightInd w:val="0"/>
        <w:jc w:val="both"/>
        <w:rPr>
          <w:rFonts w:eastAsiaTheme="minorEastAsia"/>
          <w:lang w:eastAsia="en-US"/>
        </w:rPr>
      </w:pPr>
    </w:p>
    <w:p w:rsidR="00996D42" w:rsidRPr="00D2744C" w:rsidRDefault="00996D42" w:rsidP="00D2744C">
      <w:pPr>
        <w:widowControl w:val="0"/>
        <w:autoSpaceDE w:val="0"/>
        <w:autoSpaceDN w:val="0"/>
        <w:adjustRightInd w:val="0"/>
        <w:jc w:val="center"/>
        <w:outlineLvl w:val="1"/>
        <w:rPr>
          <w:rFonts w:eastAsiaTheme="minorEastAsia"/>
          <w:lang w:eastAsia="en-US"/>
        </w:rPr>
      </w:pPr>
      <w:bookmarkStart w:id="7" w:name="Par524"/>
      <w:bookmarkEnd w:id="7"/>
      <w:r w:rsidRPr="00D2744C">
        <w:rPr>
          <w:rFonts w:eastAsiaTheme="minorEastAsia"/>
          <w:b/>
          <w:lang w:eastAsia="en-US"/>
        </w:rPr>
        <w:t>8. Состав, форма и сроки представления отчетности о ходе</w:t>
      </w:r>
      <w:r w:rsidR="00D2744C">
        <w:rPr>
          <w:rFonts w:eastAsiaTheme="minorEastAsia"/>
          <w:b/>
          <w:lang w:eastAsia="en-US"/>
        </w:rPr>
        <w:t xml:space="preserve"> </w:t>
      </w:r>
      <w:r w:rsidRPr="00D2744C">
        <w:rPr>
          <w:rFonts w:eastAsiaTheme="minorEastAsia"/>
          <w:b/>
          <w:lang w:eastAsia="en-US"/>
        </w:rPr>
        <w:t>реализации мероприятий подпрограммы</w:t>
      </w:r>
    </w:p>
    <w:p w:rsidR="00996D42" w:rsidRPr="00D2744C" w:rsidRDefault="00996D42" w:rsidP="00996D42">
      <w:pPr>
        <w:widowControl w:val="0"/>
        <w:autoSpaceDE w:val="0"/>
        <w:autoSpaceDN w:val="0"/>
        <w:adjustRightInd w:val="0"/>
        <w:jc w:val="both"/>
        <w:rPr>
          <w:rFonts w:eastAsiaTheme="minorEastAsia"/>
          <w:lang w:eastAsia="en-US"/>
        </w:rPr>
      </w:pPr>
    </w:p>
    <w:p w:rsidR="00996D42" w:rsidRPr="00D2744C" w:rsidRDefault="00996D42" w:rsidP="00996D42">
      <w:pPr>
        <w:widowControl w:val="0"/>
        <w:autoSpaceDE w:val="0"/>
        <w:autoSpaceDN w:val="0"/>
        <w:adjustRightInd w:val="0"/>
        <w:jc w:val="both"/>
        <w:rPr>
          <w:rFonts w:eastAsiaTheme="minorEastAsia"/>
        </w:rPr>
      </w:pPr>
      <w:r w:rsidRPr="00D2744C">
        <w:rPr>
          <w:rFonts w:eastAsiaTheme="minorEastAsia"/>
          <w:bCs/>
          <w:lang w:eastAsia="en-US"/>
        </w:rPr>
        <w:t xml:space="preserve">С целью контроля реализации подпрограммы ответственные за выполнение мероприятий подпрограммы предоставляют до 1 марта года, следующего за отчетным годом, заказчикам подпрограммы ежегодный отчет по форме в соответствии с </w:t>
      </w:r>
      <w:r w:rsidRPr="00D2744C">
        <w:rPr>
          <w:rFonts w:eastAsiaTheme="minorEastAsia"/>
        </w:rPr>
        <w:t>Порядком разработки и реализации муниципальных программ муниципального образования Люберецкий муниципальный район Московской области, утвержденным Постановлением администрации муниципального образования Люберецкий муниципальный район Московской области от 11.07.2013г. №1646-ПА.</w:t>
      </w:r>
    </w:p>
    <w:p w:rsidR="00996D42" w:rsidRPr="00D2744C" w:rsidRDefault="00996D42" w:rsidP="00996D42">
      <w:pPr>
        <w:tabs>
          <w:tab w:val="left" w:pos="1260"/>
        </w:tabs>
        <w:autoSpaceDE w:val="0"/>
        <w:autoSpaceDN w:val="0"/>
        <w:adjustRightInd w:val="0"/>
        <w:jc w:val="both"/>
        <w:rPr>
          <w:rFonts w:eastAsiaTheme="minorEastAsia"/>
          <w:lang w:eastAsia="en-US"/>
        </w:rPr>
      </w:pPr>
      <w:r w:rsidRPr="00D2744C">
        <w:rPr>
          <w:rFonts w:eastAsiaTheme="minorEastAsia"/>
          <w:lang w:eastAsia="en-US"/>
        </w:rPr>
        <w:t>.</w:t>
      </w:r>
    </w:p>
    <w:p w:rsidR="00996D42" w:rsidRPr="00D2744C" w:rsidRDefault="00996D42" w:rsidP="00996D42">
      <w:pPr>
        <w:widowControl w:val="0"/>
        <w:autoSpaceDE w:val="0"/>
        <w:autoSpaceDN w:val="0"/>
        <w:adjustRightInd w:val="0"/>
        <w:jc w:val="center"/>
        <w:outlineLvl w:val="1"/>
        <w:rPr>
          <w:rFonts w:eastAsiaTheme="minorEastAsia"/>
          <w:b/>
          <w:lang w:eastAsia="en-US"/>
        </w:rPr>
      </w:pPr>
      <w:r w:rsidRPr="00D2744C">
        <w:rPr>
          <w:rFonts w:eastAsiaTheme="minorEastAsia"/>
          <w:b/>
          <w:lang w:eastAsia="en-US"/>
        </w:rPr>
        <w:t>9. Методика</w:t>
      </w:r>
      <w:r w:rsidR="00D2744C">
        <w:rPr>
          <w:rFonts w:eastAsiaTheme="minorEastAsia"/>
          <w:b/>
          <w:lang w:eastAsia="en-US"/>
        </w:rPr>
        <w:t xml:space="preserve"> </w:t>
      </w:r>
      <w:r w:rsidRPr="00D2744C">
        <w:rPr>
          <w:rFonts w:eastAsiaTheme="minorEastAsia"/>
          <w:b/>
          <w:lang w:eastAsia="en-US"/>
        </w:rPr>
        <w:t>оценки эффективности реализации подпрограммы</w:t>
      </w:r>
    </w:p>
    <w:p w:rsidR="00996D42" w:rsidRPr="00D2744C" w:rsidRDefault="00996D42" w:rsidP="00996D42">
      <w:pPr>
        <w:widowControl w:val="0"/>
        <w:autoSpaceDE w:val="0"/>
        <w:autoSpaceDN w:val="0"/>
        <w:adjustRightInd w:val="0"/>
        <w:jc w:val="center"/>
        <w:outlineLvl w:val="1"/>
        <w:rPr>
          <w:rFonts w:eastAsiaTheme="minorEastAsia"/>
          <w:b/>
          <w:lang w:eastAsia="en-US"/>
        </w:rPr>
      </w:pPr>
    </w:p>
    <w:p w:rsidR="00996D42" w:rsidRPr="00D2744C" w:rsidRDefault="00996D42" w:rsidP="00996D42">
      <w:pPr>
        <w:widowControl w:val="0"/>
        <w:autoSpaceDE w:val="0"/>
        <w:autoSpaceDN w:val="0"/>
        <w:adjustRightInd w:val="0"/>
        <w:jc w:val="both"/>
        <w:rPr>
          <w:rFonts w:eastAsiaTheme="minorEastAsia"/>
        </w:rPr>
      </w:pPr>
      <w:r w:rsidRPr="00D2744C">
        <w:rPr>
          <w:rFonts w:eastAsiaTheme="minorEastAsia"/>
        </w:rPr>
        <w:t>Оценка эффективности реализации подпрограммы осуществляется в соответствии с Порядком разработки и реализации муниципальных программ муниципального образования Люберецкий муниципальный район Московской области, утвержденным Постановлением администрации муниципального образования Люберецкий муниципальный район Московской области от 11.07.2013г. №1646-ПА.</w:t>
      </w:r>
    </w:p>
    <w:p w:rsidR="00996D42" w:rsidRPr="00D2744C" w:rsidRDefault="00996D42" w:rsidP="00996D42">
      <w:pPr>
        <w:widowControl w:val="0"/>
        <w:autoSpaceDE w:val="0"/>
        <w:autoSpaceDN w:val="0"/>
        <w:adjustRightInd w:val="0"/>
        <w:rPr>
          <w:rFonts w:eastAsiaTheme="minorEastAsia"/>
        </w:rPr>
      </w:pPr>
      <w:r w:rsidRPr="00D2744C">
        <w:rPr>
          <w:rFonts w:eastAsiaTheme="minorEastAsia"/>
        </w:rPr>
        <w:t xml:space="preserve">Общее число показателей, характеризующих выполнение подпрограммы </w:t>
      </w:r>
      <w:r w:rsidRPr="00D2744C">
        <w:rPr>
          <w:rFonts w:eastAsiaTheme="minorEastAsia"/>
          <w:lang w:val="en-US"/>
        </w:rPr>
        <w:t>N</w:t>
      </w:r>
      <w:r w:rsidRPr="00D2744C">
        <w:rPr>
          <w:rFonts w:eastAsiaTheme="minorEastAsia"/>
        </w:rPr>
        <w:t xml:space="preserve"> = 4.</w:t>
      </w:r>
    </w:p>
    <w:p w:rsidR="00996D42" w:rsidRPr="00996D42" w:rsidRDefault="00996D42" w:rsidP="00996D42">
      <w:pPr>
        <w:autoSpaceDE w:val="0"/>
        <w:autoSpaceDN w:val="0"/>
        <w:rPr>
          <w:rFonts w:ascii="Arial" w:eastAsiaTheme="minorEastAsia" w:hAnsi="Arial" w:cs="Arial"/>
        </w:rPr>
        <w:sectPr w:rsidR="00996D42" w:rsidRPr="00996D42">
          <w:pgSz w:w="16838" w:h="11906" w:orient="landscape"/>
          <w:pgMar w:top="567" w:right="567" w:bottom="567" w:left="567" w:header="0" w:footer="0" w:gutter="0"/>
          <w:cols w:space="720"/>
          <w:noEndnote/>
        </w:sectPr>
      </w:pPr>
    </w:p>
    <w:tbl>
      <w:tblPr>
        <w:tblW w:w="0" w:type="auto"/>
        <w:tblInd w:w="93" w:type="dxa"/>
        <w:tblLook w:val="04A0"/>
      </w:tblPr>
      <w:tblGrid>
        <w:gridCol w:w="1356"/>
        <w:gridCol w:w="1311"/>
        <w:gridCol w:w="4834"/>
        <w:gridCol w:w="3504"/>
        <w:gridCol w:w="950"/>
        <w:gridCol w:w="840"/>
        <w:gridCol w:w="840"/>
        <w:gridCol w:w="840"/>
        <w:gridCol w:w="676"/>
        <w:gridCol w:w="676"/>
      </w:tblGrid>
      <w:tr w:rsidR="00444A1C" w:rsidRPr="001A0A43" w:rsidTr="00640700">
        <w:trPr>
          <w:trHeight w:val="285"/>
        </w:trPr>
        <w:tc>
          <w:tcPr>
            <w:tcW w:w="0" w:type="auto"/>
            <w:tcBorders>
              <w:top w:val="nil"/>
              <w:left w:val="nil"/>
              <w:bottom w:val="nil"/>
              <w:right w:val="nil"/>
            </w:tcBorders>
            <w:shd w:val="clear" w:color="auto" w:fill="auto"/>
            <w:noWrap/>
            <w:hideMark/>
          </w:tcPr>
          <w:p w:rsidR="00640700" w:rsidRPr="001A0A43" w:rsidRDefault="00640700" w:rsidP="00640700">
            <w:pPr>
              <w:rPr>
                <w:color w:val="000000"/>
                <w:sz w:val="20"/>
                <w:szCs w:val="20"/>
              </w:rPr>
            </w:pPr>
          </w:p>
        </w:tc>
        <w:tc>
          <w:tcPr>
            <w:tcW w:w="0" w:type="auto"/>
            <w:tcBorders>
              <w:top w:val="nil"/>
              <w:left w:val="nil"/>
              <w:bottom w:val="nil"/>
              <w:right w:val="nil"/>
            </w:tcBorders>
            <w:shd w:val="clear" w:color="auto" w:fill="auto"/>
            <w:noWrap/>
            <w:hideMark/>
          </w:tcPr>
          <w:p w:rsidR="00640700" w:rsidRPr="001A0A43" w:rsidRDefault="00640700" w:rsidP="00640700">
            <w:pPr>
              <w:rPr>
                <w:color w:val="000000"/>
                <w:sz w:val="20"/>
                <w:szCs w:val="20"/>
              </w:rPr>
            </w:pPr>
          </w:p>
        </w:tc>
        <w:tc>
          <w:tcPr>
            <w:tcW w:w="0" w:type="auto"/>
            <w:tcBorders>
              <w:top w:val="nil"/>
              <w:left w:val="nil"/>
              <w:bottom w:val="nil"/>
              <w:right w:val="nil"/>
            </w:tcBorders>
            <w:shd w:val="clear" w:color="auto" w:fill="auto"/>
            <w:noWrap/>
            <w:hideMark/>
          </w:tcPr>
          <w:p w:rsidR="00640700" w:rsidRPr="001A0A43" w:rsidRDefault="00640700" w:rsidP="00640700">
            <w:pPr>
              <w:rPr>
                <w:color w:val="000000"/>
                <w:sz w:val="20"/>
                <w:szCs w:val="20"/>
              </w:rPr>
            </w:pPr>
          </w:p>
        </w:tc>
        <w:tc>
          <w:tcPr>
            <w:tcW w:w="0" w:type="auto"/>
            <w:tcBorders>
              <w:top w:val="nil"/>
              <w:left w:val="nil"/>
              <w:bottom w:val="nil"/>
              <w:right w:val="nil"/>
            </w:tcBorders>
            <w:shd w:val="clear" w:color="auto" w:fill="auto"/>
            <w:noWrap/>
            <w:hideMark/>
          </w:tcPr>
          <w:p w:rsidR="00640700" w:rsidRPr="001A0A43" w:rsidRDefault="00640700" w:rsidP="00640700">
            <w:pPr>
              <w:rPr>
                <w:color w:val="000000"/>
                <w:sz w:val="20"/>
                <w:szCs w:val="20"/>
              </w:rPr>
            </w:pPr>
          </w:p>
        </w:tc>
        <w:tc>
          <w:tcPr>
            <w:tcW w:w="0" w:type="auto"/>
            <w:tcBorders>
              <w:top w:val="nil"/>
              <w:left w:val="nil"/>
              <w:bottom w:val="nil"/>
              <w:right w:val="nil"/>
            </w:tcBorders>
            <w:shd w:val="clear" w:color="auto" w:fill="auto"/>
            <w:noWrap/>
            <w:hideMark/>
          </w:tcPr>
          <w:p w:rsidR="00640700" w:rsidRPr="001A0A43" w:rsidRDefault="00640700" w:rsidP="00640700">
            <w:pPr>
              <w:rPr>
                <w:color w:val="000000"/>
                <w:sz w:val="20"/>
                <w:szCs w:val="20"/>
              </w:rPr>
            </w:pPr>
          </w:p>
        </w:tc>
        <w:tc>
          <w:tcPr>
            <w:tcW w:w="0" w:type="auto"/>
            <w:tcBorders>
              <w:top w:val="nil"/>
              <w:left w:val="nil"/>
              <w:bottom w:val="nil"/>
              <w:right w:val="nil"/>
            </w:tcBorders>
            <w:shd w:val="clear" w:color="auto" w:fill="auto"/>
            <w:noWrap/>
            <w:hideMark/>
          </w:tcPr>
          <w:p w:rsidR="00640700" w:rsidRPr="001A0A43" w:rsidRDefault="00640700" w:rsidP="00640700">
            <w:pPr>
              <w:rPr>
                <w:color w:val="000000"/>
                <w:sz w:val="20"/>
                <w:szCs w:val="20"/>
              </w:rPr>
            </w:pPr>
          </w:p>
        </w:tc>
        <w:tc>
          <w:tcPr>
            <w:tcW w:w="0" w:type="auto"/>
            <w:tcBorders>
              <w:top w:val="nil"/>
              <w:left w:val="nil"/>
              <w:bottom w:val="nil"/>
              <w:right w:val="nil"/>
            </w:tcBorders>
            <w:shd w:val="clear" w:color="auto" w:fill="auto"/>
            <w:noWrap/>
            <w:hideMark/>
          </w:tcPr>
          <w:p w:rsidR="00640700" w:rsidRPr="001A0A43" w:rsidRDefault="00640700" w:rsidP="00640700">
            <w:pPr>
              <w:rPr>
                <w:color w:val="000000"/>
                <w:sz w:val="20"/>
                <w:szCs w:val="20"/>
              </w:rPr>
            </w:pPr>
          </w:p>
        </w:tc>
        <w:tc>
          <w:tcPr>
            <w:tcW w:w="0" w:type="auto"/>
            <w:tcBorders>
              <w:top w:val="nil"/>
              <w:left w:val="nil"/>
              <w:bottom w:val="nil"/>
              <w:right w:val="nil"/>
            </w:tcBorders>
            <w:shd w:val="clear" w:color="auto" w:fill="auto"/>
            <w:noWrap/>
            <w:hideMark/>
          </w:tcPr>
          <w:p w:rsidR="00640700" w:rsidRPr="001A0A43" w:rsidRDefault="00640700" w:rsidP="00640700">
            <w:pPr>
              <w:rPr>
                <w:color w:val="000000"/>
                <w:sz w:val="20"/>
                <w:szCs w:val="20"/>
              </w:rPr>
            </w:pPr>
          </w:p>
        </w:tc>
        <w:tc>
          <w:tcPr>
            <w:tcW w:w="0" w:type="auto"/>
            <w:tcBorders>
              <w:top w:val="nil"/>
              <w:left w:val="nil"/>
              <w:bottom w:val="nil"/>
              <w:right w:val="nil"/>
            </w:tcBorders>
            <w:shd w:val="clear" w:color="auto" w:fill="auto"/>
            <w:noWrap/>
            <w:hideMark/>
          </w:tcPr>
          <w:p w:rsidR="00640700" w:rsidRPr="001A0A43" w:rsidRDefault="00640700" w:rsidP="00640700">
            <w:pPr>
              <w:rPr>
                <w:color w:val="000000"/>
                <w:sz w:val="20"/>
                <w:szCs w:val="20"/>
              </w:rPr>
            </w:pPr>
          </w:p>
        </w:tc>
        <w:tc>
          <w:tcPr>
            <w:tcW w:w="0" w:type="auto"/>
            <w:tcBorders>
              <w:top w:val="nil"/>
              <w:left w:val="nil"/>
              <w:bottom w:val="nil"/>
              <w:right w:val="nil"/>
            </w:tcBorders>
            <w:shd w:val="clear" w:color="auto" w:fill="auto"/>
            <w:noWrap/>
            <w:hideMark/>
          </w:tcPr>
          <w:p w:rsidR="00640700" w:rsidRPr="001A0A43" w:rsidRDefault="00640700" w:rsidP="00640700">
            <w:pPr>
              <w:rPr>
                <w:color w:val="000000"/>
                <w:sz w:val="20"/>
                <w:szCs w:val="20"/>
              </w:rPr>
            </w:pPr>
          </w:p>
        </w:tc>
      </w:tr>
      <w:tr w:rsidR="00640700" w:rsidRPr="001A0A43" w:rsidTr="00640700">
        <w:trPr>
          <w:trHeight w:val="570"/>
        </w:trPr>
        <w:tc>
          <w:tcPr>
            <w:tcW w:w="0" w:type="auto"/>
            <w:gridSpan w:val="10"/>
            <w:tcBorders>
              <w:top w:val="nil"/>
              <w:left w:val="nil"/>
              <w:bottom w:val="single" w:sz="4" w:space="0" w:color="000000"/>
              <w:right w:val="nil"/>
            </w:tcBorders>
            <w:shd w:val="clear" w:color="auto" w:fill="auto"/>
            <w:hideMark/>
          </w:tcPr>
          <w:p w:rsidR="00640700" w:rsidRPr="001A0A43" w:rsidRDefault="00640700" w:rsidP="00B22CE2">
            <w:pPr>
              <w:jc w:val="center"/>
              <w:rPr>
                <w:b/>
                <w:bCs/>
                <w:color w:val="000000"/>
                <w:sz w:val="20"/>
                <w:szCs w:val="20"/>
              </w:rPr>
            </w:pPr>
            <w:r w:rsidRPr="001A0A43">
              <w:rPr>
                <w:b/>
                <w:bCs/>
                <w:color w:val="000000"/>
                <w:sz w:val="20"/>
                <w:szCs w:val="20"/>
              </w:rPr>
              <w:t>Паспорт подпрограммы « Предупреждение безнадзорности, правонарушений несовершеннолетних и защита их прав» муниципальной программы «Муниципальное управление</w:t>
            </w:r>
            <w:r w:rsidR="00444A1C" w:rsidRPr="001A0A43">
              <w:rPr>
                <w:b/>
                <w:bCs/>
                <w:color w:val="000000"/>
                <w:sz w:val="20"/>
                <w:szCs w:val="20"/>
              </w:rPr>
              <w:t xml:space="preserve"> Люберецкого муниципального района Московской области</w:t>
            </w:r>
            <w:r w:rsidRPr="001A0A43">
              <w:rPr>
                <w:b/>
                <w:bCs/>
                <w:color w:val="000000"/>
                <w:sz w:val="20"/>
                <w:szCs w:val="20"/>
              </w:rPr>
              <w:t>»</w:t>
            </w:r>
          </w:p>
        </w:tc>
      </w:tr>
      <w:tr w:rsidR="00640700" w:rsidRPr="001A0A43" w:rsidTr="00640700">
        <w:trPr>
          <w:trHeight w:val="34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hideMark/>
          </w:tcPr>
          <w:p w:rsidR="00640700" w:rsidRPr="001A0A43" w:rsidRDefault="00640700" w:rsidP="00640700">
            <w:pPr>
              <w:rPr>
                <w:color w:val="000000"/>
                <w:sz w:val="20"/>
                <w:szCs w:val="20"/>
              </w:rPr>
            </w:pPr>
            <w:r w:rsidRPr="001A0A43">
              <w:rPr>
                <w:color w:val="000000"/>
                <w:sz w:val="20"/>
                <w:szCs w:val="20"/>
              </w:rPr>
              <w:t>Наименование подпрограммы</w:t>
            </w:r>
          </w:p>
        </w:tc>
        <w:tc>
          <w:tcPr>
            <w:tcW w:w="0" w:type="auto"/>
            <w:gridSpan w:val="8"/>
            <w:tcBorders>
              <w:top w:val="single" w:sz="4" w:space="0" w:color="000000"/>
              <w:left w:val="nil"/>
              <w:bottom w:val="single" w:sz="4" w:space="0" w:color="000000"/>
              <w:right w:val="single" w:sz="4" w:space="0" w:color="000000"/>
            </w:tcBorders>
            <w:shd w:val="clear" w:color="auto" w:fill="auto"/>
            <w:hideMark/>
          </w:tcPr>
          <w:p w:rsidR="00640700" w:rsidRPr="001A0A43" w:rsidRDefault="00640700" w:rsidP="00B22CE2">
            <w:pPr>
              <w:rPr>
                <w:color w:val="000000"/>
                <w:sz w:val="20"/>
                <w:szCs w:val="20"/>
              </w:rPr>
            </w:pPr>
            <w:r w:rsidRPr="001A0A43">
              <w:rPr>
                <w:color w:val="000000"/>
                <w:sz w:val="20"/>
                <w:szCs w:val="20"/>
              </w:rPr>
              <w:t xml:space="preserve">Предупреждение безнадзорности, правонарушений несовершеннолетних и защита их прав </w:t>
            </w:r>
          </w:p>
        </w:tc>
      </w:tr>
      <w:tr w:rsidR="00640700" w:rsidRPr="001A0A43" w:rsidTr="00640700">
        <w:trPr>
          <w:trHeight w:val="34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hideMark/>
          </w:tcPr>
          <w:p w:rsidR="00640700" w:rsidRPr="001A0A43" w:rsidRDefault="00640700" w:rsidP="00640700">
            <w:pPr>
              <w:rPr>
                <w:color w:val="000000"/>
                <w:sz w:val="20"/>
                <w:szCs w:val="20"/>
              </w:rPr>
            </w:pPr>
            <w:r w:rsidRPr="001A0A43">
              <w:rPr>
                <w:color w:val="000000"/>
                <w:sz w:val="20"/>
                <w:szCs w:val="20"/>
              </w:rPr>
              <w:t>Цель подпрограммы</w:t>
            </w:r>
          </w:p>
        </w:tc>
        <w:tc>
          <w:tcPr>
            <w:tcW w:w="0" w:type="auto"/>
            <w:gridSpan w:val="8"/>
            <w:tcBorders>
              <w:top w:val="single" w:sz="4" w:space="0" w:color="000000"/>
              <w:left w:val="nil"/>
              <w:bottom w:val="single" w:sz="4" w:space="0" w:color="000000"/>
              <w:right w:val="single" w:sz="4" w:space="0" w:color="000000"/>
            </w:tcBorders>
            <w:shd w:val="clear" w:color="auto" w:fill="auto"/>
            <w:hideMark/>
          </w:tcPr>
          <w:p w:rsidR="00640700" w:rsidRPr="001A0A43" w:rsidRDefault="00640700" w:rsidP="00640700">
            <w:pPr>
              <w:rPr>
                <w:color w:val="000000"/>
                <w:sz w:val="20"/>
                <w:szCs w:val="20"/>
              </w:rPr>
            </w:pPr>
            <w:r w:rsidRPr="001A0A43">
              <w:rPr>
                <w:color w:val="000000"/>
                <w:sz w:val="20"/>
                <w:szCs w:val="20"/>
              </w:rPr>
              <w:t>1 Предупреждение безнадзорности и беспризорности, преступности и правонарушений несовершеннолетних</w:t>
            </w:r>
          </w:p>
        </w:tc>
      </w:tr>
      <w:tr w:rsidR="00640700" w:rsidRPr="001A0A43" w:rsidTr="00640700">
        <w:trPr>
          <w:trHeight w:val="33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hideMark/>
          </w:tcPr>
          <w:p w:rsidR="00640700" w:rsidRPr="001A0A43" w:rsidRDefault="00640700" w:rsidP="00640700">
            <w:pPr>
              <w:rPr>
                <w:color w:val="000000"/>
                <w:sz w:val="20"/>
                <w:szCs w:val="20"/>
              </w:rPr>
            </w:pPr>
            <w:r w:rsidRPr="001A0A43">
              <w:rPr>
                <w:color w:val="000000"/>
                <w:sz w:val="20"/>
                <w:szCs w:val="20"/>
              </w:rPr>
              <w:t>Государственный заказчик подпрограммы</w:t>
            </w:r>
          </w:p>
        </w:tc>
        <w:tc>
          <w:tcPr>
            <w:tcW w:w="0" w:type="auto"/>
            <w:gridSpan w:val="8"/>
            <w:tcBorders>
              <w:top w:val="single" w:sz="4" w:space="0" w:color="000000"/>
              <w:left w:val="nil"/>
              <w:bottom w:val="single" w:sz="4" w:space="0" w:color="000000"/>
              <w:right w:val="single" w:sz="4" w:space="0" w:color="000000"/>
            </w:tcBorders>
            <w:shd w:val="clear" w:color="auto" w:fill="auto"/>
            <w:hideMark/>
          </w:tcPr>
          <w:p w:rsidR="00640700" w:rsidRPr="001A0A43" w:rsidRDefault="00640700" w:rsidP="00640700">
            <w:pPr>
              <w:rPr>
                <w:color w:val="000000"/>
                <w:sz w:val="20"/>
                <w:szCs w:val="20"/>
              </w:rPr>
            </w:pPr>
            <w:r w:rsidRPr="001A0A43">
              <w:rPr>
                <w:color w:val="000000"/>
                <w:sz w:val="20"/>
                <w:szCs w:val="20"/>
              </w:rPr>
              <w:t>Управление финансово-экономической политики администрации Люберецкого муниципального района Московской области</w:t>
            </w:r>
          </w:p>
        </w:tc>
      </w:tr>
      <w:tr w:rsidR="00640700" w:rsidRPr="001A0A43" w:rsidTr="00640700">
        <w:trPr>
          <w:trHeight w:val="79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hideMark/>
          </w:tcPr>
          <w:p w:rsidR="00640700" w:rsidRPr="001A0A43" w:rsidRDefault="00640700" w:rsidP="00640700">
            <w:pPr>
              <w:rPr>
                <w:color w:val="000000"/>
                <w:sz w:val="20"/>
                <w:szCs w:val="20"/>
              </w:rPr>
            </w:pPr>
            <w:r w:rsidRPr="001A0A43">
              <w:rPr>
                <w:color w:val="000000"/>
                <w:sz w:val="20"/>
                <w:szCs w:val="20"/>
              </w:rPr>
              <w:t>Задачи государственной программы</w:t>
            </w:r>
          </w:p>
        </w:tc>
        <w:tc>
          <w:tcPr>
            <w:tcW w:w="0" w:type="auto"/>
            <w:gridSpan w:val="8"/>
            <w:tcBorders>
              <w:top w:val="single" w:sz="4" w:space="0" w:color="000000"/>
              <w:left w:val="nil"/>
              <w:bottom w:val="single" w:sz="4" w:space="0" w:color="000000"/>
              <w:right w:val="single" w:sz="4" w:space="0" w:color="000000"/>
            </w:tcBorders>
            <w:shd w:val="clear" w:color="auto" w:fill="auto"/>
            <w:hideMark/>
          </w:tcPr>
          <w:p w:rsidR="00640700" w:rsidRPr="001A0A43" w:rsidRDefault="00640700" w:rsidP="00640700">
            <w:pPr>
              <w:rPr>
                <w:color w:val="000000"/>
                <w:sz w:val="20"/>
                <w:szCs w:val="20"/>
              </w:rPr>
            </w:pPr>
            <w:r w:rsidRPr="001A0A43">
              <w:rPr>
                <w:color w:val="000000"/>
                <w:sz w:val="20"/>
                <w:szCs w:val="20"/>
              </w:rPr>
              <w:t>1 Координация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этому способствующих, обеспечению защиты прав и законных интересов несовершеннолетних</w:t>
            </w:r>
          </w:p>
        </w:tc>
      </w:tr>
      <w:tr w:rsidR="00640700" w:rsidRPr="001A0A43" w:rsidTr="00640700">
        <w:trPr>
          <w:trHeight w:val="33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hideMark/>
          </w:tcPr>
          <w:p w:rsidR="00640700" w:rsidRPr="001A0A43" w:rsidRDefault="00640700" w:rsidP="00640700">
            <w:pPr>
              <w:rPr>
                <w:color w:val="000000"/>
                <w:sz w:val="20"/>
                <w:szCs w:val="20"/>
              </w:rPr>
            </w:pPr>
            <w:r w:rsidRPr="001A0A43">
              <w:rPr>
                <w:color w:val="000000"/>
                <w:sz w:val="20"/>
                <w:szCs w:val="20"/>
              </w:rPr>
              <w:t>Сроки реализации подпрограммы</w:t>
            </w:r>
          </w:p>
        </w:tc>
        <w:tc>
          <w:tcPr>
            <w:tcW w:w="0" w:type="auto"/>
            <w:gridSpan w:val="8"/>
            <w:tcBorders>
              <w:top w:val="single" w:sz="4" w:space="0" w:color="000000"/>
              <w:left w:val="nil"/>
              <w:bottom w:val="single" w:sz="4" w:space="0" w:color="000000"/>
              <w:right w:val="single" w:sz="4" w:space="0" w:color="000000"/>
            </w:tcBorders>
            <w:shd w:val="clear" w:color="auto" w:fill="auto"/>
            <w:hideMark/>
          </w:tcPr>
          <w:p w:rsidR="00640700" w:rsidRPr="001A0A43" w:rsidRDefault="00640700" w:rsidP="005D7F84">
            <w:pPr>
              <w:rPr>
                <w:color w:val="000000"/>
                <w:sz w:val="20"/>
                <w:szCs w:val="20"/>
              </w:rPr>
            </w:pPr>
            <w:r w:rsidRPr="001A0A43">
              <w:rPr>
                <w:color w:val="000000"/>
                <w:sz w:val="20"/>
                <w:szCs w:val="20"/>
              </w:rPr>
              <w:t>201</w:t>
            </w:r>
            <w:r w:rsidR="005D7F84" w:rsidRPr="001A0A43">
              <w:rPr>
                <w:color w:val="000000"/>
                <w:sz w:val="20"/>
                <w:szCs w:val="20"/>
              </w:rPr>
              <w:t>7</w:t>
            </w:r>
            <w:r w:rsidRPr="001A0A43">
              <w:rPr>
                <w:color w:val="000000"/>
                <w:sz w:val="20"/>
                <w:szCs w:val="20"/>
              </w:rPr>
              <w:t xml:space="preserve"> - 20</w:t>
            </w:r>
            <w:r w:rsidR="005D7F84" w:rsidRPr="001A0A43">
              <w:rPr>
                <w:color w:val="000000"/>
                <w:sz w:val="20"/>
                <w:szCs w:val="20"/>
              </w:rPr>
              <w:t>21</w:t>
            </w:r>
          </w:p>
        </w:tc>
      </w:tr>
      <w:tr w:rsidR="00640700" w:rsidRPr="001A0A43" w:rsidTr="00640700">
        <w:trPr>
          <w:trHeight w:val="615"/>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0700" w:rsidRPr="001A0A43" w:rsidRDefault="00640700" w:rsidP="00640700">
            <w:pPr>
              <w:rPr>
                <w:color w:val="000000"/>
                <w:sz w:val="20"/>
                <w:szCs w:val="20"/>
              </w:rPr>
            </w:pPr>
            <w:r w:rsidRPr="001A0A43">
              <w:rPr>
                <w:color w:val="000000"/>
                <w:sz w:val="20"/>
                <w:szCs w:val="20"/>
              </w:rPr>
              <w:t>Источники финансирования подпрограммы,</w:t>
            </w:r>
            <w:r w:rsidRPr="001A0A43">
              <w:rPr>
                <w:color w:val="000000"/>
                <w:sz w:val="20"/>
                <w:szCs w:val="20"/>
              </w:rPr>
              <w:br/>
              <w:t xml:space="preserve">по годам реализации и главным распорядителям </w:t>
            </w:r>
            <w:r w:rsidRPr="001A0A43">
              <w:rPr>
                <w:color w:val="000000"/>
                <w:sz w:val="20"/>
                <w:szCs w:val="20"/>
              </w:rPr>
              <w:br/>
              <w:t xml:space="preserve"> бюджетных средств, в том числе по годам:</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640700" w:rsidRPr="001A0A43" w:rsidRDefault="00640700" w:rsidP="00640700">
            <w:pPr>
              <w:rPr>
                <w:color w:val="000000"/>
                <w:sz w:val="20"/>
                <w:szCs w:val="20"/>
              </w:rPr>
            </w:pPr>
            <w:r w:rsidRPr="001A0A43">
              <w:rPr>
                <w:color w:val="000000"/>
                <w:sz w:val="20"/>
                <w:szCs w:val="20"/>
              </w:rPr>
              <w:t>Главный распорядитель бюджетных средств</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640700" w:rsidRPr="001A0A43" w:rsidRDefault="00640700" w:rsidP="00640700">
            <w:pPr>
              <w:rPr>
                <w:color w:val="000000"/>
                <w:sz w:val="20"/>
                <w:szCs w:val="20"/>
              </w:rPr>
            </w:pPr>
            <w:r w:rsidRPr="001A0A43">
              <w:rPr>
                <w:color w:val="000000"/>
                <w:sz w:val="20"/>
                <w:szCs w:val="20"/>
              </w:rPr>
              <w:t>Источник финансирования</w:t>
            </w:r>
          </w:p>
        </w:tc>
        <w:tc>
          <w:tcPr>
            <w:tcW w:w="0" w:type="auto"/>
            <w:gridSpan w:val="6"/>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0700" w:rsidRPr="001A0A43" w:rsidRDefault="00640700" w:rsidP="00640700">
            <w:pPr>
              <w:rPr>
                <w:color w:val="000000"/>
                <w:sz w:val="20"/>
                <w:szCs w:val="20"/>
              </w:rPr>
            </w:pPr>
            <w:r w:rsidRPr="001A0A43">
              <w:rPr>
                <w:color w:val="000000"/>
                <w:sz w:val="20"/>
                <w:szCs w:val="20"/>
              </w:rPr>
              <w:t>Расходы  (тыс. рублей)</w:t>
            </w:r>
          </w:p>
        </w:tc>
      </w:tr>
      <w:tr w:rsidR="00640700" w:rsidRPr="001A0A43" w:rsidTr="00640700">
        <w:trPr>
          <w:trHeight w:val="23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40700" w:rsidRPr="001A0A43" w:rsidRDefault="00640700" w:rsidP="00640700">
            <w:pPr>
              <w:rPr>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640700" w:rsidRPr="001A0A43" w:rsidRDefault="00640700" w:rsidP="00640700">
            <w:pPr>
              <w:rPr>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640700" w:rsidRPr="001A0A43" w:rsidRDefault="00640700" w:rsidP="00640700">
            <w:pPr>
              <w:rPr>
                <w:color w:val="000000"/>
                <w:sz w:val="20"/>
                <w:szCs w:val="20"/>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640700" w:rsidRPr="001A0A43" w:rsidRDefault="00640700" w:rsidP="00640700">
            <w:pPr>
              <w:rPr>
                <w:color w:val="000000"/>
                <w:sz w:val="20"/>
                <w:szCs w:val="20"/>
              </w:rPr>
            </w:pPr>
          </w:p>
        </w:tc>
      </w:tr>
      <w:tr w:rsidR="00640700" w:rsidRPr="001A0A43" w:rsidTr="00640700">
        <w:trPr>
          <w:trHeight w:val="25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40700" w:rsidRPr="001A0A43" w:rsidRDefault="00640700" w:rsidP="00640700">
            <w:pPr>
              <w:rPr>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640700" w:rsidRPr="001A0A43" w:rsidRDefault="00640700" w:rsidP="00640700">
            <w:pPr>
              <w:rPr>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640700" w:rsidRPr="001A0A43" w:rsidRDefault="00640700" w:rsidP="00640700">
            <w:pPr>
              <w:rPr>
                <w:color w:val="000000"/>
                <w:sz w:val="20"/>
                <w:szCs w:val="20"/>
              </w:rPr>
            </w:pPr>
          </w:p>
        </w:tc>
        <w:tc>
          <w:tcPr>
            <w:tcW w:w="0" w:type="auto"/>
            <w:tcBorders>
              <w:top w:val="nil"/>
              <w:left w:val="nil"/>
              <w:bottom w:val="single" w:sz="4" w:space="0" w:color="000000"/>
              <w:right w:val="single" w:sz="4" w:space="0" w:color="000000"/>
            </w:tcBorders>
            <w:shd w:val="clear" w:color="auto" w:fill="auto"/>
            <w:vAlign w:val="center"/>
            <w:hideMark/>
          </w:tcPr>
          <w:p w:rsidR="00640700" w:rsidRPr="001A0A43" w:rsidRDefault="00640700" w:rsidP="00640700">
            <w:pPr>
              <w:jc w:val="center"/>
              <w:rPr>
                <w:color w:val="000000"/>
                <w:sz w:val="20"/>
                <w:szCs w:val="20"/>
              </w:rPr>
            </w:pPr>
            <w:r w:rsidRPr="001A0A43">
              <w:rPr>
                <w:color w:val="000000"/>
                <w:sz w:val="20"/>
                <w:szCs w:val="20"/>
              </w:rPr>
              <w:t>Итого</w:t>
            </w:r>
          </w:p>
        </w:tc>
        <w:tc>
          <w:tcPr>
            <w:tcW w:w="0" w:type="auto"/>
            <w:tcBorders>
              <w:top w:val="nil"/>
              <w:left w:val="nil"/>
              <w:bottom w:val="single" w:sz="4" w:space="0" w:color="000000"/>
              <w:right w:val="single" w:sz="4" w:space="0" w:color="000000"/>
            </w:tcBorders>
            <w:shd w:val="clear" w:color="auto" w:fill="auto"/>
            <w:vAlign w:val="center"/>
            <w:hideMark/>
          </w:tcPr>
          <w:p w:rsidR="00640700" w:rsidRPr="001A0A43" w:rsidRDefault="00640700" w:rsidP="005D7F84">
            <w:pPr>
              <w:jc w:val="center"/>
              <w:rPr>
                <w:color w:val="000000"/>
                <w:sz w:val="20"/>
                <w:szCs w:val="20"/>
              </w:rPr>
            </w:pPr>
            <w:r w:rsidRPr="001A0A43">
              <w:rPr>
                <w:color w:val="000000"/>
                <w:sz w:val="20"/>
                <w:szCs w:val="20"/>
              </w:rPr>
              <w:t>201</w:t>
            </w:r>
            <w:r w:rsidR="005D7F84" w:rsidRPr="001A0A43">
              <w:rPr>
                <w:color w:val="000000"/>
                <w:sz w:val="20"/>
                <w:szCs w:val="20"/>
              </w:rPr>
              <w:t>7</w:t>
            </w:r>
          </w:p>
        </w:tc>
        <w:tc>
          <w:tcPr>
            <w:tcW w:w="0" w:type="auto"/>
            <w:tcBorders>
              <w:top w:val="nil"/>
              <w:left w:val="nil"/>
              <w:bottom w:val="single" w:sz="4" w:space="0" w:color="000000"/>
              <w:right w:val="single" w:sz="4" w:space="0" w:color="000000"/>
            </w:tcBorders>
            <w:shd w:val="clear" w:color="auto" w:fill="auto"/>
            <w:vAlign w:val="center"/>
            <w:hideMark/>
          </w:tcPr>
          <w:p w:rsidR="00640700" w:rsidRPr="001A0A43" w:rsidRDefault="00640700" w:rsidP="005D7F84">
            <w:pPr>
              <w:jc w:val="center"/>
              <w:rPr>
                <w:color w:val="000000"/>
                <w:sz w:val="20"/>
                <w:szCs w:val="20"/>
              </w:rPr>
            </w:pPr>
            <w:r w:rsidRPr="001A0A43">
              <w:rPr>
                <w:color w:val="000000"/>
                <w:sz w:val="20"/>
                <w:szCs w:val="20"/>
              </w:rPr>
              <w:t>201</w:t>
            </w:r>
            <w:r w:rsidR="005D7F84" w:rsidRPr="001A0A43">
              <w:rPr>
                <w:color w:val="000000"/>
                <w:sz w:val="20"/>
                <w:szCs w:val="20"/>
              </w:rPr>
              <w:t>8</w:t>
            </w:r>
          </w:p>
        </w:tc>
        <w:tc>
          <w:tcPr>
            <w:tcW w:w="0" w:type="auto"/>
            <w:tcBorders>
              <w:top w:val="nil"/>
              <w:left w:val="nil"/>
              <w:bottom w:val="single" w:sz="4" w:space="0" w:color="000000"/>
              <w:right w:val="single" w:sz="4" w:space="0" w:color="000000"/>
            </w:tcBorders>
            <w:shd w:val="clear" w:color="auto" w:fill="auto"/>
            <w:vAlign w:val="center"/>
            <w:hideMark/>
          </w:tcPr>
          <w:p w:rsidR="00640700" w:rsidRPr="001A0A43" w:rsidRDefault="00640700" w:rsidP="005D7F84">
            <w:pPr>
              <w:jc w:val="center"/>
              <w:rPr>
                <w:color w:val="000000"/>
                <w:sz w:val="20"/>
                <w:szCs w:val="20"/>
              </w:rPr>
            </w:pPr>
            <w:r w:rsidRPr="001A0A43">
              <w:rPr>
                <w:color w:val="000000"/>
                <w:sz w:val="20"/>
                <w:szCs w:val="20"/>
              </w:rPr>
              <w:t>201</w:t>
            </w:r>
            <w:r w:rsidR="005D7F84" w:rsidRPr="001A0A43">
              <w:rPr>
                <w:color w:val="000000"/>
                <w:sz w:val="20"/>
                <w:szCs w:val="20"/>
              </w:rPr>
              <w:t>9</w:t>
            </w:r>
          </w:p>
        </w:tc>
        <w:tc>
          <w:tcPr>
            <w:tcW w:w="0" w:type="auto"/>
            <w:tcBorders>
              <w:top w:val="nil"/>
              <w:left w:val="nil"/>
              <w:bottom w:val="single" w:sz="4" w:space="0" w:color="000000"/>
              <w:right w:val="single" w:sz="4" w:space="0" w:color="000000"/>
            </w:tcBorders>
            <w:shd w:val="clear" w:color="auto" w:fill="auto"/>
            <w:vAlign w:val="center"/>
            <w:hideMark/>
          </w:tcPr>
          <w:p w:rsidR="00640700" w:rsidRPr="001A0A43" w:rsidRDefault="00640700" w:rsidP="005D7F84">
            <w:pPr>
              <w:jc w:val="center"/>
              <w:rPr>
                <w:color w:val="000000"/>
                <w:sz w:val="20"/>
                <w:szCs w:val="20"/>
              </w:rPr>
            </w:pPr>
            <w:r w:rsidRPr="001A0A43">
              <w:rPr>
                <w:color w:val="000000"/>
                <w:sz w:val="20"/>
                <w:szCs w:val="20"/>
              </w:rPr>
              <w:t>20</w:t>
            </w:r>
            <w:r w:rsidR="005D7F84" w:rsidRPr="001A0A43">
              <w:rPr>
                <w:color w:val="000000"/>
                <w:sz w:val="20"/>
                <w:szCs w:val="20"/>
              </w:rPr>
              <w:t>20</w:t>
            </w:r>
          </w:p>
        </w:tc>
        <w:tc>
          <w:tcPr>
            <w:tcW w:w="0" w:type="auto"/>
            <w:tcBorders>
              <w:top w:val="nil"/>
              <w:left w:val="nil"/>
              <w:bottom w:val="single" w:sz="4" w:space="0" w:color="000000"/>
              <w:right w:val="single" w:sz="4" w:space="0" w:color="000000"/>
            </w:tcBorders>
            <w:shd w:val="clear" w:color="auto" w:fill="auto"/>
            <w:vAlign w:val="center"/>
            <w:hideMark/>
          </w:tcPr>
          <w:p w:rsidR="00640700" w:rsidRPr="001A0A43" w:rsidRDefault="00640700" w:rsidP="005D7F84">
            <w:pPr>
              <w:jc w:val="center"/>
              <w:rPr>
                <w:color w:val="000000"/>
                <w:sz w:val="20"/>
                <w:szCs w:val="20"/>
              </w:rPr>
            </w:pPr>
            <w:r w:rsidRPr="001A0A43">
              <w:rPr>
                <w:color w:val="000000"/>
                <w:sz w:val="20"/>
                <w:szCs w:val="20"/>
              </w:rPr>
              <w:t>20</w:t>
            </w:r>
            <w:r w:rsidR="005D7F84" w:rsidRPr="001A0A43">
              <w:rPr>
                <w:color w:val="000000"/>
                <w:sz w:val="20"/>
                <w:szCs w:val="20"/>
              </w:rPr>
              <w:t>21</w:t>
            </w:r>
          </w:p>
        </w:tc>
      </w:tr>
      <w:tr w:rsidR="00640700" w:rsidRPr="001A0A43" w:rsidTr="005D7F84">
        <w:trPr>
          <w:trHeight w:val="37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40700" w:rsidRPr="001A0A43" w:rsidRDefault="00640700" w:rsidP="00640700">
            <w:pPr>
              <w:rPr>
                <w:color w:val="000000"/>
                <w:sz w:val="20"/>
                <w:szCs w:val="20"/>
              </w:rPr>
            </w:pP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640700" w:rsidRPr="001A0A43" w:rsidRDefault="00640700" w:rsidP="00640700">
            <w:pPr>
              <w:rPr>
                <w:color w:val="000000"/>
                <w:sz w:val="20"/>
                <w:szCs w:val="20"/>
              </w:rPr>
            </w:pPr>
            <w:r w:rsidRPr="001A0A43">
              <w:rPr>
                <w:color w:val="000000"/>
                <w:sz w:val="20"/>
                <w:szCs w:val="20"/>
              </w:rPr>
              <w:t>Управление финансово-экономической политики администрации Люберецкого муниципального района Московской области</w:t>
            </w:r>
          </w:p>
        </w:tc>
        <w:tc>
          <w:tcPr>
            <w:tcW w:w="0" w:type="auto"/>
            <w:tcBorders>
              <w:top w:val="nil"/>
              <w:left w:val="nil"/>
              <w:bottom w:val="single" w:sz="4" w:space="0" w:color="000000"/>
              <w:right w:val="single" w:sz="4" w:space="0" w:color="000000"/>
            </w:tcBorders>
            <w:shd w:val="clear" w:color="auto" w:fill="auto"/>
            <w:hideMark/>
          </w:tcPr>
          <w:p w:rsidR="00640700" w:rsidRPr="001A0A43" w:rsidRDefault="00640700" w:rsidP="00640700">
            <w:pPr>
              <w:rPr>
                <w:color w:val="000000"/>
                <w:sz w:val="20"/>
                <w:szCs w:val="20"/>
              </w:rPr>
            </w:pPr>
            <w:r w:rsidRPr="001A0A43">
              <w:rPr>
                <w:color w:val="000000"/>
                <w:sz w:val="20"/>
                <w:szCs w:val="20"/>
              </w:rPr>
              <w:t>Всего, в том числе:</w:t>
            </w:r>
          </w:p>
        </w:tc>
        <w:tc>
          <w:tcPr>
            <w:tcW w:w="0" w:type="auto"/>
            <w:tcBorders>
              <w:top w:val="nil"/>
              <w:left w:val="nil"/>
              <w:bottom w:val="single" w:sz="4" w:space="0" w:color="000000"/>
              <w:right w:val="single" w:sz="4" w:space="0" w:color="000000"/>
            </w:tcBorders>
            <w:shd w:val="clear" w:color="auto" w:fill="auto"/>
          </w:tcPr>
          <w:p w:rsidR="00640700" w:rsidRPr="001A0A43" w:rsidRDefault="005D7F84" w:rsidP="00640700">
            <w:pPr>
              <w:jc w:val="right"/>
              <w:rPr>
                <w:color w:val="000000"/>
                <w:sz w:val="20"/>
                <w:szCs w:val="20"/>
              </w:rPr>
            </w:pPr>
            <w:r w:rsidRPr="001A0A43">
              <w:rPr>
                <w:color w:val="000000"/>
                <w:sz w:val="20"/>
                <w:szCs w:val="20"/>
              </w:rPr>
              <w:t>28314,0</w:t>
            </w:r>
          </w:p>
        </w:tc>
        <w:tc>
          <w:tcPr>
            <w:tcW w:w="0" w:type="auto"/>
            <w:tcBorders>
              <w:top w:val="nil"/>
              <w:left w:val="nil"/>
              <w:bottom w:val="single" w:sz="4" w:space="0" w:color="000000"/>
              <w:right w:val="single" w:sz="4" w:space="0" w:color="000000"/>
            </w:tcBorders>
            <w:shd w:val="clear" w:color="auto" w:fill="auto"/>
          </w:tcPr>
          <w:p w:rsidR="00640700" w:rsidRPr="001A0A43" w:rsidRDefault="005D7F84" w:rsidP="005D7F84">
            <w:pPr>
              <w:jc w:val="right"/>
              <w:rPr>
                <w:color w:val="000000"/>
                <w:sz w:val="20"/>
                <w:szCs w:val="20"/>
              </w:rPr>
            </w:pPr>
            <w:r w:rsidRPr="001A0A43">
              <w:rPr>
                <w:color w:val="000000"/>
                <w:sz w:val="20"/>
                <w:szCs w:val="20"/>
              </w:rPr>
              <w:t>9438,0</w:t>
            </w:r>
          </w:p>
        </w:tc>
        <w:tc>
          <w:tcPr>
            <w:tcW w:w="0" w:type="auto"/>
            <w:tcBorders>
              <w:top w:val="nil"/>
              <w:left w:val="nil"/>
              <w:bottom w:val="single" w:sz="4" w:space="0" w:color="000000"/>
              <w:right w:val="single" w:sz="4" w:space="0" w:color="000000"/>
            </w:tcBorders>
            <w:shd w:val="clear" w:color="auto" w:fill="auto"/>
          </w:tcPr>
          <w:p w:rsidR="00640700" w:rsidRPr="001A0A43" w:rsidRDefault="005D7F84" w:rsidP="00640700">
            <w:pPr>
              <w:jc w:val="right"/>
              <w:rPr>
                <w:color w:val="000000"/>
                <w:sz w:val="20"/>
                <w:szCs w:val="20"/>
              </w:rPr>
            </w:pPr>
            <w:r w:rsidRPr="001A0A43">
              <w:rPr>
                <w:color w:val="000000"/>
                <w:sz w:val="20"/>
                <w:szCs w:val="20"/>
              </w:rPr>
              <w:t>9438,0</w:t>
            </w:r>
          </w:p>
        </w:tc>
        <w:tc>
          <w:tcPr>
            <w:tcW w:w="0" w:type="auto"/>
            <w:tcBorders>
              <w:top w:val="nil"/>
              <w:left w:val="nil"/>
              <w:bottom w:val="single" w:sz="4" w:space="0" w:color="000000"/>
              <w:right w:val="single" w:sz="4" w:space="0" w:color="000000"/>
            </w:tcBorders>
            <w:shd w:val="clear" w:color="auto" w:fill="auto"/>
          </w:tcPr>
          <w:p w:rsidR="00640700" w:rsidRPr="001A0A43" w:rsidRDefault="005D7F84" w:rsidP="00640700">
            <w:pPr>
              <w:jc w:val="right"/>
              <w:rPr>
                <w:color w:val="000000"/>
                <w:sz w:val="20"/>
                <w:szCs w:val="20"/>
              </w:rPr>
            </w:pPr>
            <w:r w:rsidRPr="001A0A43">
              <w:rPr>
                <w:color w:val="000000"/>
                <w:sz w:val="20"/>
                <w:szCs w:val="20"/>
              </w:rPr>
              <w:t>9438,0</w:t>
            </w:r>
          </w:p>
        </w:tc>
        <w:tc>
          <w:tcPr>
            <w:tcW w:w="0" w:type="auto"/>
            <w:tcBorders>
              <w:top w:val="nil"/>
              <w:left w:val="nil"/>
              <w:bottom w:val="single" w:sz="4" w:space="0" w:color="000000"/>
              <w:right w:val="single" w:sz="4" w:space="0" w:color="000000"/>
            </w:tcBorders>
            <w:shd w:val="clear" w:color="auto" w:fill="auto"/>
          </w:tcPr>
          <w:p w:rsidR="00640700" w:rsidRPr="001A0A43" w:rsidRDefault="005D7F84" w:rsidP="00640700">
            <w:pPr>
              <w:jc w:val="right"/>
              <w:rPr>
                <w:color w:val="000000"/>
                <w:sz w:val="20"/>
                <w:szCs w:val="20"/>
              </w:rPr>
            </w:pPr>
            <w:r w:rsidRPr="001A0A43">
              <w:rPr>
                <w:color w:val="000000"/>
                <w:sz w:val="20"/>
                <w:szCs w:val="20"/>
              </w:rPr>
              <w:t>0</w:t>
            </w:r>
          </w:p>
        </w:tc>
        <w:tc>
          <w:tcPr>
            <w:tcW w:w="0" w:type="auto"/>
            <w:tcBorders>
              <w:top w:val="nil"/>
              <w:left w:val="nil"/>
              <w:bottom w:val="single" w:sz="4" w:space="0" w:color="000000"/>
              <w:right w:val="single" w:sz="4" w:space="0" w:color="000000"/>
            </w:tcBorders>
            <w:shd w:val="clear" w:color="auto" w:fill="auto"/>
          </w:tcPr>
          <w:p w:rsidR="00640700" w:rsidRPr="001A0A43" w:rsidRDefault="005D7F84" w:rsidP="00640700">
            <w:pPr>
              <w:jc w:val="right"/>
              <w:rPr>
                <w:color w:val="000000"/>
                <w:sz w:val="20"/>
                <w:szCs w:val="20"/>
              </w:rPr>
            </w:pPr>
            <w:r w:rsidRPr="001A0A43">
              <w:rPr>
                <w:color w:val="000000"/>
                <w:sz w:val="20"/>
                <w:szCs w:val="20"/>
              </w:rPr>
              <w:t>0</w:t>
            </w:r>
          </w:p>
        </w:tc>
      </w:tr>
      <w:tr w:rsidR="00640700" w:rsidRPr="001A0A43" w:rsidTr="0080050B">
        <w:trPr>
          <w:trHeight w:val="37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40700" w:rsidRPr="001A0A43" w:rsidRDefault="00640700" w:rsidP="00640700">
            <w:pPr>
              <w:rPr>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640700" w:rsidRPr="001A0A43" w:rsidRDefault="00640700" w:rsidP="00640700">
            <w:pPr>
              <w:rPr>
                <w:color w:val="000000"/>
                <w:sz w:val="20"/>
                <w:szCs w:val="20"/>
              </w:rPr>
            </w:pPr>
          </w:p>
        </w:tc>
        <w:tc>
          <w:tcPr>
            <w:tcW w:w="0" w:type="auto"/>
            <w:tcBorders>
              <w:top w:val="nil"/>
              <w:left w:val="nil"/>
              <w:bottom w:val="single" w:sz="4" w:space="0" w:color="000000"/>
              <w:right w:val="single" w:sz="4" w:space="0" w:color="000000"/>
            </w:tcBorders>
            <w:shd w:val="clear" w:color="auto" w:fill="auto"/>
            <w:hideMark/>
          </w:tcPr>
          <w:p w:rsidR="00640700" w:rsidRPr="001A0A43" w:rsidRDefault="00640700" w:rsidP="00640700">
            <w:pPr>
              <w:rPr>
                <w:color w:val="000000"/>
                <w:sz w:val="20"/>
                <w:szCs w:val="20"/>
              </w:rPr>
            </w:pPr>
            <w:r w:rsidRPr="001A0A43">
              <w:rPr>
                <w:color w:val="000000"/>
                <w:sz w:val="20"/>
                <w:szCs w:val="20"/>
              </w:rPr>
              <w:t>Средства бюджета Московской области</w:t>
            </w:r>
          </w:p>
        </w:tc>
        <w:tc>
          <w:tcPr>
            <w:tcW w:w="0" w:type="auto"/>
            <w:tcBorders>
              <w:top w:val="nil"/>
              <w:left w:val="nil"/>
              <w:bottom w:val="single" w:sz="4" w:space="0" w:color="000000"/>
              <w:right w:val="single" w:sz="4" w:space="0" w:color="000000"/>
            </w:tcBorders>
            <w:shd w:val="clear" w:color="auto" w:fill="auto"/>
          </w:tcPr>
          <w:p w:rsidR="00640700" w:rsidRPr="001A0A43" w:rsidRDefault="0080050B" w:rsidP="00640700">
            <w:pPr>
              <w:jc w:val="right"/>
              <w:rPr>
                <w:color w:val="000000"/>
                <w:sz w:val="20"/>
                <w:szCs w:val="20"/>
              </w:rPr>
            </w:pPr>
            <w:r w:rsidRPr="001A0A43">
              <w:rPr>
                <w:color w:val="000000"/>
                <w:sz w:val="20"/>
                <w:szCs w:val="20"/>
              </w:rPr>
              <w:t>28314,0</w:t>
            </w:r>
          </w:p>
        </w:tc>
        <w:tc>
          <w:tcPr>
            <w:tcW w:w="0" w:type="auto"/>
            <w:tcBorders>
              <w:top w:val="nil"/>
              <w:left w:val="nil"/>
              <w:bottom w:val="single" w:sz="4" w:space="0" w:color="000000"/>
              <w:right w:val="single" w:sz="4" w:space="0" w:color="000000"/>
            </w:tcBorders>
            <w:shd w:val="clear" w:color="auto" w:fill="auto"/>
          </w:tcPr>
          <w:p w:rsidR="00640700" w:rsidRPr="001A0A43" w:rsidRDefault="0080050B" w:rsidP="00640700">
            <w:pPr>
              <w:jc w:val="right"/>
              <w:rPr>
                <w:color w:val="000000"/>
                <w:sz w:val="20"/>
                <w:szCs w:val="20"/>
              </w:rPr>
            </w:pPr>
            <w:r w:rsidRPr="001A0A43">
              <w:rPr>
                <w:color w:val="000000"/>
                <w:sz w:val="20"/>
                <w:szCs w:val="20"/>
              </w:rPr>
              <w:t>9438,0</w:t>
            </w:r>
          </w:p>
        </w:tc>
        <w:tc>
          <w:tcPr>
            <w:tcW w:w="0" w:type="auto"/>
            <w:tcBorders>
              <w:top w:val="nil"/>
              <w:left w:val="nil"/>
              <w:bottom w:val="single" w:sz="4" w:space="0" w:color="000000"/>
              <w:right w:val="single" w:sz="4" w:space="0" w:color="000000"/>
            </w:tcBorders>
            <w:shd w:val="clear" w:color="auto" w:fill="auto"/>
          </w:tcPr>
          <w:p w:rsidR="00640700" w:rsidRPr="001A0A43" w:rsidRDefault="0080050B" w:rsidP="00640700">
            <w:pPr>
              <w:jc w:val="right"/>
              <w:rPr>
                <w:color w:val="000000"/>
                <w:sz w:val="20"/>
                <w:szCs w:val="20"/>
              </w:rPr>
            </w:pPr>
            <w:r w:rsidRPr="001A0A43">
              <w:rPr>
                <w:color w:val="000000"/>
                <w:sz w:val="20"/>
                <w:szCs w:val="20"/>
              </w:rPr>
              <w:t>9438,0</w:t>
            </w:r>
          </w:p>
        </w:tc>
        <w:tc>
          <w:tcPr>
            <w:tcW w:w="0" w:type="auto"/>
            <w:tcBorders>
              <w:top w:val="nil"/>
              <w:left w:val="nil"/>
              <w:bottom w:val="single" w:sz="4" w:space="0" w:color="000000"/>
              <w:right w:val="single" w:sz="4" w:space="0" w:color="000000"/>
            </w:tcBorders>
            <w:shd w:val="clear" w:color="auto" w:fill="auto"/>
          </w:tcPr>
          <w:p w:rsidR="00640700" w:rsidRPr="001A0A43" w:rsidRDefault="0080050B" w:rsidP="00640700">
            <w:pPr>
              <w:jc w:val="right"/>
              <w:rPr>
                <w:color w:val="000000"/>
                <w:sz w:val="20"/>
                <w:szCs w:val="20"/>
              </w:rPr>
            </w:pPr>
            <w:r w:rsidRPr="001A0A43">
              <w:rPr>
                <w:color w:val="000000"/>
                <w:sz w:val="20"/>
                <w:szCs w:val="20"/>
              </w:rPr>
              <w:t>9438,0</w:t>
            </w:r>
          </w:p>
        </w:tc>
        <w:tc>
          <w:tcPr>
            <w:tcW w:w="0" w:type="auto"/>
            <w:tcBorders>
              <w:top w:val="nil"/>
              <w:left w:val="nil"/>
              <w:bottom w:val="single" w:sz="4" w:space="0" w:color="000000"/>
              <w:right w:val="single" w:sz="4" w:space="0" w:color="000000"/>
            </w:tcBorders>
            <w:shd w:val="clear" w:color="auto" w:fill="auto"/>
          </w:tcPr>
          <w:p w:rsidR="00640700" w:rsidRPr="001A0A43" w:rsidRDefault="00640700" w:rsidP="00640700">
            <w:pPr>
              <w:jc w:val="right"/>
              <w:rPr>
                <w:color w:val="000000"/>
                <w:sz w:val="20"/>
                <w:szCs w:val="20"/>
              </w:rPr>
            </w:pPr>
          </w:p>
        </w:tc>
        <w:tc>
          <w:tcPr>
            <w:tcW w:w="0" w:type="auto"/>
            <w:tcBorders>
              <w:top w:val="nil"/>
              <w:left w:val="nil"/>
              <w:bottom w:val="single" w:sz="4" w:space="0" w:color="000000"/>
              <w:right w:val="single" w:sz="4" w:space="0" w:color="000000"/>
            </w:tcBorders>
            <w:shd w:val="clear" w:color="auto" w:fill="auto"/>
          </w:tcPr>
          <w:p w:rsidR="00640700" w:rsidRPr="001A0A43" w:rsidRDefault="00640700" w:rsidP="00640700">
            <w:pPr>
              <w:jc w:val="right"/>
              <w:rPr>
                <w:color w:val="000000"/>
                <w:sz w:val="20"/>
                <w:szCs w:val="20"/>
              </w:rPr>
            </w:pPr>
          </w:p>
        </w:tc>
      </w:tr>
      <w:tr w:rsidR="00640700" w:rsidRPr="001A0A43" w:rsidTr="00640700">
        <w:trPr>
          <w:trHeight w:val="33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40700" w:rsidRPr="001A0A43" w:rsidRDefault="00640700" w:rsidP="00640700">
            <w:pPr>
              <w:rPr>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640700" w:rsidRPr="001A0A43" w:rsidRDefault="00640700" w:rsidP="00640700">
            <w:pPr>
              <w:rPr>
                <w:color w:val="000000"/>
                <w:sz w:val="20"/>
                <w:szCs w:val="20"/>
              </w:rPr>
            </w:pPr>
          </w:p>
        </w:tc>
        <w:tc>
          <w:tcPr>
            <w:tcW w:w="0" w:type="auto"/>
            <w:tcBorders>
              <w:top w:val="nil"/>
              <w:left w:val="nil"/>
              <w:bottom w:val="single" w:sz="4" w:space="0" w:color="000000"/>
              <w:right w:val="single" w:sz="4" w:space="0" w:color="000000"/>
            </w:tcBorders>
            <w:shd w:val="clear" w:color="auto" w:fill="auto"/>
            <w:hideMark/>
          </w:tcPr>
          <w:p w:rsidR="00640700" w:rsidRPr="001A0A43" w:rsidRDefault="00640700" w:rsidP="00640700">
            <w:pPr>
              <w:rPr>
                <w:color w:val="000000"/>
                <w:sz w:val="20"/>
                <w:szCs w:val="20"/>
              </w:rPr>
            </w:pPr>
            <w:r w:rsidRPr="001A0A43">
              <w:rPr>
                <w:color w:val="000000"/>
                <w:sz w:val="20"/>
                <w:szCs w:val="20"/>
              </w:rPr>
              <w:t>Средства местного бюджета муниципального района (городского округа)</w:t>
            </w:r>
          </w:p>
        </w:tc>
        <w:tc>
          <w:tcPr>
            <w:tcW w:w="0" w:type="auto"/>
            <w:tcBorders>
              <w:top w:val="nil"/>
              <w:left w:val="nil"/>
              <w:bottom w:val="single" w:sz="4" w:space="0" w:color="000000"/>
              <w:right w:val="single" w:sz="4" w:space="0" w:color="000000"/>
            </w:tcBorders>
            <w:shd w:val="clear" w:color="auto" w:fill="auto"/>
            <w:hideMark/>
          </w:tcPr>
          <w:p w:rsidR="00640700" w:rsidRPr="001A0A43" w:rsidRDefault="00640700" w:rsidP="00640700">
            <w:pPr>
              <w:rPr>
                <w:color w:val="000000"/>
                <w:sz w:val="20"/>
                <w:szCs w:val="20"/>
              </w:rPr>
            </w:pPr>
            <w:r w:rsidRPr="001A0A43">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640700" w:rsidRPr="001A0A43" w:rsidRDefault="00640700" w:rsidP="00640700">
            <w:pPr>
              <w:rPr>
                <w:color w:val="000000"/>
                <w:sz w:val="20"/>
                <w:szCs w:val="20"/>
              </w:rPr>
            </w:pPr>
            <w:r w:rsidRPr="001A0A43">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640700" w:rsidRPr="001A0A43" w:rsidRDefault="00640700" w:rsidP="00640700">
            <w:pPr>
              <w:rPr>
                <w:color w:val="000000"/>
                <w:sz w:val="20"/>
                <w:szCs w:val="20"/>
              </w:rPr>
            </w:pPr>
            <w:r w:rsidRPr="001A0A43">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640700" w:rsidRPr="001A0A43" w:rsidRDefault="00640700" w:rsidP="00640700">
            <w:pPr>
              <w:rPr>
                <w:color w:val="000000"/>
                <w:sz w:val="20"/>
                <w:szCs w:val="20"/>
              </w:rPr>
            </w:pPr>
            <w:r w:rsidRPr="001A0A43">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640700" w:rsidRPr="001A0A43" w:rsidRDefault="00640700" w:rsidP="00640700">
            <w:pPr>
              <w:rPr>
                <w:color w:val="000000"/>
                <w:sz w:val="20"/>
                <w:szCs w:val="20"/>
              </w:rPr>
            </w:pPr>
            <w:r w:rsidRPr="001A0A43">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640700" w:rsidRPr="001A0A43" w:rsidRDefault="00640700" w:rsidP="00640700">
            <w:pPr>
              <w:rPr>
                <w:color w:val="000000"/>
                <w:sz w:val="20"/>
                <w:szCs w:val="20"/>
              </w:rPr>
            </w:pPr>
            <w:r w:rsidRPr="001A0A43">
              <w:rPr>
                <w:color w:val="000000"/>
                <w:sz w:val="20"/>
                <w:szCs w:val="20"/>
              </w:rPr>
              <w:t> </w:t>
            </w:r>
          </w:p>
        </w:tc>
      </w:tr>
      <w:tr w:rsidR="00640700" w:rsidRPr="001A0A43" w:rsidTr="00640700">
        <w:trPr>
          <w:trHeight w:val="33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40700" w:rsidRPr="001A0A43" w:rsidRDefault="00640700" w:rsidP="00640700">
            <w:pPr>
              <w:rPr>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640700" w:rsidRPr="001A0A43" w:rsidRDefault="00640700" w:rsidP="00640700">
            <w:pPr>
              <w:rPr>
                <w:color w:val="000000"/>
                <w:sz w:val="20"/>
                <w:szCs w:val="20"/>
              </w:rPr>
            </w:pPr>
          </w:p>
        </w:tc>
        <w:tc>
          <w:tcPr>
            <w:tcW w:w="0" w:type="auto"/>
            <w:tcBorders>
              <w:top w:val="nil"/>
              <w:left w:val="nil"/>
              <w:bottom w:val="single" w:sz="4" w:space="0" w:color="000000"/>
              <w:right w:val="single" w:sz="4" w:space="0" w:color="000000"/>
            </w:tcBorders>
            <w:shd w:val="clear" w:color="auto" w:fill="auto"/>
            <w:hideMark/>
          </w:tcPr>
          <w:p w:rsidR="00640700" w:rsidRPr="001A0A43" w:rsidRDefault="00640700" w:rsidP="00640700">
            <w:pPr>
              <w:rPr>
                <w:color w:val="000000"/>
                <w:sz w:val="20"/>
                <w:szCs w:val="20"/>
              </w:rPr>
            </w:pPr>
            <w:r w:rsidRPr="001A0A43">
              <w:rPr>
                <w:color w:val="000000"/>
                <w:sz w:val="20"/>
                <w:szCs w:val="20"/>
              </w:rPr>
              <w:t>Средства бюджетов городских и сельских поселений муниципального района</w:t>
            </w:r>
          </w:p>
        </w:tc>
        <w:tc>
          <w:tcPr>
            <w:tcW w:w="0" w:type="auto"/>
            <w:tcBorders>
              <w:top w:val="nil"/>
              <w:left w:val="nil"/>
              <w:bottom w:val="single" w:sz="4" w:space="0" w:color="000000"/>
              <w:right w:val="single" w:sz="4" w:space="0" w:color="000000"/>
            </w:tcBorders>
            <w:shd w:val="clear" w:color="auto" w:fill="auto"/>
            <w:hideMark/>
          </w:tcPr>
          <w:p w:rsidR="00640700" w:rsidRPr="001A0A43" w:rsidRDefault="00640700" w:rsidP="00640700">
            <w:pPr>
              <w:rPr>
                <w:color w:val="000000"/>
                <w:sz w:val="20"/>
                <w:szCs w:val="20"/>
              </w:rPr>
            </w:pPr>
            <w:r w:rsidRPr="001A0A43">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640700" w:rsidRPr="001A0A43" w:rsidRDefault="00640700" w:rsidP="00640700">
            <w:pPr>
              <w:rPr>
                <w:color w:val="000000"/>
                <w:sz w:val="20"/>
                <w:szCs w:val="20"/>
              </w:rPr>
            </w:pPr>
            <w:r w:rsidRPr="001A0A43">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640700" w:rsidRPr="001A0A43" w:rsidRDefault="00640700" w:rsidP="00640700">
            <w:pPr>
              <w:rPr>
                <w:color w:val="000000"/>
                <w:sz w:val="20"/>
                <w:szCs w:val="20"/>
              </w:rPr>
            </w:pPr>
            <w:r w:rsidRPr="001A0A43">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640700" w:rsidRPr="001A0A43" w:rsidRDefault="00640700" w:rsidP="00640700">
            <w:pPr>
              <w:rPr>
                <w:color w:val="000000"/>
                <w:sz w:val="20"/>
                <w:szCs w:val="20"/>
              </w:rPr>
            </w:pPr>
            <w:r w:rsidRPr="001A0A43">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640700" w:rsidRPr="001A0A43" w:rsidRDefault="00640700" w:rsidP="00640700">
            <w:pPr>
              <w:rPr>
                <w:color w:val="000000"/>
                <w:sz w:val="20"/>
                <w:szCs w:val="20"/>
              </w:rPr>
            </w:pPr>
            <w:r w:rsidRPr="001A0A43">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640700" w:rsidRPr="001A0A43" w:rsidRDefault="00640700" w:rsidP="00640700">
            <w:pPr>
              <w:rPr>
                <w:color w:val="000000"/>
                <w:sz w:val="20"/>
                <w:szCs w:val="20"/>
              </w:rPr>
            </w:pPr>
            <w:r w:rsidRPr="001A0A43">
              <w:rPr>
                <w:color w:val="000000"/>
                <w:sz w:val="20"/>
                <w:szCs w:val="20"/>
              </w:rPr>
              <w:t> </w:t>
            </w:r>
          </w:p>
        </w:tc>
      </w:tr>
      <w:tr w:rsidR="00640700" w:rsidRPr="001A0A43" w:rsidTr="00640700">
        <w:trPr>
          <w:trHeight w:val="33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40700" w:rsidRPr="001A0A43" w:rsidRDefault="00640700" w:rsidP="00640700">
            <w:pPr>
              <w:rPr>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640700" w:rsidRPr="001A0A43" w:rsidRDefault="00640700" w:rsidP="00640700">
            <w:pPr>
              <w:rPr>
                <w:color w:val="000000"/>
                <w:sz w:val="20"/>
                <w:szCs w:val="20"/>
              </w:rPr>
            </w:pPr>
          </w:p>
        </w:tc>
        <w:tc>
          <w:tcPr>
            <w:tcW w:w="0" w:type="auto"/>
            <w:tcBorders>
              <w:top w:val="nil"/>
              <w:left w:val="nil"/>
              <w:bottom w:val="single" w:sz="4" w:space="0" w:color="000000"/>
              <w:right w:val="single" w:sz="4" w:space="0" w:color="000000"/>
            </w:tcBorders>
            <w:shd w:val="clear" w:color="auto" w:fill="auto"/>
            <w:hideMark/>
          </w:tcPr>
          <w:p w:rsidR="00640700" w:rsidRPr="001A0A43" w:rsidRDefault="00640700" w:rsidP="00640700">
            <w:pPr>
              <w:rPr>
                <w:color w:val="000000"/>
                <w:sz w:val="20"/>
                <w:szCs w:val="20"/>
              </w:rPr>
            </w:pPr>
            <w:r w:rsidRPr="001A0A43">
              <w:rPr>
                <w:color w:val="000000"/>
                <w:sz w:val="20"/>
                <w:szCs w:val="20"/>
              </w:rPr>
              <w:t>Внебюджетные источники</w:t>
            </w:r>
          </w:p>
        </w:tc>
        <w:tc>
          <w:tcPr>
            <w:tcW w:w="0" w:type="auto"/>
            <w:tcBorders>
              <w:top w:val="nil"/>
              <w:left w:val="nil"/>
              <w:bottom w:val="single" w:sz="4" w:space="0" w:color="000000"/>
              <w:right w:val="single" w:sz="4" w:space="0" w:color="000000"/>
            </w:tcBorders>
            <w:shd w:val="clear" w:color="auto" w:fill="auto"/>
            <w:hideMark/>
          </w:tcPr>
          <w:p w:rsidR="00640700" w:rsidRPr="001A0A43" w:rsidRDefault="00640700" w:rsidP="00640700">
            <w:pPr>
              <w:rPr>
                <w:color w:val="000000"/>
                <w:sz w:val="20"/>
                <w:szCs w:val="20"/>
              </w:rPr>
            </w:pPr>
            <w:r w:rsidRPr="001A0A43">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640700" w:rsidRPr="001A0A43" w:rsidRDefault="00640700" w:rsidP="00640700">
            <w:pPr>
              <w:rPr>
                <w:color w:val="000000"/>
                <w:sz w:val="20"/>
                <w:szCs w:val="20"/>
              </w:rPr>
            </w:pPr>
            <w:r w:rsidRPr="001A0A43">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640700" w:rsidRPr="001A0A43" w:rsidRDefault="00640700" w:rsidP="00640700">
            <w:pPr>
              <w:rPr>
                <w:color w:val="000000"/>
                <w:sz w:val="20"/>
                <w:szCs w:val="20"/>
              </w:rPr>
            </w:pPr>
            <w:r w:rsidRPr="001A0A43">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640700" w:rsidRPr="001A0A43" w:rsidRDefault="00640700" w:rsidP="00640700">
            <w:pPr>
              <w:rPr>
                <w:color w:val="000000"/>
                <w:sz w:val="20"/>
                <w:szCs w:val="20"/>
              </w:rPr>
            </w:pPr>
            <w:r w:rsidRPr="001A0A43">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640700" w:rsidRPr="001A0A43" w:rsidRDefault="00640700" w:rsidP="00640700">
            <w:pPr>
              <w:rPr>
                <w:color w:val="000000"/>
                <w:sz w:val="20"/>
                <w:szCs w:val="20"/>
              </w:rPr>
            </w:pPr>
            <w:r w:rsidRPr="001A0A43">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640700" w:rsidRPr="001A0A43" w:rsidRDefault="00640700" w:rsidP="00640700">
            <w:pPr>
              <w:rPr>
                <w:color w:val="000000"/>
                <w:sz w:val="20"/>
                <w:szCs w:val="20"/>
              </w:rPr>
            </w:pPr>
            <w:r w:rsidRPr="001A0A43">
              <w:rPr>
                <w:color w:val="000000"/>
                <w:sz w:val="20"/>
                <w:szCs w:val="20"/>
              </w:rPr>
              <w:t> </w:t>
            </w:r>
          </w:p>
        </w:tc>
      </w:tr>
      <w:tr w:rsidR="00640700" w:rsidRPr="001A0A43" w:rsidTr="00640700">
        <w:trPr>
          <w:trHeight w:val="33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40700" w:rsidRPr="001A0A43" w:rsidRDefault="00640700" w:rsidP="00640700">
            <w:pPr>
              <w:rPr>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640700" w:rsidRPr="001A0A43" w:rsidRDefault="00640700" w:rsidP="00640700">
            <w:pPr>
              <w:rPr>
                <w:color w:val="000000"/>
                <w:sz w:val="20"/>
                <w:szCs w:val="20"/>
              </w:rPr>
            </w:pPr>
          </w:p>
        </w:tc>
        <w:tc>
          <w:tcPr>
            <w:tcW w:w="0" w:type="auto"/>
            <w:tcBorders>
              <w:top w:val="nil"/>
              <w:left w:val="nil"/>
              <w:bottom w:val="single" w:sz="4" w:space="0" w:color="000000"/>
              <w:right w:val="single" w:sz="4" w:space="0" w:color="000000"/>
            </w:tcBorders>
            <w:shd w:val="clear" w:color="auto" w:fill="auto"/>
            <w:hideMark/>
          </w:tcPr>
          <w:p w:rsidR="00640700" w:rsidRPr="001A0A43" w:rsidRDefault="00640700" w:rsidP="00640700">
            <w:pPr>
              <w:rPr>
                <w:color w:val="000000"/>
                <w:sz w:val="20"/>
                <w:szCs w:val="20"/>
              </w:rPr>
            </w:pPr>
            <w:r w:rsidRPr="001A0A43">
              <w:rPr>
                <w:color w:val="000000"/>
                <w:sz w:val="20"/>
                <w:szCs w:val="20"/>
              </w:rPr>
              <w:t>Средства Федерального бюджета</w:t>
            </w:r>
          </w:p>
        </w:tc>
        <w:tc>
          <w:tcPr>
            <w:tcW w:w="0" w:type="auto"/>
            <w:tcBorders>
              <w:top w:val="nil"/>
              <w:left w:val="nil"/>
              <w:bottom w:val="single" w:sz="4" w:space="0" w:color="000000"/>
              <w:right w:val="single" w:sz="4" w:space="0" w:color="000000"/>
            </w:tcBorders>
            <w:shd w:val="clear" w:color="auto" w:fill="auto"/>
            <w:hideMark/>
          </w:tcPr>
          <w:p w:rsidR="00640700" w:rsidRPr="001A0A43" w:rsidRDefault="00640700" w:rsidP="00640700">
            <w:pPr>
              <w:rPr>
                <w:color w:val="000000"/>
                <w:sz w:val="20"/>
                <w:szCs w:val="20"/>
              </w:rPr>
            </w:pPr>
            <w:r w:rsidRPr="001A0A43">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640700" w:rsidRPr="001A0A43" w:rsidRDefault="00640700" w:rsidP="00640700">
            <w:pPr>
              <w:rPr>
                <w:color w:val="000000"/>
                <w:sz w:val="20"/>
                <w:szCs w:val="20"/>
              </w:rPr>
            </w:pPr>
            <w:r w:rsidRPr="001A0A43">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640700" w:rsidRPr="001A0A43" w:rsidRDefault="00640700" w:rsidP="00640700">
            <w:pPr>
              <w:rPr>
                <w:color w:val="000000"/>
                <w:sz w:val="20"/>
                <w:szCs w:val="20"/>
              </w:rPr>
            </w:pPr>
            <w:r w:rsidRPr="001A0A43">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640700" w:rsidRPr="001A0A43" w:rsidRDefault="00640700" w:rsidP="00640700">
            <w:pPr>
              <w:rPr>
                <w:color w:val="000000"/>
                <w:sz w:val="20"/>
                <w:szCs w:val="20"/>
              </w:rPr>
            </w:pPr>
            <w:r w:rsidRPr="001A0A43">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640700" w:rsidRPr="001A0A43" w:rsidRDefault="00640700" w:rsidP="00640700">
            <w:pPr>
              <w:rPr>
                <w:color w:val="000000"/>
                <w:sz w:val="20"/>
                <w:szCs w:val="20"/>
              </w:rPr>
            </w:pPr>
            <w:r w:rsidRPr="001A0A43">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640700" w:rsidRPr="001A0A43" w:rsidRDefault="00640700" w:rsidP="00640700">
            <w:pPr>
              <w:rPr>
                <w:color w:val="000000"/>
                <w:sz w:val="20"/>
                <w:szCs w:val="20"/>
              </w:rPr>
            </w:pPr>
            <w:r w:rsidRPr="001A0A43">
              <w:rPr>
                <w:color w:val="000000"/>
                <w:sz w:val="20"/>
                <w:szCs w:val="20"/>
              </w:rPr>
              <w:t> </w:t>
            </w:r>
          </w:p>
        </w:tc>
      </w:tr>
      <w:tr w:rsidR="00640700" w:rsidRPr="001A0A43" w:rsidTr="001E649B">
        <w:trPr>
          <w:trHeight w:val="699"/>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hideMark/>
          </w:tcPr>
          <w:p w:rsidR="00640700" w:rsidRPr="001A0A43" w:rsidRDefault="00640700" w:rsidP="00640700">
            <w:pPr>
              <w:rPr>
                <w:color w:val="000000"/>
                <w:sz w:val="20"/>
                <w:szCs w:val="20"/>
              </w:rPr>
            </w:pPr>
            <w:r w:rsidRPr="001A0A43">
              <w:rPr>
                <w:color w:val="000000"/>
                <w:sz w:val="20"/>
                <w:szCs w:val="20"/>
              </w:rPr>
              <w:t>Планируемые результаты реализации муниципальной программы</w:t>
            </w:r>
          </w:p>
        </w:tc>
        <w:tc>
          <w:tcPr>
            <w:tcW w:w="0" w:type="auto"/>
            <w:gridSpan w:val="8"/>
            <w:tcBorders>
              <w:top w:val="single" w:sz="4" w:space="0" w:color="000000"/>
              <w:left w:val="nil"/>
              <w:bottom w:val="single" w:sz="4" w:space="0" w:color="000000"/>
              <w:right w:val="single" w:sz="4" w:space="0" w:color="000000"/>
            </w:tcBorders>
            <w:shd w:val="clear" w:color="auto" w:fill="auto"/>
            <w:hideMark/>
          </w:tcPr>
          <w:p w:rsidR="00640700" w:rsidRPr="001A0A43" w:rsidRDefault="00640700" w:rsidP="0080050B">
            <w:pPr>
              <w:rPr>
                <w:color w:val="000000"/>
                <w:sz w:val="20"/>
                <w:szCs w:val="20"/>
              </w:rPr>
            </w:pPr>
            <w:r w:rsidRPr="001A0A43">
              <w:rPr>
                <w:color w:val="000000"/>
                <w:sz w:val="20"/>
                <w:szCs w:val="20"/>
              </w:rPr>
              <w:t>1 Снижение количества социально-неблагополучных семей, в отношении которых проводится индивидуальная профилактическая работа органами и учреждениями системы профилактики, к 20</w:t>
            </w:r>
            <w:r w:rsidR="0080050B" w:rsidRPr="001A0A43">
              <w:rPr>
                <w:color w:val="000000"/>
                <w:sz w:val="20"/>
                <w:szCs w:val="20"/>
              </w:rPr>
              <w:t>21</w:t>
            </w:r>
            <w:r w:rsidRPr="001A0A43">
              <w:rPr>
                <w:color w:val="000000"/>
                <w:sz w:val="20"/>
                <w:szCs w:val="20"/>
              </w:rPr>
              <w:t xml:space="preserve"> году до 16</w:t>
            </w:r>
            <w:r w:rsidR="0080050B" w:rsidRPr="001A0A43">
              <w:rPr>
                <w:color w:val="000000"/>
                <w:sz w:val="20"/>
                <w:szCs w:val="20"/>
              </w:rPr>
              <w:t>5</w:t>
            </w:r>
            <w:r w:rsidRPr="001A0A43">
              <w:rPr>
                <w:color w:val="000000"/>
                <w:sz w:val="20"/>
                <w:szCs w:val="20"/>
              </w:rPr>
              <w:t xml:space="preserve"> семей.</w:t>
            </w:r>
            <w:r w:rsidRPr="001A0A43">
              <w:rPr>
                <w:color w:val="000000"/>
                <w:sz w:val="20"/>
                <w:szCs w:val="20"/>
              </w:rPr>
              <w:br/>
              <w:t>2 Увеличение количества семей, вышедших из кризисного состояния, к 20</w:t>
            </w:r>
            <w:r w:rsidR="0080050B" w:rsidRPr="001A0A43">
              <w:rPr>
                <w:color w:val="000000"/>
                <w:sz w:val="20"/>
                <w:szCs w:val="20"/>
              </w:rPr>
              <w:t>21</w:t>
            </w:r>
            <w:r w:rsidRPr="001A0A43">
              <w:rPr>
                <w:color w:val="000000"/>
                <w:sz w:val="20"/>
                <w:szCs w:val="20"/>
              </w:rPr>
              <w:t xml:space="preserve"> году до 8</w:t>
            </w:r>
            <w:r w:rsidR="0080050B" w:rsidRPr="001A0A43">
              <w:rPr>
                <w:color w:val="000000"/>
                <w:sz w:val="20"/>
                <w:szCs w:val="20"/>
              </w:rPr>
              <w:t>8</w:t>
            </w:r>
            <w:r w:rsidRPr="001A0A43">
              <w:rPr>
                <w:color w:val="000000"/>
                <w:sz w:val="20"/>
                <w:szCs w:val="20"/>
              </w:rPr>
              <w:t xml:space="preserve"> семей.</w:t>
            </w:r>
          </w:p>
        </w:tc>
      </w:tr>
    </w:tbl>
    <w:p w:rsidR="00996D42" w:rsidRPr="00996D42" w:rsidRDefault="00996D42" w:rsidP="00996D42">
      <w:pPr>
        <w:spacing w:after="200" w:line="276" w:lineRule="auto"/>
        <w:ind w:right="253"/>
        <w:rPr>
          <w:rFonts w:asciiTheme="minorHAnsi" w:eastAsiaTheme="minorEastAsia" w:hAnsiTheme="minorHAnsi"/>
          <w:sz w:val="22"/>
          <w:szCs w:val="22"/>
        </w:rPr>
      </w:pPr>
    </w:p>
    <w:p w:rsidR="00996D42" w:rsidRDefault="00996D42" w:rsidP="00A27261">
      <w:pPr>
        <w:widowControl w:val="0"/>
        <w:autoSpaceDE w:val="0"/>
        <w:autoSpaceDN w:val="0"/>
        <w:adjustRightInd w:val="0"/>
        <w:contextualSpacing/>
        <w:jc w:val="center"/>
        <w:outlineLvl w:val="1"/>
        <w:rPr>
          <w:rFonts w:ascii="Calibri" w:eastAsiaTheme="minorEastAsia" w:hAnsi="Calibri"/>
          <w:sz w:val="22"/>
          <w:szCs w:val="22"/>
          <w:lang w:eastAsia="en-US"/>
        </w:rPr>
      </w:pPr>
      <w:r w:rsidRPr="00996D42">
        <w:rPr>
          <w:rFonts w:ascii="Calibri" w:eastAsiaTheme="minorEastAsia" w:hAnsi="Calibri"/>
          <w:sz w:val="22"/>
          <w:szCs w:val="22"/>
          <w:lang w:eastAsia="en-US"/>
        </w:rPr>
        <w:br w:type="page"/>
      </w:r>
    </w:p>
    <w:p w:rsidR="00A27261" w:rsidRPr="001A0A43" w:rsidRDefault="00A27261" w:rsidP="00A27261">
      <w:pPr>
        <w:widowControl w:val="0"/>
        <w:numPr>
          <w:ilvl w:val="0"/>
          <w:numId w:val="4"/>
        </w:numPr>
        <w:autoSpaceDE w:val="0"/>
        <w:autoSpaceDN w:val="0"/>
        <w:adjustRightInd w:val="0"/>
        <w:contextualSpacing/>
        <w:jc w:val="center"/>
        <w:outlineLvl w:val="1"/>
        <w:rPr>
          <w:b/>
        </w:rPr>
      </w:pPr>
      <w:r w:rsidRPr="001A0A43">
        <w:rPr>
          <w:b/>
        </w:rPr>
        <w:lastRenderedPageBreak/>
        <w:t>Общая характеристика сферы деятельности органов и учреждений системы профилактики безнадзорности и правонарушений несовершеннолетних, состояния преступности и правонарушений несовершеннолетних,  основные проблемы,</w:t>
      </w:r>
    </w:p>
    <w:p w:rsidR="00A27261" w:rsidRPr="001A0A43" w:rsidRDefault="00A27261" w:rsidP="00A27261">
      <w:pPr>
        <w:widowControl w:val="0"/>
        <w:autoSpaceDE w:val="0"/>
        <w:autoSpaceDN w:val="0"/>
        <w:adjustRightInd w:val="0"/>
        <w:ind w:left="360"/>
        <w:jc w:val="center"/>
        <w:outlineLvl w:val="1"/>
        <w:rPr>
          <w:b/>
        </w:rPr>
      </w:pPr>
      <w:r w:rsidRPr="001A0A43">
        <w:rPr>
          <w:b/>
        </w:rPr>
        <w:t xml:space="preserve"> инерционный прогноз ее развития</w:t>
      </w:r>
    </w:p>
    <w:p w:rsidR="00A27261" w:rsidRPr="001A0A43" w:rsidRDefault="00A27261" w:rsidP="00A27261">
      <w:pPr>
        <w:widowControl w:val="0"/>
        <w:autoSpaceDE w:val="0"/>
        <w:autoSpaceDN w:val="0"/>
        <w:adjustRightInd w:val="0"/>
        <w:jc w:val="both"/>
        <w:rPr>
          <w:b/>
        </w:rPr>
      </w:pPr>
    </w:p>
    <w:p w:rsidR="00A27261" w:rsidRPr="001A0A43" w:rsidRDefault="00A27261" w:rsidP="00A27261">
      <w:pPr>
        <w:numPr>
          <w:ilvl w:val="1"/>
          <w:numId w:val="4"/>
        </w:numPr>
        <w:jc w:val="both"/>
        <w:rPr>
          <w:b/>
        </w:rPr>
      </w:pPr>
      <w:bookmarkStart w:id="8" w:name="Par296"/>
      <w:bookmarkEnd w:id="8"/>
      <w:r w:rsidRPr="001A0A43">
        <w:rPr>
          <w:b/>
        </w:rPr>
        <w:t>Общая характеристика сферы деятельности органов и учреждений системы профилактики безнадзорности и правонарушений несовершеннолетних, состояния преступности и правонарушений несовершеннолетних.</w:t>
      </w:r>
    </w:p>
    <w:p w:rsidR="00A27261" w:rsidRPr="001A0A43" w:rsidRDefault="00A27261" w:rsidP="00A27261">
      <w:pPr>
        <w:jc w:val="center"/>
        <w:rPr>
          <w:b/>
        </w:rPr>
      </w:pPr>
    </w:p>
    <w:p w:rsidR="00A27261" w:rsidRPr="001A0A43" w:rsidRDefault="00A27261" w:rsidP="00A27261">
      <w:pPr>
        <w:widowControl w:val="0"/>
        <w:autoSpaceDE w:val="0"/>
        <w:autoSpaceDN w:val="0"/>
        <w:adjustRightInd w:val="0"/>
        <w:ind w:firstLine="709"/>
        <w:jc w:val="both"/>
      </w:pPr>
      <w:r w:rsidRPr="001A0A43">
        <w:t xml:space="preserve">Конституция Российской Федерации возлагает на государство обязанность создавать условия, обеспечивающие достойную жизнь и гармоничное развитие личности, и в первую очередь личности ребенка. В качестве одного из важнейших направлений своей работы государство обязано осуществлять защиту прав и законных интересов детей – наиболее социально уязвимой группы населения. </w:t>
      </w:r>
    </w:p>
    <w:p w:rsidR="00A27261" w:rsidRPr="001A0A43" w:rsidRDefault="00A27261" w:rsidP="00A27261">
      <w:pPr>
        <w:widowControl w:val="0"/>
        <w:autoSpaceDE w:val="0"/>
        <w:autoSpaceDN w:val="0"/>
        <w:adjustRightInd w:val="0"/>
        <w:ind w:firstLine="709"/>
        <w:jc w:val="both"/>
      </w:pPr>
      <w:r w:rsidRPr="001A0A43">
        <w:t xml:space="preserve">За последние годы в России приняты законодательные и иные нормативные акты, направленные на защиту прав и законных интересов детей, совершенствование деятельности органов и учреждений системы профилактики безнадзорности и правонарушений несовершеннолетних. Отдельные права ребенка закреплены в Конституции РФ, Гражданском кодексе РФ, Трудовом кодексе РФ, Кодексе об административных правонарушениях РФ, Семейном кодексе РФ. Особую значимость в закреплении прав ребенка имеют Закон РФ «Об образовании», Федеральные законы от 24 июля </w:t>
      </w:r>
      <w:smartTag w:uri="urn:schemas-microsoft-com:office:smarttags" w:element="metricconverter">
        <w:smartTagPr>
          <w:attr w:name="ProductID" w:val="1998 г"/>
        </w:smartTagPr>
        <w:r w:rsidRPr="001A0A43">
          <w:t>1998 г</w:t>
        </w:r>
      </w:smartTag>
      <w:r w:rsidRPr="001A0A43">
        <w:t xml:space="preserve">. «Об основных гарантиях прав ребенка в РФ»; от 24 июня </w:t>
      </w:r>
      <w:smartTag w:uri="urn:schemas-microsoft-com:office:smarttags" w:element="metricconverter">
        <w:smartTagPr>
          <w:attr w:name="ProductID" w:val="1999 г"/>
        </w:smartTagPr>
        <w:r w:rsidRPr="001A0A43">
          <w:t>1999 г</w:t>
        </w:r>
      </w:smartTag>
      <w:r w:rsidRPr="001A0A43">
        <w:t>. «Об основах системы профилактики безнадзорности и правонарушений несовершеннолетних» и другие нормативно-правовые акты федерального уровня.</w:t>
      </w:r>
    </w:p>
    <w:p w:rsidR="00A27261" w:rsidRPr="001A0A43" w:rsidRDefault="00A27261" w:rsidP="00A27261">
      <w:pPr>
        <w:ind w:firstLine="709"/>
        <w:jc w:val="both"/>
      </w:pPr>
      <w:r w:rsidRPr="001A0A43">
        <w:t xml:space="preserve">Люберецкий муниципальный район является одним из крупнейших районов Московской области, расположение которого в непосредственной близости от Москвы обеспечивает постоянный приток населения, в том числе и несовершеннолетних детей. </w:t>
      </w:r>
    </w:p>
    <w:p w:rsidR="00A27261" w:rsidRPr="001A0A43" w:rsidRDefault="00A27261" w:rsidP="00A27261">
      <w:pPr>
        <w:widowControl w:val="0"/>
        <w:autoSpaceDE w:val="0"/>
        <w:autoSpaceDN w:val="0"/>
        <w:adjustRightInd w:val="0"/>
        <w:ind w:firstLine="709"/>
        <w:jc w:val="both"/>
      </w:pPr>
      <w:r w:rsidRPr="001A0A43">
        <w:t>По статистическим данным Люберецкого отдела государственной статистики количество подросткового населения в возрасте от 0 до 18 лет на территории Люберецкого муниципального района по итогам 2015 г. составляет 52763 чел.</w:t>
      </w:r>
    </w:p>
    <w:p w:rsidR="00A27261" w:rsidRPr="001A0A43" w:rsidRDefault="00A27261" w:rsidP="00A27261">
      <w:pPr>
        <w:ind w:firstLine="709"/>
        <w:jc w:val="both"/>
      </w:pPr>
      <w:r w:rsidRPr="001A0A43">
        <w:t>На учетах органов и учреждений системы профилактики безнадзорности и правонарушений несовершеннолетних Люберецкого муниципального района по итогам 2015 года состоит 167 семей, находящихся в социально опасном положении, в которых воспитывается 249 детей. На профилактических учетах в органах внутренних дел состоит 269  подростков, систематически совершающих правонарушения, преступления, антиобщественные действия.</w:t>
      </w:r>
    </w:p>
    <w:p w:rsidR="00A27261" w:rsidRPr="001A0A43" w:rsidRDefault="00A27261" w:rsidP="00A27261">
      <w:pPr>
        <w:ind w:firstLine="709"/>
        <w:jc w:val="both"/>
      </w:pPr>
      <w:r w:rsidRPr="001A0A43">
        <w:t>Профилактическая работа органов и учреждений системы профилактики позволила не допустить значительного роста преступности несовершеннолетних и несколько снизить количество несовершеннолетних, привлеченных к уголовной ответственности, в течение последних 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2126"/>
        <w:gridCol w:w="1843"/>
        <w:gridCol w:w="1701"/>
        <w:gridCol w:w="1843"/>
        <w:gridCol w:w="1984"/>
      </w:tblGrid>
      <w:tr w:rsidR="00A27261" w:rsidRPr="001A0A43" w:rsidTr="001A0A43">
        <w:tc>
          <w:tcPr>
            <w:tcW w:w="5637" w:type="dxa"/>
            <w:shd w:val="clear" w:color="auto" w:fill="auto"/>
          </w:tcPr>
          <w:p w:rsidR="00A27261" w:rsidRPr="001A0A43" w:rsidRDefault="00A27261" w:rsidP="00A27261">
            <w:pPr>
              <w:spacing w:before="100" w:beforeAutospacing="1" w:afterAutospacing="1"/>
              <w:jc w:val="center"/>
            </w:pPr>
          </w:p>
        </w:tc>
        <w:tc>
          <w:tcPr>
            <w:tcW w:w="2126" w:type="dxa"/>
            <w:shd w:val="clear" w:color="auto" w:fill="auto"/>
          </w:tcPr>
          <w:p w:rsidR="00A27261" w:rsidRPr="001A0A43" w:rsidRDefault="00A27261" w:rsidP="00A27261">
            <w:pPr>
              <w:spacing w:before="100" w:beforeAutospacing="1" w:afterAutospacing="1"/>
              <w:jc w:val="center"/>
            </w:pPr>
            <w:r w:rsidRPr="001A0A43">
              <w:t>2011 г.</w:t>
            </w:r>
          </w:p>
        </w:tc>
        <w:tc>
          <w:tcPr>
            <w:tcW w:w="1843" w:type="dxa"/>
            <w:shd w:val="clear" w:color="auto" w:fill="auto"/>
          </w:tcPr>
          <w:p w:rsidR="00A27261" w:rsidRPr="001A0A43" w:rsidRDefault="00A27261" w:rsidP="00A27261">
            <w:pPr>
              <w:spacing w:before="100" w:beforeAutospacing="1" w:afterAutospacing="1"/>
              <w:ind w:left="-88" w:right="-108"/>
              <w:jc w:val="center"/>
            </w:pPr>
            <w:r w:rsidRPr="001A0A43">
              <w:t>2012 г.</w:t>
            </w:r>
          </w:p>
        </w:tc>
        <w:tc>
          <w:tcPr>
            <w:tcW w:w="1701" w:type="dxa"/>
            <w:shd w:val="clear" w:color="auto" w:fill="auto"/>
          </w:tcPr>
          <w:p w:rsidR="00A27261" w:rsidRPr="001A0A43" w:rsidRDefault="00A27261" w:rsidP="00A27261">
            <w:pPr>
              <w:spacing w:before="100" w:beforeAutospacing="1" w:afterAutospacing="1"/>
              <w:ind w:left="-88" w:right="-108"/>
              <w:jc w:val="center"/>
            </w:pPr>
            <w:r w:rsidRPr="001A0A43">
              <w:t>2013 г.</w:t>
            </w:r>
          </w:p>
        </w:tc>
        <w:tc>
          <w:tcPr>
            <w:tcW w:w="1843" w:type="dxa"/>
            <w:shd w:val="clear" w:color="auto" w:fill="auto"/>
          </w:tcPr>
          <w:p w:rsidR="00A27261" w:rsidRPr="001A0A43" w:rsidRDefault="00A27261" w:rsidP="00A27261">
            <w:pPr>
              <w:spacing w:before="100" w:beforeAutospacing="1" w:afterAutospacing="1"/>
              <w:ind w:left="-88" w:right="-108"/>
              <w:jc w:val="center"/>
            </w:pPr>
            <w:r w:rsidRPr="001A0A43">
              <w:t>2014 г.</w:t>
            </w:r>
          </w:p>
        </w:tc>
        <w:tc>
          <w:tcPr>
            <w:tcW w:w="1984" w:type="dxa"/>
            <w:shd w:val="clear" w:color="auto" w:fill="auto"/>
          </w:tcPr>
          <w:p w:rsidR="00A27261" w:rsidRPr="001A0A43" w:rsidRDefault="00A27261" w:rsidP="00A27261">
            <w:pPr>
              <w:spacing w:before="100" w:beforeAutospacing="1" w:afterAutospacing="1"/>
              <w:ind w:left="-88" w:right="-108"/>
              <w:jc w:val="center"/>
            </w:pPr>
            <w:r w:rsidRPr="001A0A43">
              <w:t>2015 г.</w:t>
            </w:r>
          </w:p>
        </w:tc>
      </w:tr>
      <w:tr w:rsidR="00A27261" w:rsidRPr="001A0A43" w:rsidTr="001A0A43">
        <w:tc>
          <w:tcPr>
            <w:tcW w:w="5637" w:type="dxa"/>
            <w:shd w:val="clear" w:color="auto" w:fill="auto"/>
          </w:tcPr>
          <w:p w:rsidR="00A27261" w:rsidRPr="001A0A43" w:rsidRDefault="00A27261" w:rsidP="00A27261">
            <w:pPr>
              <w:spacing w:before="100" w:beforeAutospacing="1" w:afterAutospacing="1"/>
              <w:jc w:val="center"/>
            </w:pPr>
            <w:r w:rsidRPr="001A0A43">
              <w:t>Всего совершено преступлений несовершеннолетними</w:t>
            </w:r>
          </w:p>
        </w:tc>
        <w:tc>
          <w:tcPr>
            <w:tcW w:w="2126" w:type="dxa"/>
            <w:shd w:val="clear" w:color="auto" w:fill="auto"/>
          </w:tcPr>
          <w:p w:rsidR="00A27261" w:rsidRPr="001A0A43" w:rsidRDefault="00A27261" w:rsidP="00A27261">
            <w:pPr>
              <w:spacing w:before="100" w:beforeAutospacing="1" w:afterAutospacing="1"/>
              <w:ind w:right="-6"/>
              <w:jc w:val="center"/>
            </w:pPr>
            <w:r w:rsidRPr="001A0A43">
              <w:t>45</w:t>
            </w:r>
          </w:p>
        </w:tc>
        <w:tc>
          <w:tcPr>
            <w:tcW w:w="1843" w:type="dxa"/>
            <w:shd w:val="clear" w:color="auto" w:fill="auto"/>
          </w:tcPr>
          <w:p w:rsidR="00A27261" w:rsidRPr="001A0A43" w:rsidRDefault="00A27261" w:rsidP="00A27261">
            <w:pPr>
              <w:spacing w:before="100" w:beforeAutospacing="1" w:afterAutospacing="1"/>
              <w:ind w:left="-88" w:right="-108"/>
              <w:jc w:val="center"/>
            </w:pPr>
            <w:r w:rsidRPr="001A0A43">
              <w:t>36</w:t>
            </w:r>
          </w:p>
        </w:tc>
        <w:tc>
          <w:tcPr>
            <w:tcW w:w="1701" w:type="dxa"/>
            <w:shd w:val="clear" w:color="auto" w:fill="auto"/>
          </w:tcPr>
          <w:p w:rsidR="00A27261" w:rsidRPr="001A0A43" w:rsidRDefault="00A27261" w:rsidP="00A27261">
            <w:pPr>
              <w:spacing w:before="100" w:beforeAutospacing="1" w:afterAutospacing="1"/>
              <w:ind w:left="-88" w:right="-108"/>
              <w:jc w:val="center"/>
            </w:pPr>
            <w:r w:rsidRPr="001A0A43">
              <w:t>37</w:t>
            </w:r>
          </w:p>
        </w:tc>
        <w:tc>
          <w:tcPr>
            <w:tcW w:w="1843" w:type="dxa"/>
            <w:shd w:val="clear" w:color="auto" w:fill="auto"/>
          </w:tcPr>
          <w:p w:rsidR="00A27261" w:rsidRPr="001A0A43" w:rsidRDefault="00A27261" w:rsidP="00A27261">
            <w:pPr>
              <w:spacing w:before="100" w:beforeAutospacing="1" w:afterAutospacing="1"/>
              <w:ind w:left="-88" w:right="-108"/>
              <w:jc w:val="center"/>
            </w:pPr>
            <w:r w:rsidRPr="001A0A43">
              <w:t>14</w:t>
            </w:r>
          </w:p>
        </w:tc>
        <w:tc>
          <w:tcPr>
            <w:tcW w:w="1984" w:type="dxa"/>
            <w:shd w:val="clear" w:color="auto" w:fill="auto"/>
          </w:tcPr>
          <w:p w:rsidR="00A27261" w:rsidRPr="001A0A43" w:rsidRDefault="00A27261" w:rsidP="00A27261">
            <w:pPr>
              <w:spacing w:before="100" w:beforeAutospacing="1" w:afterAutospacing="1"/>
              <w:ind w:left="-88" w:right="-108"/>
              <w:jc w:val="center"/>
            </w:pPr>
            <w:r w:rsidRPr="001A0A43">
              <w:t>32</w:t>
            </w:r>
          </w:p>
        </w:tc>
      </w:tr>
      <w:tr w:rsidR="00A27261" w:rsidRPr="001A0A43" w:rsidTr="001A0A43">
        <w:tc>
          <w:tcPr>
            <w:tcW w:w="5637" w:type="dxa"/>
            <w:shd w:val="clear" w:color="auto" w:fill="auto"/>
          </w:tcPr>
          <w:p w:rsidR="00A27261" w:rsidRPr="001A0A43" w:rsidRDefault="00A27261" w:rsidP="00A27261">
            <w:pPr>
              <w:spacing w:before="100" w:beforeAutospacing="1" w:afterAutospacing="1"/>
              <w:jc w:val="center"/>
            </w:pPr>
            <w:r w:rsidRPr="001A0A43">
              <w:t>В них участвовало несовершеннолетних</w:t>
            </w:r>
          </w:p>
        </w:tc>
        <w:tc>
          <w:tcPr>
            <w:tcW w:w="2126" w:type="dxa"/>
            <w:shd w:val="clear" w:color="auto" w:fill="auto"/>
          </w:tcPr>
          <w:p w:rsidR="00A27261" w:rsidRPr="001A0A43" w:rsidRDefault="00A27261" w:rsidP="00A27261">
            <w:pPr>
              <w:spacing w:before="100" w:beforeAutospacing="1" w:afterAutospacing="1"/>
              <w:jc w:val="center"/>
            </w:pPr>
            <w:r w:rsidRPr="001A0A43">
              <w:t>42</w:t>
            </w:r>
          </w:p>
        </w:tc>
        <w:tc>
          <w:tcPr>
            <w:tcW w:w="1843" w:type="dxa"/>
            <w:shd w:val="clear" w:color="auto" w:fill="auto"/>
          </w:tcPr>
          <w:p w:rsidR="00A27261" w:rsidRPr="001A0A43" w:rsidRDefault="00A27261" w:rsidP="00A27261">
            <w:pPr>
              <w:spacing w:before="100" w:beforeAutospacing="1" w:afterAutospacing="1"/>
              <w:jc w:val="center"/>
            </w:pPr>
            <w:r w:rsidRPr="001A0A43">
              <w:t>29</w:t>
            </w:r>
          </w:p>
        </w:tc>
        <w:tc>
          <w:tcPr>
            <w:tcW w:w="1701" w:type="dxa"/>
            <w:shd w:val="clear" w:color="auto" w:fill="auto"/>
          </w:tcPr>
          <w:p w:rsidR="00A27261" w:rsidRPr="001A0A43" w:rsidRDefault="00A27261" w:rsidP="00A27261">
            <w:pPr>
              <w:spacing w:before="100" w:beforeAutospacing="1" w:afterAutospacing="1"/>
              <w:jc w:val="center"/>
            </w:pPr>
            <w:r w:rsidRPr="001A0A43">
              <w:t>32</w:t>
            </w:r>
          </w:p>
        </w:tc>
        <w:tc>
          <w:tcPr>
            <w:tcW w:w="1843" w:type="dxa"/>
            <w:shd w:val="clear" w:color="auto" w:fill="auto"/>
          </w:tcPr>
          <w:p w:rsidR="00A27261" w:rsidRPr="001A0A43" w:rsidRDefault="00A27261" w:rsidP="00A27261">
            <w:pPr>
              <w:spacing w:before="100" w:beforeAutospacing="1" w:afterAutospacing="1"/>
              <w:jc w:val="center"/>
            </w:pPr>
            <w:r w:rsidRPr="001A0A43">
              <w:t>15</w:t>
            </w:r>
          </w:p>
        </w:tc>
        <w:tc>
          <w:tcPr>
            <w:tcW w:w="1984" w:type="dxa"/>
            <w:shd w:val="clear" w:color="auto" w:fill="auto"/>
          </w:tcPr>
          <w:p w:rsidR="00A27261" w:rsidRPr="001A0A43" w:rsidRDefault="00A27261" w:rsidP="00A27261">
            <w:pPr>
              <w:spacing w:before="100" w:beforeAutospacing="1" w:afterAutospacing="1"/>
              <w:jc w:val="center"/>
            </w:pPr>
            <w:r w:rsidRPr="001A0A43">
              <w:t>9</w:t>
            </w:r>
          </w:p>
        </w:tc>
      </w:tr>
    </w:tbl>
    <w:p w:rsidR="00A27261" w:rsidRPr="001A0A43" w:rsidRDefault="00A27261" w:rsidP="00A27261">
      <w:pPr>
        <w:widowControl w:val="0"/>
        <w:autoSpaceDE w:val="0"/>
        <w:autoSpaceDN w:val="0"/>
        <w:adjustRightInd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2126"/>
        <w:gridCol w:w="1843"/>
        <w:gridCol w:w="1701"/>
        <w:gridCol w:w="1842"/>
        <w:gridCol w:w="1985"/>
      </w:tblGrid>
      <w:tr w:rsidR="00A27261" w:rsidRPr="001A0A43" w:rsidTr="001A0A43">
        <w:tc>
          <w:tcPr>
            <w:tcW w:w="5637" w:type="dxa"/>
            <w:shd w:val="clear" w:color="auto" w:fill="auto"/>
          </w:tcPr>
          <w:p w:rsidR="00A27261" w:rsidRPr="001A0A43" w:rsidRDefault="00A27261" w:rsidP="00A27261">
            <w:pPr>
              <w:spacing w:before="100" w:beforeAutospacing="1" w:afterAutospacing="1"/>
              <w:jc w:val="center"/>
            </w:pPr>
          </w:p>
        </w:tc>
        <w:tc>
          <w:tcPr>
            <w:tcW w:w="2126" w:type="dxa"/>
            <w:shd w:val="clear" w:color="auto" w:fill="auto"/>
          </w:tcPr>
          <w:p w:rsidR="00A27261" w:rsidRPr="001A0A43" w:rsidRDefault="00A27261" w:rsidP="00A27261">
            <w:pPr>
              <w:spacing w:before="100" w:beforeAutospacing="1" w:afterAutospacing="1"/>
              <w:jc w:val="center"/>
            </w:pPr>
            <w:r w:rsidRPr="001A0A43">
              <w:t>2011 г.</w:t>
            </w:r>
          </w:p>
        </w:tc>
        <w:tc>
          <w:tcPr>
            <w:tcW w:w="1843" w:type="dxa"/>
            <w:shd w:val="clear" w:color="auto" w:fill="auto"/>
          </w:tcPr>
          <w:p w:rsidR="00A27261" w:rsidRPr="001A0A43" w:rsidRDefault="00A27261" w:rsidP="00A27261">
            <w:pPr>
              <w:spacing w:before="100" w:beforeAutospacing="1" w:afterAutospacing="1"/>
              <w:ind w:left="-88" w:right="-108"/>
              <w:jc w:val="center"/>
            </w:pPr>
            <w:r w:rsidRPr="001A0A43">
              <w:t>2012 г.</w:t>
            </w:r>
          </w:p>
        </w:tc>
        <w:tc>
          <w:tcPr>
            <w:tcW w:w="1701" w:type="dxa"/>
            <w:shd w:val="clear" w:color="auto" w:fill="auto"/>
          </w:tcPr>
          <w:p w:rsidR="00A27261" w:rsidRPr="001A0A43" w:rsidRDefault="00A27261" w:rsidP="00A27261">
            <w:pPr>
              <w:spacing w:before="100" w:beforeAutospacing="1" w:afterAutospacing="1"/>
              <w:ind w:left="-88" w:right="-108"/>
              <w:jc w:val="center"/>
            </w:pPr>
            <w:r w:rsidRPr="001A0A43">
              <w:t>2013 г.</w:t>
            </w:r>
          </w:p>
        </w:tc>
        <w:tc>
          <w:tcPr>
            <w:tcW w:w="1842" w:type="dxa"/>
            <w:shd w:val="clear" w:color="auto" w:fill="auto"/>
          </w:tcPr>
          <w:p w:rsidR="00A27261" w:rsidRPr="001A0A43" w:rsidRDefault="00A27261" w:rsidP="00A27261">
            <w:pPr>
              <w:spacing w:before="100" w:beforeAutospacing="1" w:afterAutospacing="1"/>
              <w:ind w:left="-88" w:right="-108"/>
              <w:jc w:val="center"/>
            </w:pPr>
            <w:r w:rsidRPr="001A0A43">
              <w:t>2014 г.</w:t>
            </w:r>
          </w:p>
        </w:tc>
        <w:tc>
          <w:tcPr>
            <w:tcW w:w="1985" w:type="dxa"/>
            <w:shd w:val="clear" w:color="auto" w:fill="auto"/>
          </w:tcPr>
          <w:p w:rsidR="00A27261" w:rsidRPr="001A0A43" w:rsidRDefault="00A27261" w:rsidP="00A27261">
            <w:pPr>
              <w:spacing w:before="100" w:beforeAutospacing="1" w:afterAutospacing="1"/>
              <w:ind w:left="-88" w:right="-108"/>
              <w:jc w:val="center"/>
            </w:pPr>
            <w:r w:rsidRPr="001A0A43">
              <w:t>2015 г.</w:t>
            </w:r>
          </w:p>
        </w:tc>
      </w:tr>
      <w:tr w:rsidR="00A27261" w:rsidRPr="001A0A43" w:rsidTr="001A0A43">
        <w:tc>
          <w:tcPr>
            <w:tcW w:w="5637" w:type="dxa"/>
            <w:shd w:val="clear" w:color="auto" w:fill="auto"/>
          </w:tcPr>
          <w:p w:rsidR="00A27261" w:rsidRPr="001A0A43" w:rsidRDefault="00A27261" w:rsidP="00A27261">
            <w:pPr>
              <w:spacing w:before="100" w:beforeAutospacing="1" w:afterAutospacing="1"/>
              <w:jc w:val="center"/>
            </w:pPr>
            <w:r w:rsidRPr="001A0A43">
              <w:t>Привлечено несовершеннолетних к административной ответственности</w:t>
            </w:r>
          </w:p>
        </w:tc>
        <w:tc>
          <w:tcPr>
            <w:tcW w:w="2126" w:type="dxa"/>
            <w:shd w:val="clear" w:color="auto" w:fill="auto"/>
          </w:tcPr>
          <w:p w:rsidR="00A27261" w:rsidRPr="001A0A43" w:rsidRDefault="00A27261" w:rsidP="00A27261">
            <w:pPr>
              <w:spacing w:before="100" w:beforeAutospacing="1" w:afterAutospacing="1"/>
              <w:ind w:right="-6"/>
              <w:jc w:val="center"/>
            </w:pPr>
            <w:r w:rsidRPr="001A0A43">
              <w:t>109</w:t>
            </w:r>
          </w:p>
        </w:tc>
        <w:tc>
          <w:tcPr>
            <w:tcW w:w="1843" w:type="dxa"/>
            <w:shd w:val="clear" w:color="auto" w:fill="auto"/>
          </w:tcPr>
          <w:p w:rsidR="00A27261" w:rsidRPr="001A0A43" w:rsidRDefault="00A27261" w:rsidP="00A27261">
            <w:pPr>
              <w:spacing w:before="100" w:beforeAutospacing="1" w:afterAutospacing="1"/>
              <w:ind w:left="-88" w:right="-108"/>
              <w:jc w:val="center"/>
            </w:pPr>
            <w:r w:rsidRPr="001A0A43">
              <w:t>80</w:t>
            </w:r>
          </w:p>
        </w:tc>
        <w:tc>
          <w:tcPr>
            <w:tcW w:w="1701" w:type="dxa"/>
            <w:shd w:val="clear" w:color="auto" w:fill="auto"/>
          </w:tcPr>
          <w:p w:rsidR="00A27261" w:rsidRPr="001A0A43" w:rsidRDefault="00A27261" w:rsidP="00A27261">
            <w:pPr>
              <w:spacing w:before="100" w:beforeAutospacing="1" w:afterAutospacing="1"/>
              <w:ind w:left="-88" w:right="-108"/>
              <w:jc w:val="center"/>
            </w:pPr>
            <w:r w:rsidRPr="001A0A43">
              <w:t>60</w:t>
            </w:r>
          </w:p>
        </w:tc>
        <w:tc>
          <w:tcPr>
            <w:tcW w:w="1842" w:type="dxa"/>
            <w:shd w:val="clear" w:color="auto" w:fill="auto"/>
          </w:tcPr>
          <w:p w:rsidR="00A27261" w:rsidRPr="001A0A43" w:rsidRDefault="00A27261" w:rsidP="00A27261">
            <w:pPr>
              <w:spacing w:before="100" w:beforeAutospacing="1" w:afterAutospacing="1"/>
              <w:ind w:left="-88" w:right="-108"/>
              <w:jc w:val="center"/>
            </w:pPr>
            <w:r w:rsidRPr="001A0A43">
              <w:t>82</w:t>
            </w:r>
          </w:p>
        </w:tc>
        <w:tc>
          <w:tcPr>
            <w:tcW w:w="1985" w:type="dxa"/>
            <w:shd w:val="clear" w:color="auto" w:fill="auto"/>
          </w:tcPr>
          <w:p w:rsidR="00A27261" w:rsidRPr="001A0A43" w:rsidRDefault="00A27261" w:rsidP="00A27261">
            <w:pPr>
              <w:spacing w:before="100" w:beforeAutospacing="1" w:afterAutospacing="1"/>
              <w:ind w:left="-88" w:right="-108"/>
              <w:jc w:val="center"/>
            </w:pPr>
            <w:r w:rsidRPr="001A0A43">
              <w:t>82</w:t>
            </w:r>
          </w:p>
        </w:tc>
      </w:tr>
    </w:tbl>
    <w:p w:rsidR="00A27261" w:rsidRPr="001A0A43" w:rsidRDefault="00A27261" w:rsidP="00A27261">
      <w:pPr>
        <w:ind w:firstLine="900"/>
        <w:jc w:val="both"/>
      </w:pPr>
    </w:p>
    <w:p w:rsidR="00A27261" w:rsidRPr="001A0A43" w:rsidRDefault="00A27261" w:rsidP="00A27261">
      <w:pPr>
        <w:ind w:firstLine="900"/>
        <w:jc w:val="both"/>
      </w:pPr>
      <w:r w:rsidRPr="001A0A43">
        <w:t>Вместе с тем остается значительным количество детей, пострадавших от преступных деяний.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2126"/>
        <w:gridCol w:w="1843"/>
        <w:gridCol w:w="1701"/>
        <w:gridCol w:w="1842"/>
        <w:gridCol w:w="1985"/>
      </w:tblGrid>
      <w:tr w:rsidR="00A27261" w:rsidRPr="001A0A43" w:rsidTr="001A0A43">
        <w:tc>
          <w:tcPr>
            <w:tcW w:w="5637" w:type="dxa"/>
            <w:shd w:val="clear" w:color="auto" w:fill="auto"/>
          </w:tcPr>
          <w:p w:rsidR="00A27261" w:rsidRPr="001A0A43" w:rsidRDefault="00A27261" w:rsidP="00A27261">
            <w:pPr>
              <w:spacing w:before="100" w:beforeAutospacing="1" w:afterAutospacing="1"/>
              <w:jc w:val="center"/>
            </w:pPr>
          </w:p>
        </w:tc>
        <w:tc>
          <w:tcPr>
            <w:tcW w:w="2126" w:type="dxa"/>
            <w:shd w:val="clear" w:color="auto" w:fill="auto"/>
          </w:tcPr>
          <w:p w:rsidR="00A27261" w:rsidRPr="001A0A43" w:rsidRDefault="00A27261" w:rsidP="00A27261">
            <w:pPr>
              <w:spacing w:before="100" w:beforeAutospacing="1" w:afterAutospacing="1"/>
              <w:jc w:val="center"/>
            </w:pPr>
            <w:r w:rsidRPr="001A0A43">
              <w:t>2011 г.</w:t>
            </w:r>
          </w:p>
        </w:tc>
        <w:tc>
          <w:tcPr>
            <w:tcW w:w="1843" w:type="dxa"/>
            <w:shd w:val="clear" w:color="auto" w:fill="auto"/>
          </w:tcPr>
          <w:p w:rsidR="00A27261" w:rsidRPr="001A0A43" w:rsidRDefault="00A27261" w:rsidP="00A27261">
            <w:pPr>
              <w:spacing w:before="100" w:beforeAutospacing="1" w:afterAutospacing="1"/>
              <w:ind w:left="-88" w:right="-108"/>
              <w:jc w:val="center"/>
            </w:pPr>
            <w:r w:rsidRPr="001A0A43">
              <w:t>2012 г.</w:t>
            </w:r>
          </w:p>
        </w:tc>
        <w:tc>
          <w:tcPr>
            <w:tcW w:w="1701" w:type="dxa"/>
            <w:shd w:val="clear" w:color="auto" w:fill="auto"/>
          </w:tcPr>
          <w:p w:rsidR="00A27261" w:rsidRPr="001A0A43" w:rsidRDefault="00A27261" w:rsidP="00A27261">
            <w:pPr>
              <w:spacing w:before="100" w:beforeAutospacing="1" w:afterAutospacing="1"/>
              <w:ind w:left="-88" w:right="-108"/>
              <w:jc w:val="center"/>
            </w:pPr>
            <w:r w:rsidRPr="001A0A43">
              <w:t>2013 г.</w:t>
            </w:r>
          </w:p>
        </w:tc>
        <w:tc>
          <w:tcPr>
            <w:tcW w:w="1842" w:type="dxa"/>
            <w:shd w:val="clear" w:color="auto" w:fill="auto"/>
          </w:tcPr>
          <w:p w:rsidR="00A27261" w:rsidRPr="001A0A43" w:rsidRDefault="00A27261" w:rsidP="00A27261">
            <w:pPr>
              <w:spacing w:before="100" w:beforeAutospacing="1" w:afterAutospacing="1"/>
              <w:ind w:left="-88" w:right="-108"/>
              <w:jc w:val="center"/>
            </w:pPr>
            <w:r w:rsidRPr="001A0A43">
              <w:t>2014 г.</w:t>
            </w:r>
          </w:p>
        </w:tc>
        <w:tc>
          <w:tcPr>
            <w:tcW w:w="1985" w:type="dxa"/>
            <w:shd w:val="clear" w:color="auto" w:fill="auto"/>
          </w:tcPr>
          <w:p w:rsidR="00A27261" w:rsidRPr="001A0A43" w:rsidRDefault="00A27261" w:rsidP="00A27261">
            <w:pPr>
              <w:spacing w:before="100" w:beforeAutospacing="1" w:afterAutospacing="1"/>
              <w:ind w:left="-88" w:right="-108"/>
              <w:jc w:val="center"/>
            </w:pPr>
            <w:r w:rsidRPr="001A0A43">
              <w:t>2015 г.</w:t>
            </w:r>
          </w:p>
        </w:tc>
      </w:tr>
      <w:tr w:rsidR="00A27261" w:rsidRPr="001A0A43" w:rsidTr="001A0A43">
        <w:tc>
          <w:tcPr>
            <w:tcW w:w="5637" w:type="dxa"/>
            <w:shd w:val="clear" w:color="auto" w:fill="auto"/>
          </w:tcPr>
          <w:p w:rsidR="00A27261" w:rsidRPr="001A0A43" w:rsidRDefault="00A27261" w:rsidP="00A27261">
            <w:pPr>
              <w:spacing w:before="100" w:beforeAutospacing="1" w:afterAutospacing="1"/>
              <w:jc w:val="center"/>
            </w:pPr>
            <w:r w:rsidRPr="001A0A43">
              <w:t xml:space="preserve">Количество детей, в отношении которых были </w:t>
            </w:r>
            <w:r w:rsidRPr="001A0A43">
              <w:lastRenderedPageBreak/>
              <w:t>совершены преступления</w:t>
            </w:r>
          </w:p>
        </w:tc>
        <w:tc>
          <w:tcPr>
            <w:tcW w:w="2126" w:type="dxa"/>
            <w:shd w:val="clear" w:color="auto" w:fill="auto"/>
          </w:tcPr>
          <w:p w:rsidR="00A27261" w:rsidRPr="001A0A43" w:rsidRDefault="00A27261" w:rsidP="00A27261">
            <w:pPr>
              <w:spacing w:before="100" w:beforeAutospacing="1" w:afterAutospacing="1"/>
              <w:ind w:right="-6"/>
              <w:jc w:val="center"/>
            </w:pPr>
            <w:r w:rsidRPr="001A0A43">
              <w:lastRenderedPageBreak/>
              <w:t>49</w:t>
            </w:r>
          </w:p>
        </w:tc>
        <w:tc>
          <w:tcPr>
            <w:tcW w:w="1843" w:type="dxa"/>
            <w:shd w:val="clear" w:color="auto" w:fill="auto"/>
          </w:tcPr>
          <w:p w:rsidR="00A27261" w:rsidRPr="001A0A43" w:rsidRDefault="00A27261" w:rsidP="00A27261">
            <w:pPr>
              <w:spacing w:before="100" w:beforeAutospacing="1" w:afterAutospacing="1"/>
              <w:ind w:left="-88" w:right="-108"/>
              <w:jc w:val="center"/>
            </w:pPr>
            <w:r w:rsidRPr="001A0A43">
              <w:t>49</w:t>
            </w:r>
          </w:p>
        </w:tc>
        <w:tc>
          <w:tcPr>
            <w:tcW w:w="1701" w:type="dxa"/>
            <w:shd w:val="clear" w:color="auto" w:fill="auto"/>
          </w:tcPr>
          <w:p w:rsidR="00A27261" w:rsidRPr="001A0A43" w:rsidRDefault="00A27261" w:rsidP="00A27261">
            <w:pPr>
              <w:spacing w:before="100" w:beforeAutospacing="1" w:afterAutospacing="1"/>
              <w:ind w:left="-88" w:right="-108"/>
              <w:jc w:val="center"/>
            </w:pPr>
            <w:r w:rsidRPr="001A0A43">
              <w:t>44</w:t>
            </w:r>
          </w:p>
        </w:tc>
        <w:tc>
          <w:tcPr>
            <w:tcW w:w="1842" w:type="dxa"/>
            <w:shd w:val="clear" w:color="auto" w:fill="auto"/>
          </w:tcPr>
          <w:p w:rsidR="00A27261" w:rsidRPr="001A0A43" w:rsidRDefault="00A27261" w:rsidP="00A27261">
            <w:pPr>
              <w:spacing w:before="100" w:beforeAutospacing="1" w:afterAutospacing="1"/>
              <w:ind w:left="-88" w:right="-108"/>
              <w:jc w:val="center"/>
            </w:pPr>
            <w:r w:rsidRPr="001A0A43">
              <w:t>51</w:t>
            </w:r>
          </w:p>
        </w:tc>
        <w:tc>
          <w:tcPr>
            <w:tcW w:w="1985" w:type="dxa"/>
            <w:shd w:val="clear" w:color="auto" w:fill="auto"/>
          </w:tcPr>
          <w:p w:rsidR="00A27261" w:rsidRPr="001A0A43" w:rsidRDefault="00A27261" w:rsidP="00A27261">
            <w:pPr>
              <w:spacing w:before="100" w:beforeAutospacing="1" w:afterAutospacing="1"/>
              <w:ind w:left="-88" w:right="-108"/>
              <w:jc w:val="center"/>
            </w:pPr>
            <w:r w:rsidRPr="001A0A43">
              <w:t>43</w:t>
            </w:r>
          </w:p>
        </w:tc>
      </w:tr>
      <w:tr w:rsidR="00A27261" w:rsidRPr="001A0A43" w:rsidTr="001A0A43">
        <w:tc>
          <w:tcPr>
            <w:tcW w:w="5637" w:type="dxa"/>
            <w:shd w:val="clear" w:color="auto" w:fill="auto"/>
          </w:tcPr>
          <w:p w:rsidR="00A27261" w:rsidRPr="001A0A43" w:rsidRDefault="00A27261" w:rsidP="00A27261">
            <w:pPr>
              <w:spacing w:before="100" w:beforeAutospacing="1" w:afterAutospacing="1"/>
              <w:jc w:val="center"/>
            </w:pPr>
            <w:r w:rsidRPr="001A0A43">
              <w:lastRenderedPageBreak/>
              <w:t>Из них погибли</w:t>
            </w:r>
          </w:p>
        </w:tc>
        <w:tc>
          <w:tcPr>
            <w:tcW w:w="2126" w:type="dxa"/>
            <w:shd w:val="clear" w:color="auto" w:fill="auto"/>
          </w:tcPr>
          <w:p w:rsidR="00A27261" w:rsidRPr="001A0A43" w:rsidRDefault="00A27261" w:rsidP="00A27261">
            <w:pPr>
              <w:spacing w:before="100" w:beforeAutospacing="1" w:afterAutospacing="1"/>
              <w:ind w:right="-6"/>
              <w:jc w:val="center"/>
            </w:pPr>
            <w:r w:rsidRPr="001A0A43">
              <w:t>1</w:t>
            </w:r>
          </w:p>
        </w:tc>
        <w:tc>
          <w:tcPr>
            <w:tcW w:w="1843" w:type="dxa"/>
            <w:shd w:val="clear" w:color="auto" w:fill="auto"/>
          </w:tcPr>
          <w:p w:rsidR="00A27261" w:rsidRPr="001A0A43" w:rsidRDefault="00A27261" w:rsidP="00A27261">
            <w:pPr>
              <w:spacing w:before="100" w:beforeAutospacing="1" w:afterAutospacing="1"/>
              <w:ind w:left="-88" w:right="-108"/>
              <w:jc w:val="center"/>
            </w:pPr>
            <w:r w:rsidRPr="001A0A43">
              <w:t>5</w:t>
            </w:r>
          </w:p>
        </w:tc>
        <w:tc>
          <w:tcPr>
            <w:tcW w:w="1701" w:type="dxa"/>
            <w:shd w:val="clear" w:color="auto" w:fill="auto"/>
          </w:tcPr>
          <w:p w:rsidR="00A27261" w:rsidRPr="001A0A43" w:rsidRDefault="00A27261" w:rsidP="00A27261">
            <w:pPr>
              <w:spacing w:before="100" w:beforeAutospacing="1" w:afterAutospacing="1"/>
              <w:ind w:left="-88" w:right="-108"/>
              <w:jc w:val="center"/>
            </w:pPr>
            <w:r w:rsidRPr="001A0A43">
              <w:t>3</w:t>
            </w:r>
          </w:p>
        </w:tc>
        <w:tc>
          <w:tcPr>
            <w:tcW w:w="1842" w:type="dxa"/>
            <w:shd w:val="clear" w:color="auto" w:fill="auto"/>
          </w:tcPr>
          <w:p w:rsidR="00A27261" w:rsidRPr="001A0A43" w:rsidRDefault="00A27261" w:rsidP="00A27261">
            <w:pPr>
              <w:spacing w:before="100" w:beforeAutospacing="1" w:afterAutospacing="1"/>
              <w:ind w:left="-88" w:right="-108"/>
              <w:jc w:val="center"/>
            </w:pPr>
            <w:r w:rsidRPr="001A0A43">
              <w:t>4</w:t>
            </w:r>
          </w:p>
        </w:tc>
        <w:tc>
          <w:tcPr>
            <w:tcW w:w="1985" w:type="dxa"/>
            <w:shd w:val="clear" w:color="auto" w:fill="auto"/>
          </w:tcPr>
          <w:p w:rsidR="00A27261" w:rsidRPr="001A0A43" w:rsidRDefault="00A27261" w:rsidP="00A27261">
            <w:pPr>
              <w:spacing w:before="100" w:beforeAutospacing="1" w:afterAutospacing="1"/>
              <w:ind w:left="-88" w:right="-108"/>
              <w:jc w:val="center"/>
            </w:pPr>
            <w:r w:rsidRPr="001A0A43">
              <w:t>7</w:t>
            </w:r>
          </w:p>
        </w:tc>
      </w:tr>
    </w:tbl>
    <w:p w:rsidR="00A27261" w:rsidRPr="001A0A43" w:rsidRDefault="00A27261" w:rsidP="00A27261">
      <w:pPr>
        <w:ind w:firstLine="900"/>
        <w:jc w:val="both"/>
      </w:pPr>
    </w:p>
    <w:p w:rsidR="00A27261" w:rsidRPr="001A0A43" w:rsidRDefault="00A27261" w:rsidP="00A27261">
      <w:pPr>
        <w:ind w:firstLine="900"/>
        <w:jc w:val="both"/>
      </w:pPr>
      <w:r w:rsidRPr="001A0A43">
        <w:t>Остается актуальной проблема безнадзорности и бродяжничества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2126"/>
        <w:gridCol w:w="1984"/>
        <w:gridCol w:w="1560"/>
        <w:gridCol w:w="1842"/>
        <w:gridCol w:w="1985"/>
      </w:tblGrid>
      <w:tr w:rsidR="00A27261" w:rsidRPr="001A0A43" w:rsidTr="001A0A43">
        <w:tc>
          <w:tcPr>
            <w:tcW w:w="5637" w:type="dxa"/>
            <w:shd w:val="clear" w:color="auto" w:fill="auto"/>
          </w:tcPr>
          <w:p w:rsidR="00A27261" w:rsidRPr="001A0A43" w:rsidRDefault="00A27261" w:rsidP="00A27261">
            <w:pPr>
              <w:spacing w:before="100" w:beforeAutospacing="1" w:afterAutospacing="1"/>
              <w:jc w:val="center"/>
            </w:pPr>
          </w:p>
        </w:tc>
        <w:tc>
          <w:tcPr>
            <w:tcW w:w="2126" w:type="dxa"/>
            <w:shd w:val="clear" w:color="auto" w:fill="auto"/>
          </w:tcPr>
          <w:p w:rsidR="00A27261" w:rsidRPr="001A0A43" w:rsidRDefault="00A27261" w:rsidP="00A27261">
            <w:pPr>
              <w:spacing w:before="100" w:beforeAutospacing="1" w:afterAutospacing="1"/>
              <w:jc w:val="center"/>
            </w:pPr>
            <w:r w:rsidRPr="001A0A43">
              <w:t>2011 г.</w:t>
            </w:r>
          </w:p>
        </w:tc>
        <w:tc>
          <w:tcPr>
            <w:tcW w:w="1984" w:type="dxa"/>
            <w:shd w:val="clear" w:color="auto" w:fill="auto"/>
          </w:tcPr>
          <w:p w:rsidR="00A27261" w:rsidRPr="001A0A43" w:rsidRDefault="00A27261" w:rsidP="00A27261">
            <w:pPr>
              <w:spacing w:before="100" w:beforeAutospacing="1" w:afterAutospacing="1"/>
              <w:ind w:left="-88" w:right="-108"/>
              <w:jc w:val="center"/>
            </w:pPr>
            <w:r w:rsidRPr="001A0A43">
              <w:t>2012 г.</w:t>
            </w:r>
          </w:p>
        </w:tc>
        <w:tc>
          <w:tcPr>
            <w:tcW w:w="1560" w:type="dxa"/>
            <w:shd w:val="clear" w:color="auto" w:fill="auto"/>
          </w:tcPr>
          <w:p w:rsidR="00A27261" w:rsidRPr="001A0A43" w:rsidRDefault="00A27261" w:rsidP="00A27261">
            <w:pPr>
              <w:spacing w:before="100" w:beforeAutospacing="1" w:afterAutospacing="1"/>
              <w:ind w:left="-88" w:right="-108"/>
              <w:jc w:val="center"/>
            </w:pPr>
            <w:r w:rsidRPr="001A0A43">
              <w:t>2013 г.</w:t>
            </w:r>
          </w:p>
        </w:tc>
        <w:tc>
          <w:tcPr>
            <w:tcW w:w="1842" w:type="dxa"/>
            <w:shd w:val="clear" w:color="auto" w:fill="auto"/>
          </w:tcPr>
          <w:p w:rsidR="00A27261" w:rsidRPr="001A0A43" w:rsidRDefault="00A27261" w:rsidP="00A27261">
            <w:pPr>
              <w:spacing w:before="100" w:beforeAutospacing="1" w:afterAutospacing="1"/>
              <w:ind w:left="-88" w:right="-108"/>
              <w:jc w:val="center"/>
            </w:pPr>
            <w:r w:rsidRPr="001A0A43">
              <w:t>2014 г.</w:t>
            </w:r>
          </w:p>
        </w:tc>
        <w:tc>
          <w:tcPr>
            <w:tcW w:w="1985" w:type="dxa"/>
            <w:shd w:val="clear" w:color="auto" w:fill="auto"/>
          </w:tcPr>
          <w:p w:rsidR="00A27261" w:rsidRPr="001A0A43" w:rsidRDefault="00A27261" w:rsidP="00A27261">
            <w:pPr>
              <w:spacing w:before="100" w:beforeAutospacing="1" w:afterAutospacing="1"/>
              <w:ind w:left="-88" w:right="-108"/>
              <w:jc w:val="center"/>
            </w:pPr>
            <w:r w:rsidRPr="001A0A43">
              <w:t>2015 г.</w:t>
            </w:r>
          </w:p>
        </w:tc>
      </w:tr>
      <w:tr w:rsidR="00A27261" w:rsidRPr="001A0A43" w:rsidTr="001A0A43">
        <w:tc>
          <w:tcPr>
            <w:tcW w:w="5637" w:type="dxa"/>
            <w:shd w:val="clear" w:color="auto" w:fill="auto"/>
          </w:tcPr>
          <w:p w:rsidR="00A27261" w:rsidRPr="001A0A43" w:rsidRDefault="00A27261" w:rsidP="00A27261">
            <w:pPr>
              <w:spacing w:before="100" w:beforeAutospacing="1" w:afterAutospacing="1"/>
              <w:jc w:val="center"/>
            </w:pPr>
            <w:r w:rsidRPr="001A0A43">
              <w:t>Количество детей, находившихся в розыске в связи с самовольными уходами из семей и детских учреждений</w:t>
            </w:r>
          </w:p>
        </w:tc>
        <w:tc>
          <w:tcPr>
            <w:tcW w:w="2126" w:type="dxa"/>
            <w:shd w:val="clear" w:color="auto" w:fill="auto"/>
          </w:tcPr>
          <w:p w:rsidR="00A27261" w:rsidRPr="001A0A43" w:rsidRDefault="00A27261" w:rsidP="00A27261">
            <w:pPr>
              <w:spacing w:before="100" w:beforeAutospacing="1" w:afterAutospacing="1"/>
              <w:ind w:right="-6"/>
              <w:jc w:val="center"/>
            </w:pPr>
            <w:r w:rsidRPr="001A0A43">
              <w:t>30</w:t>
            </w:r>
          </w:p>
        </w:tc>
        <w:tc>
          <w:tcPr>
            <w:tcW w:w="1984" w:type="dxa"/>
            <w:shd w:val="clear" w:color="auto" w:fill="auto"/>
          </w:tcPr>
          <w:p w:rsidR="00A27261" w:rsidRPr="001A0A43" w:rsidRDefault="00A27261" w:rsidP="00A27261">
            <w:pPr>
              <w:spacing w:before="100" w:beforeAutospacing="1" w:afterAutospacing="1"/>
              <w:ind w:left="-88" w:right="-108"/>
              <w:jc w:val="center"/>
            </w:pPr>
            <w:r w:rsidRPr="001A0A43">
              <w:t>42</w:t>
            </w:r>
          </w:p>
        </w:tc>
        <w:tc>
          <w:tcPr>
            <w:tcW w:w="1560" w:type="dxa"/>
            <w:shd w:val="clear" w:color="auto" w:fill="auto"/>
          </w:tcPr>
          <w:p w:rsidR="00A27261" w:rsidRPr="001A0A43" w:rsidRDefault="00A27261" w:rsidP="00A27261">
            <w:pPr>
              <w:spacing w:before="100" w:beforeAutospacing="1" w:afterAutospacing="1"/>
              <w:ind w:left="-88" w:right="-108"/>
              <w:jc w:val="center"/>
            </w:pPr>
            <w:r w:rsidRPr="001A0A43">
              <w:t>37</w:t>
            </w:r>
          </w:p>
        </w:tc>
        <w:tc>
          <w:tcPr>
            <w:tcW w:w="1842" w:type="dxa"/>
            <w:shd w:val="clear" w:color="auto" w:fill="auto"/>
          </w:tcPr>
          <w:p w:rsidR="00A27261" w:rsidRPr="001A0A43" w:rsidRDefault="00A27261" w:rsidP="00A27261">
            <w:pPr>
              <w:spacing w:before="100" w:beforeAutospacing="1" w:afterAutospacing="1"/>
              <w:ind w:left="-88" w:right="-108"/>
              <w:jc w:val="center"/>
            </w:pPr>
            <w:r w:rsidRPr="001A0A43">
              <w:t>34</w:t>
            </w:r>
          </w:p>
        </w:tc>
        <w:tc>
          <w:tcPr>
            <w:tcW w:w="1985" w:type="dxa"/>
            <w:shd w:val="clear" w:color="auto" w:fill="auto"/>
          </w:tcPr>
          <w:p w:rsidR="00A27261" w:rsidRPr="001A0A43" w:rsidRDefault="00A27261" w:rsidP="00A27261">
            <w:pPr>
              <w:spacing w:before="100" w:beforeAutospacing="1" w:afterAutospacing="1"/>
              <w:ind w:left="-88" w:right="-108"/>
              <w:jc w:val="center"/>
            </w:pPr>
            <w:r w:rsidRPr="001A0A43">
              <w:t>21</w:t>
            </w:r>
          </w:p>
        </w:tc>
      </w:tr>
    </w:tbl>
    <w:p w:rsidR="00A27261" w:rsidRPr="001A0A43" w:rsidRDefault="00A27261" w:rsidP="00A27261">
      <w:pPr>
        <w:ind w:firstLine="900"/>
        <w:jc w:val="both"/>
      </w:pPr>
    </w:p>
    <w:p w:rsidR="00A27261" w:rsidRPr="001A0A43" w:rsidRDefault="00A27261" w:rsidP="00A27261">
      <w:pPr>
        <w:ind w:firstLine="900"/>
        <w:jc w:val="both"/>
      </w:pPr>
      <w:r w:rsidRPr="001A0A43">
        <w:t xml:space="preserve">Статистический анализ показывает, что более 40% детей, попадающих в поле зрения правоохранительных органов, воспитываются в социально неблагополучных и социально незащищенных семьях, с высоким риском бедности, где отмечается социальная дезадаптация и педагогическая некомпетентность родителей. </w:t>
      </w:r>
    </w:p>
    <w:p w:rsidR="00A27261" w:rsidRPr="001A0A43" w:rsidRDefault="00A27261" w:rsidP="00A27261">
      <w:pPr>
        <w:ind w:firstLine="900"/>
        <w:jc w:val="both"/>
      </w:pPr>
      <w:r w:rsidRPr="001A0A43">
        <w:t>Около 30% детей уклонялись от обучения в образовательных учреждениях. Лишь 5% детей занимались в кружках, секциях, учреждениях дополнительного образования.</w:t>
      </w:r>
    </w:p>
    <w:p w:rsidR="00A27261" w:rsidRPr="001A0A43" w:rsidRDefault="00A27261" w:rsidP="00A27261">
      <w:pPr>
        <w:ind w:firstLine="900"/>
        <w:jc w:val="both"/>
      </w:pPr>
      <w:r w:rsidRPr="001A0A43">
        <w:t>Остается актуальной проблема социального сиротства детей, имеющих биологических родителей, которые в силу сложившихся обстоятельств или образа жизни не в состоянии заниматься их воспитанием. В среднем за год в Люберецком районе выявляется более 100 детей, оставшихся без попечения родителей, нуждающихся в помощи со стороны государства.</w:t>
      </w:r>
    </w:p>
    <w:p w:rsidR="00A27261" w:rsidRPr="001A0A43" w:rsidRDefault="00A27261" w:rsidP="00A27261">
      <w:pPr>
        <w:ind w:firstLine="900"/>
        <w:jc w:val="both"/>
      </w:pPr>
      <w:r w:rsidRPr="001A0A43">
        <w:t xml:space="preserve">Выявление случаев семейного неблагополучия на ранней стадии, оказание семьям своевременной и адекватной помощи, систематическая индивидуальная работа с семьями с высокой степенью риска – одна из приоритетных задач органов и учреждений системы профилактики, способствующая снижению уровня безнадзорности и правонарушений несовершеннолетних.  </w:t>
      </w:r>
    </w:p>
    <w:p w:rsidR="00A27261" w:rsidRPr="001A0A43" w:rsidRDefault="00A27261" w:rsidP="00A27261">
      <w:pPr>
        <w:ind w:firstLine="900"/>
        <w:jc w:val="both"/>
      </w:pPr>
      <w:r w:rsidRPr="001A0A43">
        <w:t>В Люберецком муниципальном районе создана и действует система органов и учреждений системы профилактики, в своей деятельности занимающихся вопросами, связанными с семьей и несовершеннолетними.</w:t>
      </w:r>
    </w:p>
    <w:p w:rsidR="00A27261" w:rsidRPr="001A0A43" w:rsidRDefault="00A27261" w:rsidP="00A27261">
      <w:pPr>
        <w:ind w:firstLine="900"/>
        <w:jc w:val="both"/>
      </w:pPr>
      <w:r w:rsidRPr="001A0A43">
        <w:t>Безусловным системообразующим органом, координирующим деятельность всех существующих в районе органов и учреждений системы профилактики, является комиссия по делам несовершеннолетних и защите их прав. Будучи коллегиальным органом, комиссия разрабатывает межведомственные программы реабилитации несовершеннолетних и семей, находящихся в социально опасном положении.</w:t>
      </w:r>
    </w:p>
    <w:p w:rsidR="00A27261" w:rsidRPr="001A0A43" w:rsidRDefault="00A27261" w:rsidP="00A27261">
      <w:pPr>
        <w:ind w:firstLine="709"/>
        <w:jc w:val="both"/>
      </w:pPr>
      <w:r w:rsidRPr="001A0A43">
        <w:t xml:space="preserve">На  основании  Закона  Московской  области  от  30.12.2005  года </w:t>
      </w:r>
    </w:p>
    <w:p w:rsidR="00A27261" w:rsidRPr="001A0A43" w:rsidRDefault="00A27261" w:rsidP="00A27261">
      <w:pPr>
        <w:jc w:val="both"/>
      </w:pPr>
      <w:r w:rsidRPr="001A0A43">
        <w:t>№ 273/2005-ОЗ «О комиссиях по делам несовершеннолетних и защите их прав в Московской области» в администрации Люберецкого муниципального района действует управление по делам несовершеннолетних и защите их прав, обеспечивающее работу комиссии.</w:t>
      </w:r>
    </w:p>
    <w:p w:rsidR="00A27261" w:rsidRPr="001A0A43" w:rsidRDefault="00A27261" w:rsidP="00A27261">
      <w:pPr>
        <w:ind w:firstLine="900"/>
        <w:jc w:val="both"/>
      </w:pPr>
    </w:p>
    <w:p w:rsidR="00A27261" w:rsidRPr="001A0A43" w:rsidRDefault="00A27261" w:rsidP="00A27261">
      <w:pPr>
        <w:widowControl w:val="0"/>
        <w:autoSpaceDE w:val="0"/>
        <w:autoSpaceDN w:val="0"/>
        <w:adjustRightInd w:val="0"/>
        <w:ind w:left="993" w:hanging="425"/>
        <w:jc w:val="both"/>
        <w:outlineLvl w:val="2"/>
        <w:rPr>
          <w:b/>
        </w:rPr>
      </w:pPr>
      <w:r w:rsidRPr="001A0A43">
        <w:rPr>
          <w:b/>
        </w:rPr>
        <w:t>1.2. Основные проблемы в сфере деятельности органов и учреждений системы профилактики безнадзорности и правонарушений несовершеннолетних.</w:t>
      </w:r>
    </w:p>
    <w:p w:rsidR="00A27261" w:rsidRPr="001A0A43" w:rsidRDefault="00A27261" w:rsidP="00A27261">
      <w:pPr>
        <w:widowControl w:val="0"/>
        <w:autoSpaceDE w:val="0"/>
        <w:autoSpaceDN w:val="0"/>
        <w:adjustRightInd w:val="0"/>
        <w:jc w:val="both"/>
      </w:pPr>
    </w:p>
    <w:p w:rsidR="00A27261" w:rsidRPr="001A0A43" w:rsidRDefault="00A27261" w:rsidP="00A27261">
      <w:pPr>
        <w:widowControl w:val="0"/>
        <w:autoSpaceDE w:val="0"/>
        <w:autoSpaceDN w:val="0"/>
        <w:adjustRightInd w:val="0"/>
        <w:ind w:firstLine="540"/>
        <w:jc w:val="both"/>
      </w:pPr>
      <w:r w:rsidRPr="001A0A43">
        <w:t>Вместе с отмечаемыми положительными тенденциями в сфере деятельности органов и учреждений системы профилактики безнадзорности и правонарушений несовершеннолетних, остается комплекс нерешенных проблем и нереализованных задач.</w:t>
      </w:r>
    </w:p>
    <w:p w:rsidR="00A27261" w:rsidRPr="001A0A43" w:rsidRDefault="00A27261" w:rsidP="00A27261">
      <w:pPr>
        <w:ind w:firstLine="709"/>
        <w:jc w:val="both"/>
      </w:pPr>
      <w:r w:rsidRPr="001A0A43">
        <w:t>Основные проблемы:</w:t>
      </w:r>
    </w:p>
    <w:p w:rsidR="00A27261" w:rsidRPr="001A0A43" w:rsidRDefault="00A27261" w:rsidP="00A27261">
      <w:pPr>
        <w:numPr>
          <w:ilvl w:val="0"/>
          <w:numId w:val="3"/>
        </w:numPr>
        <w:ind w:left="0" w:firstLine="709"/>
        <w:contextualSpacing/>
        <w:jc w:val="both"/>
      </w:pPr>
      <w:r w:rsidRPr="001A0A43">
        <w:t>Недостаточная эффективность имеющихся механизмов обеспечения и защиты прав и интересов детей.</w:t>
      </w:r>
    </w:p>
    <w:p w:rsidR="00A27261" w:rsidRPr="001A0A43" w:rsidRDefault="00A27261" w:rsidP="00A27261">
      <w:pPr>
        <w:numPr>
          <w:ilvl w:val="0"/>
          <w:numId w:val="3"/>
        </w:numPr>
        <w:ind w:left="0" w:firstLine="709"/>
        <w:contextualSpacing/>
        <w:jc w:val="both"/>
      </w:pPr>
      <w:r w:rsidRPr="001A0A43">
        <w:t xml:space="preserve">Высокий риск бедности при рождении детей, особенно в многодетных и неполных семьях. </w:t>
      </w:r>
    </w:p>
    <w:p w:rsidR="00A27261" w:rsidRPr="001A0A43" w:rsidRDefault="00A27261" w:rsidP="00A27261">
      <w:pPr>
        <w:numPr>
          <w:ilvl w:val="0"/>
          <w:numId w:val="3"/>
        </w:numPr>
        <w:ind w:left="0" w:firstLine="709"/>
        <w:contextualSpacing/>
        <w:jc w:val="both"/>
      </w:pPr>
      <w:r w:rsidRPr="001A0A43">
        <w:t>Распространенность семейного неблагополучия, жестокого обращения с детьми и других форм насилия в отношении детей.</w:t>
      </w:r>
    </w:p>
    <w:p w:rsidR="00A27261" w:rsidRPr="001A0A43" w:rsidRDefault="00A27261" w:rsidP="00A27261">
      <w:pPr>
        <w:numPr>
          <w:ilvl w:val="0"/>
          <w:numId w:val="3"/>
        </w:numPr>
        <w:ind w:left="0" w:firstLine="709"/>
        <w:contextualSpacing/>
        <w:jc w:val="both"/>
      </w:pPr>
      <w:r w:rsidRPr="001A0A43">
        <w:lastRenderedPageBreak/>
        <w:t>Недостаточная эффективность профилактической работы с неблагополучными семьями, распространенность практики лишения родительских прав и социального сиротства.</w:t>
      </w:r>
    </w:p>
    <w:p w:rsidR="00A27261" w:rsidRPr="001A0A43" w:rsidRDefault="00A27261" w:rsidP="00A27261">
      <w:pPr>
        <w:numPr>
          <w:ilvl w:val="0"/>
          <w:numId w:val="3"/>
        </w:numPr>
        <w:ind w:left="0" w:firstLine="709"/>
        <w:contextualSpacing/>
        <w:jc w:val="both"/>
      </w:pPr>
      <w:r w:rsidRPr="001A0A43">
        <w:t>Социальная</w:t>
      </w:r>
      <w:r w:rsidR="001A0A43">
        <w:t xml:space="preserve"> </w:t>
      </w:r>
      <w:r w:rsidRPr="001A0A43">
        <w:t>исключенность уязвимых категорий детей (дети-сироты и дети, оставшиеся без попечения родителей, дети-инвалиды, дети, находящиеся в социально опасном положении).</w:t>
      </w:r>
    </w:p>
    <w:p w:rsidR="00A27261" w:rsidRPr="001A0A43" w:rsidRDefault="00A27261" w:rsidP="00A27261">
      <w:pPr>
        <w:numPr>
          <w:ilvl w:val="0"/>
          <w:numId w:val="3"/>
        </w:numPr>
        <w:ind w:left="0" w:firstLine="709"/>
        <w:contextualSpacing/>
        <w:jc w:val="both"/>
      </w:pPr>
      <w:r w:rsidRPr="001A0A43">
        <w:t>Нарастание новых рисков, связанных с распространением информации, представляющей опасность для детей.</w:t>
      </w:r>
    </w:p>
    <w:p w:rsidR="00A27261" w:rsidRPr="001A0A43" w:rsidRDefault="00A27261" w:rsidP="00A27261">
      <w:pPr>
        <w:ind w:firstLine="709"/>
        <w:jc w:val="both"/>
      </w:pPr>
    </w:p>
    <w:p w:rsidR="00A27261" w:rsidRPr="001A0A43" w:rsidRDefault="00A27261" w:rsidP="00A27261">
      <w:pPr>
        <w:widowControl w:val="0"/>
        <w:autoSpaceDE w:val="0"/>
        <w:autoSpaceDN w:val="0"/>
        <w:adjustRightInd w:val="0"/>
        <w:ind w:left="993" w:hanging="425"/>
        <w:jc w:val="both"/>
        <w:outlineLvl w:val="2"/>
        <w:rPr>
          <w:b/>
        </w:rPr>
      </w:pPr>
      <w:r w:rsidRPr="001A0A43">
        <w:rPr>
          <w:b/>
        </w:rPr>
        <w:t>1.3. Инерционный прогноз развития сферы деятельности органов и учреждений системы профилактики безнадзорности и правонарушений</w:t>
      </w:r>
      <w:r w:rsidR="001A0A43">
        <w:rPr>
          <w:b/>
        </w:rPr>
        <w:t xml:space="preserve"> </w:t>
      </w:r>
      <w:r w:rsidRPr="001A0A43">
        <w:rPr>
          <w:b/>
        </w:rPr>
        <w:t>несовершеннолетних.</w:t>
      </w:r>
    </w:p>
    <w:p w:rsidR="00A27261" w:rsidRPr="001A0A43" w:rsidRDefault="00A27261" w:rsidP="00A27261">
      <w:pPr>
        <w:widowControl w:val="0"/>
        <w:autoSpaceDE w:val="0"/>
        <w:autoSpaceDN w:val="0"/>
        <w:adjustRightInd w:val="0"/>
        <w:ind w:firstLine="709"/>
        <w:jc w:val="both"/>
        <w:outlineLvl w:val="2"/>
      </w:pPr>
    </w:p>
    <w:p w:rsidR="00A27261" w:rsidRPr="001A0A43" w:rsidRDefault="00A27261" w:rsidP="00A27261">
      <w:pPr>
        <w:widowControl w:val="0"/>
        <w:autoSpaceDE w:val="0"/>
        <w:autoSpaceDN w:val="0"/>
        <w:adjustRightInd w:val="0"/>
        <w:ind w:firstLine="709"/>
        <w:jc w:val="both"/>
        <w:outlineLvl w:val="2"/>
      </w:pPr>
      <w:r w:rsidRPr="001A0A43">
        <w:t>На необходимость решения выявленных проблем указывают результаты инерционного прогноза сферы деятельности органов и учреждений системы профилактики безнадзорности и правонарушений несовершеннолетних.</w:t>
      </w:r>
    </w:p>
    <w:p w:rsidR="00A27261" w:rsidRPr="001A0A43" w:rsidRDefault="00A27261" w:rsidP="00A27261">
      <w:pPr>
        <w:widowControl w:val="0"/>
        <w:autoSpaceDE w:val="0"/>
        <w:autoSpaceDN w:val="0"/>
        <w:adjustRightInd w:val="0"/>
        <w:ind w:firstLine="540"/>
        <w:jc w:val="both"/>
      </w:pPr>
      <w:r w:rsidRPr="001A0A43">
        <w:t>При инерционном сценарии развития сферы деятельности органов и учреждений системы профилактики безнадзорности и правонарушений несовершеннолетних  к 2021 году в Люберецком муниципальном районе прогнозируются следующие значения целевых показателей:</w:t>
      </w:r>
    </w:p>
    <w:p w:rsidR="00A27261" w:rsidRPr="001A0A43" w:rsidRDefault="00A27261" w:rsidP="00A27261">
      <w:pPr>
        <w:widowControl w:val="0"/>
        <w:numPr>
          <w:ilvl w:val="0"/>
          <w:numId w:val="5"/>
        </w:numPr>
        <w:autoSpaceDE w:val="0"/>
        <w:autoSpaceDN w:val="0"/>
        <w:adjustRightInd w:val="0"/>
        <w:contextualSpacing/>
        <w:jc w:val="both"/>
      </w:pPr>
      <w:r w:rsidRPr="001A0A43">
        <w:t>Увеличение количества социально-неблагополучных семей, в отношении которых необходимо проводить индивидуальную профилактическую работу органам и учреждениям системы профилактики, к 2021 году до 230 семей.</w:t>
      </w:r>
    </w:p>
    <w:p w:rsidR="00A27261" w:rsidRPr="001A0A43" w:rsidRDefault="00A27261" w:rsidP="00A27261">
      <w:pPr>
        <w:widowControl w:val="0"/>
        <w:numPr>
          <w:ilvl w:val="0"/>
          <w:numId w:val="5"/>
        </w:numPr>
        <w:autoSpaceDE w:val="0"/>
        <w:autoSpaceDN w:val="0"/>
        <w:adjustRightInd w:val="0"/>
        <w:contextualSpacing/>
        <w:jc w:val="both"/>
      </w:pPr>
      <w:r w:rsidRPr="001A0A43">
        <w:t>Снижение количества семей, вышедших из кризисного состояния, к 2021 году до 60 семей.</w:t>
      </w:r>
    </w:p>
    <w:p w:rsidR="00A27261" w:rsidRPr="001A0A43" w:rsidRDefault="00A27261" w:rsidP="00A27261">
      <w:pPr>
        <w:ind w:firstLine="709"/>
        <w:jc w:val="both"/>
      </w:pPr>
    </w:p>
    <w:p w:rsidR="00A27261" w:rsidRPr="001A0A43" w:rsidRDefault="00A27261" w:rsidP="00A27261">
      <w:pPr>
        <w:widowControl w:val="0"/>
        <w:autoSpaceDE w:val="0"/>
        <w:autoSpaceDN w:val="0"/>
        <w:adjustRightInd w:val="0"/>
        <w:ind w:left="567" w:hanging="283"/>
        <w:jc w:val="center"/>
        <w:outlineLvl w:val="1"/>
        <w:rPr>
          <w:b/>
        </w:rPr>
      </w:pPr>
      <w:r w:rsidRPr="001A0A43">
        <w:rPr>
          <w:b/>
        </w:rPr>
        <w:t>2. Прогноз развития сферы деятельности органов и учреждений системы профилактики безнадзорности и правонарушений несовершеннолетних с учетом реализации подпрограммы.</w:t>
      </w:r>
    </w:p>
    <w:p w:rsidR="00A27261" w:rsidRPr="001A0A43" w:rsidRDefault="00A27261" w:rsidP="00A27261">
      <w:pPr>
        <w:ind w:left="567" w:hanging="283"/>
        <w:jc w:val="both"/>
      </w:pPr>
    </w:p>
    <w:p w:rsidR="00A27261" w:rsidRPr="001A0A43" w:rsidRDefault="00A27261" w:rsidP="00A27261">
      <w:pPr>
        <w:widowControl w:val="0"/>
        <w:autoSpaceDE w:val="0"/>
        <w:autoSpaceDN w:val="0"/>
        <w:adjustRightInd w:val="0"/>
        <w:ind w:firstLine="709"/>
        <w:jc w:val="both"/>
      </w:pPr>
      <w:r w:rsidRPr="001A0A43">
        <w:t>При программно-целевом сценарии развития сферы деятельности органов и учреждений системы профилактики безнадзорности и правонарушений несовершеннолетних к 2021 году в Люберецком муниципальном районе будут получены следующие значения целевых показателей:</w:t>
      </w:r>
    </w:p>
    <w:p w:rsidR="00A27261" w:rsidRPr="001A0A43" w:rsidRDefault="00A27261" w:rsidP="00A27261">
      <w:pPr>
        <w:widowControl w:val="0"/>
        <w:numPr>
          <w:ilvl w:val="0"/>
          <w:numId w:val="5"/>
        </w:numPr>
        <w:autoSpaceDE w:val="0"/>
        <w:autoSpaceDN w:val="0"/>
        <w:adjustRightInd w:val="0"/>
        <w:contextualSpacing/>
        <w:jc w:val="both"/>
      </w:pPr>
      <w:r w:rsidRPr="001A0A43">
        <w:t>Снижение количества социально-неблагополучных семей, в отношении которых проводится индивидуальная профилактическая работа органами и учреждениями системы профилактики, к 2021 году до 165 семей.</w:t>
      </w:r>
    </w:p>
    <w:p w:rsidR="00A27261" w:rsidRPr="001A0A43" w:rsidRDefault="00A27261" w:rsidP="00A27261">
      <w:pPr>
        <w:widowControl w:val="0"/>
        <w:numPr>
          <w:ilvl w:val="0"/>
          <w:numId w:val="5"/>
        </w:numPr>
        <w:autoSpaceDE w:val="0"/>
        <w:autoSpaceDN w:val="0"/>
        <w:adjustRightInd w:val="0"/>
        <w:contextualSpacing/>
        <w:jc w:val="both"/>
      </w:pPr>
      <w:r w:rsidRPr="001A0A43">
        <w:t>Увеличение количества семей, вышедших из кризисного состояния, к 2021 году до 88 семей.</w:t>
      </w:r>
    </w:p>
    <w:p w:rsidR="00A27261" w:rsidRPr="001A0A43" w:rsidRDefault="00A27261" w:rsidP="00A27261">
      <w:pPr>
        <w:ind w:firstLine="709"/>
        <w:jc w:val="both"/>
      </w:pPr>
    </w:p>
    <w:p w:rsidR="00A27261" w:rsidRPr="001A0A43" w:rsidRDefault="00A27261" w:rsidP="00A27261">
      <w:pPr>
        <w:numPr>
          <w:ilvl w:val="0"/>
          <w:numId w:val="6"/>
        </w:numPr>
        <w:contextualSpacing/>
        <w:jc w:val="center"/>
        <w:rPr>
          <w:b/>
        </w:rPr>
      </w:pPr>
      <w:r w:rsidRPr="001A0A43">
        <w:rPr>
          <w:b/>
        </w:rPr>
        <w:t>Цели и задачи подпрограммы.</w:t>
      </w:r>
    </w:p>
    <w:p w:rsidR="00A27261" w:rsidRPr="001A0A43" w:rsidRDefault="00A27261" w:rsidP="00A27261">
      <w:pPr>
        <w:jc w:val="both"/>
      </w:pPr>
    </w:p>
    <w:p w:rsidR="00A27261" w:rsidRPr="001A0A43" w:rsidRDefault="00A27261" w:rsidP="00A27261">
      <w:pPr>
        <w:widowControl w:val="0"/>
        <w:autoSpaceDE w:val="0"/>
        <w:autoSpaceDN w:val="0"/>
        <w:adjustRightInd w:val="0"/>
        <w:ind w:firstLine="540"/>
        <w:jc w:val="both"/>
        <w:rPr>
          <w:color w:val="000000"/>
          <w:spacing w:val="-6"/>
        </w:rPr>
      </w:pPr>
      <w:r w:rsidRPr="001A0A43">
        <w:t>Цель подпрограммы – п</w:t>
      </w:r>
      <w:r w:rsidRPr="001A0A43">
        <w:rPr>
          <w:color w:val="000000"/>
          <w:spacing w:val="-6"/>
        </w:rPr>
        <w:t xml:space="preserve">редупреждение безнадзорности и беспризорности, преступности и правонарушений несовершеннолетних на территории Люберецкого муниципального района. </w:t>
      </w:r>
    </w:p>
    <w:p w:rsidR="00A27261" w:rsidRPr="001A0A43" w:rsidRDefault="00A27261" w:rsidP="00A27261">
      <w:pPr>
        <w:widowControl w:val="0"/>
        <w:autoSpaceDE w:val="0"/>
        <w:autoSpaceDN w:val="0"/>
        <w:adjustRightInd w:val="0"/>
        <w:ind w:firstLine="567"/>
        <w:jc w:val="both"/>
      </w:pPr>
      <w:r w:rsidRPr="001A0A43">
        <w:t>Для достижения этой цели планируется решение следующей задачи:</w:t>
      </w:r>
    </w:p>
    <w:p w:rsidR="00A27261" w:rsidRPr="001A0A43" w:rsidRDefault="00A27261" w:rsidP="00A27261">
      <w:pPr>
        <w:widowControl w:val="0"/>
        <w:autoSpaceDE w:val="0"/>
        <w:autoSpaceDN w:val="0"/>
        <w:adjustRightInd w:val="0"/>
        <w:ind w:firstLine="567"/>
        <w:jc w:val="both"/>
      </w:pPr>
      <w:r w:rsidRPr="001A0A43">
        <w:t>повышение эффективности координации деятельности органов и учреждений системы профилактики безнадзорности и правонарушений несовершеннолетних Люберецкого муниципального района по предупреждению безнадзорности, беспризорности, правонарушений и антиобщественных действий несовершеннолетних, выявление и устранение причин и условий, этому способствующих, обеспечение защиты прав и законных интересов несовершеннолетних.</w:t>
      </w:r>
    </w:p>
    <w:p w:rsidR="001A0A43" w:rsidRDefault="001A0A43" w:rsidP="00A27261">
      <w:pPr>
        <w:widowControl w:val="0"/>
        <w:autoSpaceDE w:val="0"/>
        <w:autoSpaceDN w:val="0"/>
        <w:adjustRightInd w:val="0"/>
        <w:ind w:firstLine="540"/>
        <w:jc w:val="both"/>
        <w:sectPr w:rsidR="001A0A43" w:rsidSect="003F1796">
          <w:pgSz w:w="16838" w:h="11906" w:orient="landscape"/>
          <w:pgMar w:top="567" w:right="567" w:bottom="567" w:left="567" w:header="567" w:footer="567" w:gutter="0"/>
          <w:cols w:space="720"/>
          <w:noEndnote/>
          <w:docGrid w:linePitch="299"/>
        </w:sectPr>
      </w:pPr>
    </w:p>
    <w:p w:rsidR="00A27261" w:rsidRPr="001A0A43" w:rsidRDefault="00A27261" w:rsidP="00A27261">
      <w:pPr>
        <w:widowControl w:val="0"/>
        <w:autoSpaceDE w:val="0"/>
        <w:autoSpaceDN w:val="0"/>
        <w:adjustRightInd w:val="0"/>
        <w:ind w:firstLine="540"/>
        <w:jc w:val="both"/>
      </w:pPr>
    </w:p>
    <w:p w:rsidR="00A27261" w:rsidRPr="001A0A43" w:rsidRDefault="00A27261" w:rsidP="00A27261">
      <w:pPr>
        <w:widowControl w:val="0"/>
        <w:numPr>
          <w:ilvl w:val="0"/>
          <w:numId w:val="6"/>
        </w:numPr>
        <w:autoSpaceDE w:val="0"/>
        <w:autoSpaceDN w:val="0"/>
        <w:adjustRightInd w:val="0"/>
        <w:contextualSpacing/>
        <w:jc w:val="center"/>
        <w:rPr>
          <w:b/>
        </w:rPr>
      </w:pPr>
      <w:r w:rsidRPr="001A0A43">
        <w:rPr>
          <w:b/>
        </w:rPr>
        <w:t>Перечень мероприятий, направленных на достижение целей и задач в сфере реализации подпрограммы.</w:t>
      </w:r>
    </w:p>
    <w:p w:rsidR="00A27261" w:rsidRPr="001A0A43" w:rsidRDefault="00A27261" w:rsidP="00A27261">
      <w:pPr>
        <w:widowControl w:val="0"/>
        <w:autoSpaceDE w:val="0"/>
        <w:autoSpaceDN w:val="0"/>
        <w:adjustRightInd w:val="0"/>
        <w:ind w:firstLine="540"/>
        <w:jc w:val="both"/>
      </w:pPr>
    </w:p>
    <w:p w:rsidR="00A27261" w:rsidRPr="001A0A43" w:rsidRDefault="00A27261" w:rsidP="00A27261">
      <w:pPr>
        <w:widowControl w:val="0"/>
        <w:autoSpaceDE w:val="0"/>
        <w:autoSpaceDN w:val="0"/>
        <w:adjustRightInd w:val="0"/>
        <w:ind w:firstLine="540"/>
        <w:jc w:val="both"/>
      </w:pPr>
      <w:r w:rsidRPr="001A0A43">
        <w:t xml:space="preserve">Перечень мероприятий изложен в Приложении № 1 к подпрограмме «Предупреждение безнадзорности, правонарушений несовершеннолетних и защита из прав на 2017-2021 годы».  </w:t>
      </w:r>
    </w:p>
    <w:p w:rsidR="00A27261" w:rsidRPr="001A0A43" w:rsidRDefault="00A27261" w:rsidP="00A27261">
      <w:pPr>
        <w:widowControl w:val="0"/>
        <w:autoSpaceDE w:val="0"/>
        <w:autoSpaceDN w:val="0"/>
        <w:adjustRightInd w:val="0"/>
        <w:ind w:firstLine="540"/>
        <w:jc w:val="both"/>
      </w:pPr>
    </w:p>
    <w:p w:rsidR="00A27261" w:rsidRPr="001A0A43" w:rsidRDefault="00A27261" w:rsidP="00A27261">
      <w:pPr>
        <w:widowControl w:val="0"/>
        <w:autoSpaceDE w:val="0"/>
        <w:autoSpaceDN w:val="0"/>
        <w:adjustRightInd w:val="0"/>
        <w:jc w:val="center"/>
        <w:outlineLvl w:val="1"/>
        <w:rPr>
          <w:b/>
        </w:rPr>
      </w:pPr>
      <w:r w:rsidRPr="001A0A43">
        <w:rPr>
          <w:b/>
        </w:rPr>
        <w:t>5. Финансирование подпрограммы.</w:t>
      </w:r>
    </w:p>
    <w:p w:rsidR="00A27261" w:rsidRPr="001A0A43" w:rsidRDefault="00A27261" w:rsidP="00A27261">
      <w:pPr>
        <w:widowControl w:val="0"/>
        <w:autoSpaceDE w:val="0"/>
        <w:autoSpaceDN w:val="0"/>
        <w:adjustRightInd w:val="0"/>
        <w:jc w:val="both"/>
      </w:pPr>
    </w:p>
    <w:p w:rsidR="00A27261" w:rsidRPr="001A0A43" w:rsidRDefault="00A27261" w:rsidP="00A27261">
      <w:pPr>
        <w:widowControl w:val="0"/>
        <w:autoSpaceDE w:val="0"/>
        <w:autoSpaceDN w:val="0"/>
        <w:adjustRightInd w:val="0"/>
        <w:ind w:firstLine="709"/>
        <w:jc w:val="both"/>
      </w:pPr>
      <w:r w:rsidRPr="001A0A43">
        <w:t>Финансирование реализации подпрограммы осуществляется за счет субвенции бюджетам муниципальных районов и городских округов Московской области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w:t>
      </w:r>
    </w:p>
    <w:p w:rsidR="00A27261" w:rsidRPr="001A0A43" w:rsidRDefault="00A27261" w:rsidP="00A27261">
      <w:pPr>
        <w:ind w:left="180" w:right="-1" w:firstLine="528"/>
        <w:jc w:val="both"/>
      </w:pPr>
      <w:r w:rsidRPr="001A0A43">
        <w:t>Общий объем финансирования настоящей подпрограммы составляет 28314,0 тыс. рублей, в том числе по годам:</w:t>
      </w:r>
    </w:p>
    <w:p w:rsidR="00A27261" w:rsidRPr="001A0A43" w:rsidRDefault="00A956FA" w:rsidP="00A27261">
      <w:pPr>
        <w:ind w:left="180" w:right="-1"/>
      </w:pPr>
      <w:r w:rsidRPr="001A0A43">
        <w:t>2017 г. –   9</w:t>
      </w:r>
      <w:r w:rsidR="00A27261" w:rsidRPr="001A0A43">
        <w:t>4</w:t>
      </w:r>
      <w:r w:rsidRPr="001A0A43">
        <w:t>38</w:t>
      </w:r>
      <w:r w:rsidR="00A27261" w:rsidRPr="001A0A43">
        <w:t xml:space="preserve"> тыс. рублей;</w:t>
      </w:r>
    </w:p>
    <w:p w:rsidR="00A27261" w:rsidRPr="001A0A43" w:rsidRDefault="00A27261" w:rsidP="00A27261">
      <w:pPr>
        <w:ind w:left="180" w:right="-1"/>
      </w:pPr>
      <w:r w:rsidRPr="001A0A43">
        <w:t xml:space="preserve">2018 г. –   </w:t>
      </w:r>
      <w:r w:rsidR="009B1048" w:rsidRPr="001A0A43">
        <w:t>9438</w:t>
      </w:r>
      <w:r w:rsidRPr="001A0A43">
        <w:t>тыс. рублей;</w:t>
      </w:r>
    </w:p>
    <w:p w:rsidR="00A27261" w:rsidRPr="001A0A43" w:rsidRDefault="00A27261" w:rsidP="00A27261">
      <w:pPr>
        <w:ind w:left="180" w:right="-1"/>
      </w:pPr>
      <w:r w:rsidRPr="001A0A43">
        <w:t xml:space="preserve">2019 г. -   </w:t>
      </w:r>
      <w:r w:rsidR="009B1048" w:rsidRPr="001A0A43">
        <w:t>9438</w:t>
      </w:r>
      <w:r w:rsidRPr="001A0A43">
        <w:t xml:space="preserve">  тыс. рублей;</w:t>
      </w:r>
    </w:p>
    <w:p w:rsidR="00A27261" w:rsidRPr="001A0A43" w:rsidRDefault="00A27261" w:rsidP="00A27261">
      <w:pPr>
        <w:ind w:left="180" w:right="-1"/>
      </w:pPr>
      <w:r w:rsidRPr="001A0A43">
        <w:t>2020 г. –</w:t>
      </w:r>
      <w:r w:rsidR="009B1048" w:rsidRPr="001A0A43">
        <w:t xml:space="preserve"> 0</w:t>
      </w:r>
    </w:p>
    <w:p w:rsidR="00A27261" w:rsidRPr="001A0A43" w:rsidRDefault="00A27261" w:rsidP="00A27261">
      <w:pPr>
        <w:ind w:left="180" w:right="-1"/>
      </w:pPr>
      <w:r w:rsidRPr="001A0A43">
        <w:t xml:space="preserve">2021 г. - </w:t>
      </w:r>
      <w:r w:rsidR="009B1048" w:rsidRPr="001A0A43">
        <w:t>0</w:t>
      </w:r>
    </w:p>
    <w:p w:rsidR="00A27261" w:rsidRPr="001A0A43" w:rsidRDefault="00A27261" w:rsidP="00A27261">
      <w:pPr>
        <w:widowControl w:val="0"/>
        <w:autoSpaceDE w:val="0"/>
        <w:autoSpaceDN w:val="0"/>
        <w:adjustRightInd w:val="0"/>
        <w:jc w:val="center"/>
        <w:outlineLvl w:val="1"/>
        <w:rPr>
          <w:b/>
        </w:rPr>
      </w:pPr>
    </w:p>
    <w:p w:rsidR="00A27261" w:rsidRPr="001A0A43" w:rsidRDefault="00A27261" w:rsidP="00A27261">
      <w:pPr>
        <w:widowControl w:val="0"/>
        <w:autoSpaceDE w:val="0"/>
        <w:autoSpaceDN w:val="0"/>
        <w:adjustRightInd w:val="0"/>
        <w:jc w:val="center"/>
        <w:outlineLvl w:val="1"/>
        <w:rPr>
          <w:b/>
        </w:rPr>
      </w:pPr>
      <w:r w:rsidRPr="001A0A43">
        <w:rPr>
          <w:b/>
        </w:rPr>
        <w:t>6. Состав, форма и сроки представления отчетности о ходе</w:t>
      </w:r>
    </w:p>
    <w:p w:rsidR="00A27261" w:rsidRPr="001A0A43" w:rsidRDefault="00A27261" w:rsidP="00A27261">
      <w:pPr>
        <w:widowControl w:val="0"/>
        <w:autoSpaceDE w:val="0"/>
        <w:autoSpaceDN w:val="0"/>
        <w:adjustRightInd w:val="0"/>
        <w:jc w:val="center"/>
        <w:rPr>
          <w:b/>
        </w:rPr>
      </w:pPr>
      <w:r w:rsidRPr="001A0A43">
        <w:rPr>
          <w:b/>
        </w:rPr>
        <w:t>реализации мероприятий подпрограммы.</w:t>
      </w:r>
    </w:p>
    <w:p w:rsidR="00A27261" w:rsidRPr="001A0A43" w:rsidRDefault="00A27261" w:rsidP="00A27261">
      <w:pPr>
        <w:widowControl w:val="0"/>
        <w:autoSpaceDE w:val="0"/>
        <w:autoSpaceDN w:val="0"/>
        <w:adjustRightInd w:val="0"/>
        <w:jc w:val="both"/>
      </w:pPr>
    </w:p>
    <w:p w:rsidR="00A27261" w:rsidRPr="001A0A43" w:rsidRDefault="00A27261" w:rsidP="00A27261">
      <w:pPr>
        <w:widowControl w:val="0"/>
        <w:autoSpaceDE w:val="0"/>
        <w:autoSpaceDN w:val="0"/>
        <w:adjustRightInd w:val="0"/>
        <w:ind w:firstLine="540"/>
        <w:jc w:val="both"/>
      </w:pPr>
      <w:r w:rsidRPr="001A0A43">
        <w:t>Контроль за исполнением подпрограммы осуществляет заместитель Руководителя администрации Люберецкого муниципального района в соответствии с распределением обязанностей. Отчет о реализации подпрограммы предоставляется до 1 марта года, следующего за отчетным в соответствии с Постановлением администрации Люберецкого муниципального района Московской области от 11.07.2013 № 1646 – ПА «Об утверждении порядка принятия решений о разработке муниципальных программ Люберецкого муниципального района, их формирования и реализации».</w:t>
      </w:r>
    </w:p>
    <w:p w:rsidR="00A27261" w:rsidRPr="001A0A43" w:rsidRDefault="00A27261" w:rsidP="00A27261">
      <w:pPr>
        <w:widowControl w:val="0"/>
        <w:autoSpaceDE w:val="0"/>
        <w:autoSpaceDN w:val="0"/>
        <w:adjustRightInd w:val="0"/>
        <w:ind w:firstLine="540"/>
        <w:jc w:val="both"/>
      </w:pPr>
    </w:p>
    <w:p w:rsidR="00A27261" w:rsidRPr="001A0A43" w:rsidRDefault="00A27261" w:rsidP="00A27261">
      <w:pPr>
        <w:autoSpaceDE w:val="0"/>
        <w:autoSpaceDN w:val="0"/>
        <w:adjustRightInd w:val="0"/>
        <w:ind w:firstLine="540"/>
        <w:jc w:val="both"/>
      </w:pPr>
      <w:r w:rsidRPr="001A0A43">
        <w:t xml:space="preserve">Планируемые результаты реализации подпрограммы «Предупреждение безнадзорности, правонарушений несовершеннолетних и защита их прав на 2020-2021 годы» изложены в Приложении № 2 к подпрограмме «Предупреждение безнадзорности, правонарушений несовершеннолетних и защита из прав на 2020-2021 годы».     </w:t>
      </w:r>
    </w:p>
    <w:p w:rsidR="00A27261" w:rsidRPr="001A0A43" w:rsidRDefault="00A27261" w:rsidP="00A27261">
      <w:pPr>
        <w:autoSpaceDE w:val="0"/>
        <w:autoSpaceDN w:val="0"/>
        <w:adjustRightInd w:val="0"/>
        <w:ind w:firstLine="540"/>
        <w:jc w:val="both"/>
      </w:pPr>
    </w:p>
    <w:p w:rsidR="00A27261" w:rsidRPr="001A0A43" w:rsidRDefault="00A27261" w:rsidP="00A27261">
      <w:pPr>
        <w:autoSpaceDE w:val="0"/>
        <w:autoSpaceDN w:val="0"/>
        <w:adjustRightInd w:val="0"/>
        <w:ind w:firstLine="540"/>
        <w:jc w:val="both"/>
      </w:pPr>
      <w:r w:rsidRPr="001A0A43">
        <w:t xml:space="preserve">Методика расчета значений показателей эффективности реализации подпрограммы приведена в Приложении № 3 к подпрограмме «Предупреждение безнадзорности, правонарушений несовершеннолетних и защита из прав на 2020-2021 годы». </w:t>
      </w:r>
    </w:p>
    <w:p w:rsidR="00996D42" w:rsidRPr="001A0A43" w:rsidRDefault="00996D42" w:rsidP="00996D42">
      <w:pPr>
        <w:autoSpaceDE w:val="0"/>
        <w:autoSpaceDN w:val="0"/>
        <w:adjustRightInd w:val="0"/>
        <w:jc w:val="both"/>
        <w:rPr>
          <w:rFonts w:eastAsiaTheme="minorEastAsia"/>
          <w:lang w:eastAsia="en-US"/>
        </w:rPr>
      </w:pPr>
    </w:p>
    <w:p w:rsidR="001A0A43" w:rsidRDefault="001A0A43" w:rsidP="00996D42">
      <w:pPr>
        <w:tabs>
          <w:tab w:val="left" w:pos="284"/>
        </w:tabs>
        <w:spacing w:after="160" w:line="259" w:lineRule="auto"/>
        <w:contextualSpacing/>
        <w:jc w:val="center"/>
        <w:rPr>
          <w:rFonts w:eastAsiaTheme="minorEastAsia"/>
          <w:b/>
          <w:lang w:eastAsia="en-US"/>
        </w:rPr>
        <w:sectPr w:rsidR="001A0A43" w:rsidSect="003F1796">
          <w:pgSz w:w="16838" w:h="11906" w:orient="landscape"/>
          <w:pgMar w:top="567" w:right="567" w:bottom="567" w:left="567" w:header="567" w:footer="567" w:gutter="0"/>
          <w:cols w:space="720"/>
          <w:noEndnote/>
          <w:docGrid w:linePitch="299"/>
        </w:sectPr>
      </w:pPr>
    </w:p>
    <w:p w:rsidR="00996D42" w:rsidRPr="001A0A43" w:rsidRDefault="00996D42" w:rsidP="00996D42">
      <w:pPr>
        <w:tabs>
          <w:tab w:val="left" w:pos="284"/>
        </w:tabs>
        <w:spacing w:after="160" w:line="259" w:lineRule="auto"/>
        <w:contextualSpacing/>
        <w:jc w:val="center"/>
        <w:rPr>
          <w:rFonts w:eastAsiaTheme="minorEastAsia"/>
          <w:b/>
          <w:lang w:eastAsia="en-US"/>
        </w:rPr>
      </w:pPr>
      <w:r w:rsidRPr="001A0A43">
        <w:rPr>
          <w:rFonts w:eastAsiaTheme="minorEastAsia"/>
          <w:b/>
          <w:lang w:eastAsia="en-US"/>
        </w:rPr>
        <w:lastRenderedPageBreak/>
        <w:t>Методика оценки эффективности реализации Подпрограммы</w:t>
      </w:r>
    </w:p>
    <w:p w:rsidR="00996D42" w:rsidRPr="001A0A43" w:rsidRDefault="00996D42" w:rsidP="00996D42">
      <w:pPr>
        <w:widowControl w:val="0"/>
        <w:autoSpaceDE w:val="0"/>
        <w:autoSpaceDN w:val="0"/>
        <w:adjustRightInd w:val="0"/>
        <w:spacing w:line="276" w:lineRule="auto"/>
        <w:jc w:val="both"/>
        <w:rPr>
          <w:rFonts w:eastAsiaTheme="minorEastAsia"/>
          <w:b/>
        </w:rPr>
      </w:pPr>
    </w:p>
    <w:p w:rsidR="00996D42" w:rsidRPr="001A0A43" w:rsidRDefault="00996D42" w:rsidP="00996D42">
      <w:pPr>
        <w:autoSpaceDE w:val="0"/>
        <w:autoSpaceDN w:val="0"/>
        <w:adjustRightInd w:val="0"/>
        <w:jc w:val="both"/>
        <w:rPr>
          <w:rFonts w:eastAsiaTheme="minorEastAsia"/>
        </w:rPr>
      </w:pPr>
      <w:r w:rsidRPr="001A0A43">
        <w:rPr>
          <w:rFonts w:eastAsiaTheme="minorEastAsia"/>
        </w:rPr>
        <w:t>Оценка эффективности реализации подпрограммы осуществляется в соответствии с Порядком разработки и реализации муниципальных программ муниципального образования Люберецкий муниципальный район Московской области, утвержденным Постановлением администрации муниципального образования Люберецкий муниципальный район Московской области от 11.07.2013г. №1646-ПА.</w:t>
      </w:r>
    </w:p>
    <w:p w:rsidR="00996D42" w:rsidRPr="001A0A43" w:rsidRDefault="00996D42" w:rsidP="00996D42">
      <w:pPr>
        <w:autoSpaceDE w:val="0"/>
        <w:autoSpaceDN w:val="0"/>
        <w:adjustRightInd w:val="0"/>
        <w:rPr>
          <w:rFonts w:eastAsiaTheme="minorEastAsia"/>
        </w:rPr>
      </w:pPr>
      <w:r w:rsidRPr="001A0A43">
        <w:rPr>
          <w:rFonts w:eastAsiaTheme="minorEastAsia"/>
        </w:rPr>
        <w:t xml:space="preserve">Общее число показателей, характеризующих выполнение подпрограммы </w:t>
      </w:r>
      <w:r w:rsidRPr="001A0A43">
        <w:rPr>
          <w:rFonts w:eastAsiaTheme="minorEastAsia"/>
          <w:lang w:val="en-US"/>
        </w:rPr>
        <w:t>N</w:t>
      </w:r>
      <w:r w:rsidRPr="001A0A43">
        <w:rPr>
          <w:rFonts w:eastAsiaTheme="minorEastAsia"/>
        </w:rPr>
        <w:t xml:space="preserve"> = 2.</w:t>
      </w:r>
    </w:p>
    <w:p w:rsidR="00996D42" w:rsidRPr="001A0A43" w:rsidRDefault="00996D42" w:rsidP="00996D42">
      <w:pPr>
        <w:autoSpaceDE w:val="0"/>
        <w:autoSpaceDN w:val="0"/>
        <w:adjustRightInd w:val="0"/>
        <w:rPr>
          <w:rFonts w:eastAsiaTheme="minorEastAsia"/>
        </w:rPr>
      </w:pPr>
    </w:p>
    <w:p w:rsidR="00996D42" w:rsidRPr="001A0A43" w:rsidRDefault="00996D42" w:rsidP="00996D42">
      <w:pPr>
        <w:tabs>
          <w:tab w:val="left" w:pos="426"/>
        </w:tabs>
        <w:autoSpaceDE w:val="0"/>
        <w:autoSpaceDN w:val="0"/>
        <w:adjustRightInd w:val="0"/>
        <w:jc w:val="center"/>
        <w:rPr>
          <w:rFonts w:eastAsiaTheme="minorEastAsia"/>
          <w:b/>
          <w:lang w:eastAsia="en-US"/>
        </w:rPr>
      </w:pPr>
      <w:r w:rsidRPr="001A0A43">
        <w:rPr>
          <w:rFonts w:eastAsiaTheme="minorEastAsia"/>
          <w:b/>
          <w:lang w:eastAsia="en-US"/>
        </w:rPr>
        <w:t>Методика расчета значений показателей эффективности реализации подпрограммы «Предупреждение безнадзорности, правонарушений несовершеннолетних  и защита их прав на 201</w:t>
      </w:r>
      <w:r w:rsidR="009B1048" w:rsidRPr="001A0A43">
        <w:rPr>
          <w:rFonts w:eastAsiaTheme="minorEastAsia"/>
          <w:b/>
          <w:lang w:eastAsia="en-US"/>
        </w:rPr>
        <w:t>7</w:t>
      </w:r>
      <w:r w:rsidRPr="001A0A43">
        <w:rPr>
          <w:rFonts w:eastAsiaTheme="minorEastAsia"/>
          <w:b/>
          <w:lang w:eastAsia="en-US"/>
        </w:rPr>
        <w:t>-20</w:t>
      </w:r>
      <w:r w:rsidR="009B1048" w:rsidRPr="001A0A43">
        <w:rPr>
          <w:rFonts w:eastAsiaTheme="minorEastAsia"/>
          <w:b/>
          <w:lang w:eastAsia="en-US"/>
        </w:rPr>
        <w:t>21</w:t>
      </w:r>
      <w:r w:rsidRPr="001A0A43">
        <w:rPr>
          <w:rFonts w:eastAsiaTheme="minorEastAsia"/>
          <w:b/>
          <w:lang w:eastAsia="en-US"/>
        </w:rPr>
        <w:t xml:space="preserve"> годы»</w:t>
      </w:r>
    </w:p>
    <w:p w:rsidR="00996D42" w:rsidRPr="001A0A43" w:rsidRDefault="00996D42" w:rsidP="00996D42">
      <w:pPr>
        <w:widowControl w:val="0"/>
        <w:autoSpaceDE w:val="0"/>
        <w:autoSpaceDN w:val="0"/>
        <w:adjustRightInd w:val="0"/>
        <w:spacing w:line="276" w:lineRule="auto"/>
        <w:jc w:val="both"/>
        <w:rPr>
          <w:rFonts w:eastAsiaTheme="minorEastAsia"/>
        </w:rPr>
      </w:pPr>
    </w:p>
    <w:p w:rsidR="00996D42" w:rsidRPr="001A0A43" w:rsidRDefault="00996D42" w:rsidP="00996D42">
      <w:pPr>
        <w:widowControl w:val="0"/>
        <w:autoSpaceDE w:val="0"/>
        <w:autoSpaceDN w:val="0"/>
        <w:adjustRightInd w:val="0"/>
        <w:spacing w:line="276" w:lineRule="auto"/>
        <w:jc w:val="both"/>
        <w:rPr>
          <w:rFonts w:eastAsiaTheme="minorEastAsia"/>
        </w:rPr>
      </w:pPr>
      <w:r w:rsidRPr="001A0A43">
        <w:rPr>
          <w:rFonts w:eastAsiaTheme="minorEastAsia"/>
        </w:rPr>
        <w:t>Результативность подпрограммы определяется количественным соотношением базовых значений показателей и достигнутых значений показателей за соответствующий год.</w:t>
      </w:r>
    </w:p>
    <w:p w:rsidR="00996D42" w:rsidRPr="001A0A43" w:rsidRDefault="00996D42" w:rsidP="00996D42">
      <w:pPr>
        <w:widowControl w:val="0"/>
        <w:autoSpaceDE w:val="0"/>
        <w:autoSpaceDN w:val="0"/>
        <w:adjustRightInd w:val="0"/>
        <w:contextualSpacing/>
        <w:jc w:val="both"/>
        <w:rPr>
          <w:rFonts w:eastAsiaTheme="minorEastAsia"/>
          <w:lang w:eastAsia="en-US"/>
        </w:rPr>
      </w:pPr>
      <w:r w:rsidRPr="001A0A43">
        <w:rPr>
          <w:rFonts w:eastAsiaTheme="minorEastAsia"/>
          <w:lang w:eastAsia="en-US"/>
        </w:rPr>
        <w:t>Снижение количества социально-неблагополучных семей, в отношении которых проводится индивидуальная профилактическая работа органами и учреждениями системы профилактики, по сравнению с показателями аналогичного периода прошлого года характеризует достижение цели за соответствующий год.</w:t>
      </w:r>
    </w:p>
    <w:p w:rsidR="00996D42" w:rsidRPr="001A0A43" w:rsidRDefault="00996D42" w:rsidP="00996D42">
      <w:pPr>
        <w:widowControl w:val="0"/>
        <w:autoSpaceDE w:val="0"/>
        <w:autoSpaceDN w:val="0"/>
        <w:adjustRightInd w:val="0"/>
        <w:contextualSpacing/>
        <w:jc w:val="both"/>
        <w:rPr>
          <w:rFonts w:eastAsiaTheme="minorEastAsia"/>
          <w:lang w:eastAsia="en-US"/>
        </w:rPr>
      </w:pPr>
      <w:r w:rsidRPr="001A0A43">
        <w:rPr>
          <w:rFonts w:eastAsiaTheme="minorEastAsia"/>
          <w:lang w:eastAsia="en-US"/>
        </w:rPr>
        <w:t>Увеличение количества семей, вышедших из кризисного состояния, по сравнению с показателями аналогичного периода прошлого года характеризует достижение цели за соответствующий год.</w:t>
      </w:r>
    </w:p>
    <w:p w:rsidR="00996D42" w:rsidRPr="001A0A43" w:rsidRDefault="00996D42" w:rsidP="00996D42">
      <w:pPr>
        <w:widowControl w:val="0"/>
        <w:autoSpaceDE w:val="0"/>
        <w:autoSpaceDN w:val="0"/>
        <w:adjustRightInd w:val="0"/>
        <w:spacing w:line="276" w:lineRule="auto"/>
        <w:contextualSpacing/>
        <w:jc w:val="both"/>
        <w:rPr>
          <w:rFonts w:eastAsiaTheme="minorEastAsia"/>
          <w:lang w:eastAsia="en-US"/>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10206"/>
      </w:tblGrid>
      <w:tr w:rsidR="00996D42" w:rsidRPr="001A0A43" w:rsidTr="001A0A43">
        <w:tc>
          <w:tcPr>
            <w:tcW w:w="675" w:type="dxa"/>
            <w:hideMark/>
          </w:tcPr>
          <w:p w:rsidR="00996D42" w:rsidRPr="001A0A43" w:rsidRDefault="00996D42" w:rsidP="00996D42">
            <w:pPr>
              <w:spacing w:line="276" w:lineRule="auto"/>
              <w:rPr>
                <w:rFonts w:eastAsiaTheme="minorEastAsia"/>
              </w:rPr>
            </w:pPr>
            <w:r w:rsidRPr="001A0A43">
              <w:rPr>
                <w:rFonts w:eastAsiaTheme="minorEastAsia"/>
              </w:rPr>
              <w:t xml:space="preserve">№ </w:t>
            </w:r>
          </w:p>
        </w:tc>
        <w:tc>
          <w:tcPr>
            <w:tcW w:w="4820" w:type="dxa"/>
            <w:hideMark/>
          </w:tcPr>
          <w:p w:rsidR="00996D42" w:rsidRPr="001A0A43" w:rsidRDefault="00996D42" w:rsidP="00996D42">
            <w:pPr>
              <w:spacing w:line="276" w:lineRule="auto"/>
              <w:rPr>
                <w:rFonts w:eastAsiaTheme="minorEastAsia"/>
              </w:rPr>
            </w:pPr>
            <w:r w:rsidRPr="001A0A43">
              <w:rPr>
                <w:rFonts w:eastAsiaTheme="minorEastAsia"/>
              </w:rPr>
              <w:t>Наименование показателя</w:t>
            </w:r>
          </w:p>
        </w:tc>
        <w:tc>
          <w:tcPr>
            <w:tcW w:w="10206" w:type="dxa"/>
            <w:hideMark/>
          </w:tcPr>
          <w:p w:rsidR="00996D42" w:rsidRPr="001A0A43" w:rsidRDefault="00996D42" w:rsidP="00996D42">
            <w:pPr>
              <w:autoSpaceDE w:val="0"/>
              <w:autoSpaceDN w:val="0"/>
              <w:adjustRightInd w:val="0"/>
              <w:jc w:val="center"/>
              <w:rPr>
                <w:rFonts w:eastAsiaTheme="minorEastAsia"/>
                <w:lang w:eastAsia="en-US"/>
              </w:rPr>
            </w:pPr>
            <w:r w:rsidRPr="001A0A43">
              <w:rPr>
                <w:rFonts w:eastAsiaTheme="minorEastAsia"/>
                <w:lang w:eastAsia="en-US"/>
              </w:rPr>
              <w:t>Методика расчета значений показателей эффективности реализации подпрограммы</w:t>
            </w:r>
          </w:p>
        </w:tc>
      </w:tr>
      <w:tr w:rsidR="00996D42" w:rsidRPr="001A0A43" w:rsidTr="001A0A43">
        <w:tc>
          <w:tcPr>
            <w:tcW w:w="675" w:type="dxa"/>
            <w:hideMark/>
          </w:tcPr>
          <w:p w:rsidR="00996D42" w:rsidRPr="001A0A43" w:rsidRDefault="00996D42" w:rsidP="00996D42">
            <w:pPr>
              <w:spacing w:line="276" w:lineRule="auto"/>
              <w:rPr>
                <w:rFonts w:eastAsiaTheme="minorEastAsia"/>
              </w:rPr>
            </w:pPr>
            <w:r w:rsidRPr="001A0A43">
              <w:rPr>
                <w:rFonts w:eastAsiaTheme="minorEastAsia"/>
              </w:rPr>
              <w:t>1</w:t>
            </w:r>
          </w:p>
        </w:tc>
        <w:tc>
          <w:tcPr>
            <w:tcW w:w="4820" w:type="dxa"/>
            <w:hideMark/>
          </w:tcPr>
          <w:p w:rsidR="00996D42" w:rsidRPr="001A0A43" w:rsidRDefault="00996D42" w:rsidP="00996D42">
            <w:pPr>
              <w:spacing w:line="276" w:lineRule="auto"/>
              <w:rPr>
                <w:rFonts w:eastAsiaTheme="minorEastAsia"/>
              </w:rPr>
            </w:pPr>
            <w:r w:rsidRPr="001A0A43">
              <w:rPr>
                <w:rFonts w:eastAsiaTheme="minorEastAsia"/>
                <w:lang w:val="en-US"/>
              </w:rPr>
              <w:t>R</w:t>
            </w:r>
            <w:r w:rsidRPr="001A0A43">
              <w:rPr>
                <w:rFonts w:eastAsiaTheme="minorEastAsia"/>
              </w:rPr>
              <w:t>п1 - Количество социально-неблагополучных семей, в отношении которых проводится индивидуальная профилактическая работа органами и учреждениями системы профилактики</w:t>
            </w:r>
          </w:p>
        </w:tc>
        <w:tc>
          <w:tcPr>
            <w:tcW w:w="10206" w:type="dxa"/>
            <w:hideMark/>
          </w:tcPr>
          <w:p w:rsidR="00996D42" w:rsidRPr="001A0A43" w:rsidRDefault="00996D42" w:rsidP="00996D42">
            <w:pPr>
              <w:autoSpaceDE w:val="0"/>
              <w:autoSpaceDN w:val="0"/>
              <w:adjustRightInd w:val="0"/>
              <w:jc w:val="center"/>
              <w:rPr>
                <w:rFonts w:eastAsiaTheme="minorEastAsia"/>
                <w:lang w:eastAsia="en-US"/>
              </w:rPr>
            </w:pPr>
            <w:r w:rsidRPr="001A0A43">
              <w:rPr>
                <w:rFonts w:eastAsiaTheme="minorEastAsia"/>
                <w:lang w:val="en-US" w:eastAsia="en-US"/>
              </w:rPr>
              <w:t>R</w:t>
            </w:r>
            <w:r w:rsidRPr="001A0A43">
              <w:rPr>
                <w:rFonts w:eastAsiaTheme="minorEastAsia"/>
                <w:lang w:eastAsia="en-US"/>
              </w:rPr>
              <w:t>п1= К1 – К2</w:t>
            </w:r>
          </w:p>
          <w:p w:rsidR="00996D42" w:rsidRPr="001A0A43" w:rsidRDefault="00996D42" w:rsidP="00996D42">
            <w:pPr>
              <w:autoSpaceDE w:val="0"/>
              <w:autoSpaceDN w:val="0"/>
              <w:adjustRightInd w:val="0"/>
              <w:jc w:val="both"/>
              <w:rPr>
                <w:rFonts w:eastAsiaTheme="minorEastAsia"/>
                <w:lang w:eastAsia="en-US"/>
              </w:rPr>
            </w:pPr>
            <w:r w:rsidRPr="001A0A43">
              <w:rPr>
                <w:rFonts w:eastAsiaTheme="minorEastAsia"/>
                <w:lang w:eastAsia="en-US"/>
              </w:rPr>
              <w:t>К1 - количество социально-неблагополучных семей, в отношении которых проводится индивидуальная профилактическая работа органами и учреждениями системы профилактики за предыдущий год</w:t>
            </w:r>
          </w:p>
          <w:p w:rsidR="00996D42" w:rsidRPr="001A0A43" w:rsidRDefault="00996D42" w:rsidP="00996D42">
            <w:pPr>
              <w:autoSpaceDE w:val="0"/>
              <w:autoSpaceDN w:val="0"/>
              <w:adjustRightInd w:val="0"/>
              <w:jc w:val="both"/>
              <w:rPr>
                <w:rFonts w:eastAsiaTheme="minorEastAsia"/>
                <w:lang w:eastAsia="en-US"/>
              </w:rPr>
            </w:pPr>
            <w:r w:rsidRPr="001A0A43">
              <w:rPr>
                <w:rFonts w:eastAsiaTheme="minorEastAsia"/>
                <w:lang w:eastAsia="en-US"/>
              </w:rPr>
              <w:t>К2 - количество социально-неблагополучных семей, в отношении которых проводится индивидуальная профилактическая работа органами и учреждениями системы профилактики за отчетный год</w:t>
            </w:r>
          </w:p>
        </w:tc>
      </w:tr>
      <w:tr w:rsidR="00996D42" w:rsidRPr="001A0A43" w:rsidTr="001A0A43">
        <w:tc>
          <w:tcPr>
            <w:tcW w:w="675" w:type="dxa"/>
            <w:hideMark/>
          </w:tcPr>
          <w:p w:rsidR="00996D42" w:rsidRPr="001A0A43" w:rsidRDefault="00996D42" w:rsidP="00996D42">
            <w:pPr>
              <w:spacing w:line="276" w:lineRule="auto"/>
              <w:rPr>
                <w:rFonts w:eastAsiaTheme="minorEastAsia"/>
              </w:rPr>
            </w:pPr>
            <w:r w:rsidRPr="001A0A43">
              <w:rPr>
                <w:rFonts w:eastAsiaTheme="minorEastAsia"/>
              </w:rPr>
              <w:t>2</w:t>
            </w:r>
          </w:p>
        </w:tc>
        <w:tc>
          <w:tcPr>
            <w:tcW w:w="4820" w:type="dxa"/>
            <w:hideMark/>
          </w:tcPr>
          <w:p w:rsidR="00996D42" w:rsidRPr="001A0A43" w:rsidRDefault="00996D42" w:rsidP="00996D42">
            <w:pPr>
              <w:spacing w:line="276" w:lineRule="auto"/>
              <w:rPr>
                <w:rFonts w:eastAsiaTheme="minorEastAsia"/>
              </w:rPr>
            </w:pPr>
            <w:r w:rsidRPr="001A0A43">
              <w:rPr>
                <w:rFonts w:eastAsiaTheme="minorEastAsia"/>
                <w:lang w:val="en-US"/>
              </w:rPr>
              <w:t>R</w:t>
            </w:r>
            <w:r w:rsidRPr="001A0A43">
              <w:rPr>
                <w:rFonts w:eastAsiaTheme="minorEastAsia"/>
              </w:rPr>
              <w:t>п2 - Количество семей, вышедших из кризисного состояния</w:t>
            </w:r>
          </w:p>
        </w:tc>
        <w:tc>
          <w:tcPr>
            <w:tcW w:w="10206" w:type="dxa"/>
            <w:hideMark/>
          </w:tcPr>
          <w:p w:rsidR="00996D42" w:rsidRPr="001A0A43" w:rsidRDefault="00996D42" w:rsidP="00996D42">
            <w:pPr>
              <w:autoSpaceDE w:val="0"/>
              <w:autoSpaceDN w:val="0"/>
              <w:adjustRightInd w:val="0"/>
              <w:jc w:val="center"/>
              <w:rPr>
                <w:rFonts w:eastAsiaTheme="minorEastAsia"/>
                <w:lang w:eastAsia="en-US"/>
              </w:rPr>
            </w:pPr>
            <w:r w:rsidRPr="001A0A43">
              <w:rPr>
                <w:rFonts w:eastAsiaTheme="minorEastAsia"/>
                <w:lang w:val="en-US" w:eastAsia="en-US"/>
              </w:rPr>
              <w:t>R</w:t>
            </w:r>
            <w:r w:rsidRPr="001A0A43">
              <w:rPr>
                <w:rFonts w:eastAsiaTheme="minorEastAsia"/>
                <w:lang w:eastAsia="en-US"/>
              </w:rPr>
              <w:t>п2= С1 – С2</w:t>
            </w:r>
          </w:p>
          <w:p w:rsidR="00996D42" w:rsidRPr="001A0A43" w:rsidRDefault="00996D42" w:rsidP="00996D42">
            <w:pPr>
              <w:autoSpaceDE w:val="0"/>
              <w:autoSpaceDN w:val="0"/>
              <w:adjustRightInd w:val="0"/>
              <w:jc w:val="both"/>
              <w:rPr>
                <w:rFonts w:eastAsiaTheme="minorEastAsia"/>
                <w:lang w:eastAsia="en-US"/>
              </w:rPr>
            </w:pPr>
            <w:r w:rsidRPr="001A0A43">
              <w:rPr>
                <w:rFonts w:eastAsiaTheme="minorEastAsia"/>
                <w:lang w:eastAsia="en-US"/>
              </w:rPr>
              <w:t>С1 - количество семей, вышедших из кризисного состояния за предыдущий год</w:t>
            </w:r>
          </w:p>
          <w:p w:rsidR="00996D42" w:rsidRPr="001A0A43" w:rsidRDefault="00996D42" w:rsidP="00996D42">
            <w:pPr>
              <w:autoSpaceDE w:val="0"/>
              <w:autoSpaceDN w:val="0"/>
              <w:adjustRightInd w:val="0"/>
              <w:jc w:val="both"/>
              <w:rPr>
                <w:rFonts w:eastAsiaTheme="minorEastAsia"/>
                <w:lang w:eastAsia="en-US"/>
              </w:rPr>
            </w:pPr>
            <w:r w:rsidRPr="001A0A43">
              <w:rPr>
                <w:rFonts w:eastAsiaTheme="minorEastAsia"/>
                <w:lang w:eastAsia="en-US"/>
              </w:rPr>
              <w:t>С2 - количество семей, вышедших из кризисного состояния за отчетный год</w:t>
            </w:r>
          </w:p>
        </w:tc>
      </w:tr>
    </w:tbl>
    <w:p w:rsidR="00996D42" w:rsidRPr="001A0A43" w:rsidRDefault="00996D42" w:rsidP="00996D42">
      <w:pPr>
        <w:spacing w:line="276" w:lineRule="auto"/>
        <w:contextualSpacing/>
        <w:jc w:val="both"/>
        <w:rPr>
          <w:rFonts w:eastAsiaTheme="minorEastAsia"/>
          <w:lang w:eastAsia="en-US"/>
        </w:rPr>
      </w:pPr>
    </w:p>
    <w:p w:rsidR="00996D42" w:rsidRPr="001A0A43" w:rsidRDefault="00996D42" w:rsidP="00996D42">
      <w:pPr>
        <w:tabs>
          <w:tab w:val="left" w:pos="426"/>
        </w:tabs>
        <w:spacing w:line="259" w:lineRule="auto"/>
        <w:contextualSpacing/>
        <w:jc w:val="center"/>
        <w:rPr>
          <w:rFonts w:eastAsiaTheme="minorEastAsia"/>
          <w:b/>
          <w:lang w:eastAsia="en-US"/>
        </w:rPr>
      </w:pPr>
      <w:r w:rsidRPr="001A0A43">
        <w:rPr>
          <w:rFonts w:eastAsiaTheme="minorEastAsia"/>
          <w:b/>
          <w:lang w:eastAsia="en-US"/>
        </w:rPr>
        <w:t>Порядок взаимодействия ответственного за выполнение мероприятий Подпрограммы с муниципальным заказчиком Подпрограммы</w:t>
      </w:r>
    </w:p>
    <w:p w:rsidR="00996D42" w:rsidRPr="001A0A43" w:rsidRDefault="00996D42" w:rsidP="00996D42">
      <w:pPr>
        <w:autoSpaceDE w:val="0"/>
        <w:autoSpaceDN w:val="0"/>
        <w:adjustRightInd w:val="0"/>
        <w:spacing w:line="276" w:lineRule="auto"/>
        <w:jc w:val="both"/>
        <w:rPr>
          <w:rFonts w:eastAsiaTheme="minorEastAsia"/>
          <w:bCs/>
        </w:rPr>
      </w:pPr>
      <w:r w:rsidRPr="001A0A43">
        <w:rPr>
          <w:rFonts w:eastAsiaTheme="minorEastAsia"/>
          <w:bCs/>
        </w:rPr>
        <w:t xml:space="preserve">Муниципальным заказчиком, ответственным за выполнение мероприятий Подпрограммы и исполнителем является – управление </w:t>
      </w:r>
      <w:r w:rsidRPr="001A0A43">
        <w:rPr>
          <w:rFonts w:eastAsiaTheme="minorEastAsia"/>
        </w:rPr>
        <w:t>по делам несовершеннолетних и защите их прав администрации Люберецкого муниципального  района</w:t>
      </w:r>
      <w:r w:rsidRPr="001A0A43">
        <w:rPr>
          <w:rFonts w:eastAsiaTheme="minorEastAsia"/>
          <w:bCs/>
        </w:rPr>
        <w:t>.</w:t>
      </w:r>
    </w:p>
    <w:p w:rsidR="00996D42" w:rsidRPr="001A0A43" w:rsidRDefault="00996D42" w:rsidP="00996D42">
      <w:pPr>
        <w:autoSpaceDE w:val="0"/>
        <w:autoSpaceDN w:val="0"/>
        <w:adjustRightInd w:val="0"/>
        <w:spacing w:line="276" w:lineRule="auto"/>
        <w:jc w:val="both"/>
        <w:rPr>
          <w:rFonts w:eastAsiaTheme="minorEastAsia"/>
          <w:bCs/>
        </w:rPr>
      </w:pPr>
      <w:r w:rsidRPr="001A0A43">
        <w:rPr>
          <w:rFonts w:eastAsiaTheme="minorEastAsia"/>
          <w:bCs/>
        </w:rPr>
        <w:t>Организацию реализации и контроль за выполнением мероприятий, предусмотренных Подпрограммой, осуществляет муниципальный заказчик.</w:t>
      </w:r>
    </w:p>
    <w:p w:rsidR="00996D42" w:rsidRPr="001A0A43" w:rsidRDefault="00996D42" w:rsidP="00996D42">
      <w:pPr>
        <w:autoSpaceDE w:val="0"/>
        <w:autoSpaceDN w:val="0"/>
        <w:adjustRightInd w:val="0"/>
        <w:spacing w:line="276" w:lineRule="auto"/>
        <w:jc w:val="both"/>
        <w:rPr>
          <w:rFonts w:eastAsiaTheme="minorEastAsia"/>
          <w:bCs/>
        </w:rPr>
      </w:pPr>
      <w:r w:rsidRPr="001A0A43">
        <w:rPr>
          <w:rFonts w:eastAsiaTheme="minorEastAsia"/>
          <w:bCs/>
        </w:rPr>
        <w:t xml:space="preserve">Разработчиком Подпрограммы является управление </w:t>
      </w:r>
      <w:r w:rsidRPr="001A0A43">
        <w:rPr>
          <w:rFonts w:eastAsiaTheme="minorEastAsia"/>
        </w:rPr>
        <w:t>по делам несовершеннолетних и защите их прав администрации Люберецкого муниципального  района</w:t>
      </w:r>
      <w:r w:rsidRPr="001A0A43">
        <w:rPr>
          <w:rFonts w:eastAsiaTheme="minorEastAsia"/>
          <w:bCs/>
        </w:rPr>
        <w:t>.</w:t>
      </w:r>
    </w:p>
    <w:p w:rsidR="00996D42" w:rsidRPr="001A0A43" w:rsidRDefault="00996D42" w:rsidP="00996D42">
      <w:pPr>
        <w:autoSpaceDE w:val="0"/>
        <w:autoSpaceDN w:val="0"/>
        <w:adjustRightInd w:val="0"/>
        <w:spacing w:line="276" w:lineRule="auto"/>
        <w:jc w:val="both"/>
        <w:rPr>
          <w:rFonts w:eastAsiaTheme="minorEastAsia"/>
          <w:bCs/>
        </w:rPr>
      </w:pPr>
      <w:r w:rsidRPr="001A0A43">
        <w:rPr>
          <w:rFonts w:eastAsiaTheme="minorEastAsia"/>
          <w:bCs/>
        </w:rPr>
        <w:lastRenderedPageBreak/>
        <w:t xml:space="preserve">Координатором программы является заместитель Руководителя администрации Люберецкого муниципального района Московской области, координирующий финансово-экономические вопросы, Забабуркина Нина Александровна. </w:t>
      </w:r>
    </w:p>
    <w:p w:rsidR="001A0A43" w:rsidRDefault="001A0A43" w:rsidP="00996D42">
      <w:pPr>
        <w:tabs>
          <w:tab w:val="left" w:pos="284"/>
        </w:tabs>
        <w:spacing w:line="259" w:lineRule="auto"/>
        <w:contextualSpacing/>
        <w:jc w:val="center"/>
        <w:rPr>
          <w:rFonts w:eastAsiaTheme="minorEastAsia"/>
          <w:b/>
          <w:lang w:eastAsia="en-US"/>
        </w:rPr>
      </w:pPr>
    </w:p>
    <w:p w:rsidR="00996D42" w:rsidRPr="001A0A43" w:rsidRDefault="00996D42" w:rsidP="00996D42">
      <w:pPr>
        <w:tabs>
          <w:tab w:val="left" w:pos="284"/>
        </w:tabs>
        <w:spacing w:line="259" w:lineRule="auto"/>
        <w:contextualSpacing/>
        <w:jc w:val="center"/>
        <w:rPr>
          <w:rFonts w:eastAsiaTheme="minorEastAsia"/>
          <w:b/>
          <w:lang w:eastAsia="en-US"/>
        </w:rPr>
      </w:pPr>
      <w:r w:rsidRPr="001A0A43">
        <w:rPr>
          <w:rFonts w:eastAsiaTheme="minorEastAsia"/>
          <w:b/>
          <w:lang w:eastAsia="en-US"/>
        </w:rPr>
        <w:t>Сроки реализации Подпрограммы</w:t>
      </w:r>
    </w:p>
    <w:p w:rsidR="001A0A43" w:rsidRDefault="00996D42" w:rsidP="001E649B">
      <w:pPr>
        <w:spacing w:line="276" w:lineRule="auto"/>
        <w:rPr>
          <w:rFonts w:eastAsiaTheme="minorEastAsia"/>
        </w:rPr>
      </w:pPr>
      <w:r w:rsidRPr="001A0A43">
        <w:rPr>
          <w:rFonts w:eastAsiaTheme="minorEastAsia"/>
        </w:rPr>
        <w:t>Реализация Подпрограммы рассчитана на период 201</w:t>
      </w:r>
      <w:r w:rsidR="00CC486D" w:rsidRPr="001A0A43">
        <w:rPr>
          <w:rFonts w:eastAsiaTheme="minorEastAsia"/>
        </w:rPr>
        <w:t>7 – 2021</w:t>
      </w:r>
      <w:r w:rsidRPr="001A0A43">
        <w:rPr>
          <w:rFonts w:eastAsiaTheme="minorEastAsia"/>
        </w:rPr>
        <w:t xml:space="preserve"> годы.</w:t>
      </w:r>
    </w:p>
    <w:p w:rsidR="001E649B" w:rsidRDefault="001E649B" w:rsidP="001E649B">
      <w:pPr>
        <w:spacing w:line="276" w:lineRule="auto"/>
        <w:rPr>
          <w:rFonts w:eastAsiaTheme="minorEastAsia"/>
          <w:b/>
          <w:lang w:eastAsia="en-US"/>
        </w:rPr>
      </w:pPr>
    </w:p>
    <w:p w:rsidR="00996D42" w:rsidRPr="001A0A43" w:rsidRDefault="00996D42" w:rsidP="00996D42">
      <w:pPr>
        <w:tabs>
          <w:tab w:val="left" w:pos="426"/>
        </w:tabs>
        <w:spacing w:line="360" w:lineRule="auto"/>
        <w:contextualSpacing/>
        <w:jc w:val="center"/>
        <w:rPr>
          <w:rFonts w:eastAsiaTheme="minorEastAsia"/>
          <w:b/>
          <w:lang w:eastAsia="en-US"/>
        </w:rPr>
      </w:pPr>
      <w:r w:rsidRPr="001A0A43">
        <w:rPr>
          <w:rFonts w:eastAsiaTheme="minorEastAsia"/>
          <w:b/>
          <w:lang w:eastAsia="en-US"/>
        </w:rPr>
        <w:t>Внесение изменений в Подпрограмму</w:t>
      </w:r>
    </w:p>
    <w:p w:rsidR="00996D42" w:rsidRPr="001A0A43" w:rsidRDefault="00996D42" w:rsidP="00996D42">
      <w:pPr>
        <w:autoSpaceDE w:val="0"/>
        <w:autoSpaceDN w:val="0"/>
        <w:adjustRightInd w:val="0"/>
        <w:spacing w:line="276" w:lineRule="auto"/>
        <w:jc w:val="both"/>
        <w:rPr>
          <w:rFonts w:eastAsiaTheme="minorEastAsia"/>
        </w:rPr>
      </w:pPr>
      <w:r w:rsidRPr="001A0A43">
        <w:rPr>
          <w:rFonts w:eastAsiaTheme="minorEastAsia"/>
        </w:rPr>
        <w:t xml:space="preserve">Внесение изменений в Подпрограмму осуществляется в соответствии с </w:t>
      </w:r>
      <w:hyperlink r:id="rId20" w:history="1">
        <w:r w:rsidRPr="001A0A43">
          <w:rPr>
            <w:rFonts w:eastAsiaTheme="minorEastAsia"/>
          </w:rPr>
          <w:t>Порядком</w:t>
        </w:r>
      </w:hyperlink>
      <w:r w:rsidRPr="001A0A43">
        <w:rPr>
          <w:rFonts w:eastAsiaTheme="minorEastAsia"/>
        </w:rPr>
        <w:t xml:space="preserve"> принятия решений о разработке муниципальных программ Люберецкого муниципального района, их формирования и реализации, утвержденным постановлением администрации Люберецкого муниципального района Московской области от 11.07.2013 №1646-ПА «Об утверждении Порядка принятия решений о разработке муниципальных программ Люберецкого муниципального района, их формирования и реализации».</w:t>
      </w:r>
    </w:p>
    <w:p w:rsidR="00996D42" w:rsidRPr="00996D42" w:rsidRDefault="00996D42" w:rsidP="00996D42">
      <w:pPr>
        <w:autoSpaceDE w:val="0"/>
        <w:autoSpaceDN w:val="0"/>
        <w:adjustRightInd w:val="0"/>
        <w:jc w:val="both"/>
        <w:rPr>
          <w:rFonts w:eastAsiaTheme="minorEastAsia"/>
          <w:sz w:val="20"/>
          <w:szCs w:val="28"/>
          <w:lang w:eastAsia="en-US"/>
        </w:rPr>
        <w:sectPr w:rsidR="00996D42" w:rsidRPr="00996D42" w:rsidSect="003F1796">
          <w:pgSz w:w="16838" w:h="11906" w:orient="landscape"/>
          <w:pgMar w:top="567" w:right="567" w:bottom="567" w:left="567" w:header="567" w:footer="567" w:gutter="0"/>
          <w:cols w:space="720"/>
          <w:noEndnote/>
          <w:docGrid w:linePitch="299"/>
        </w:sectPr>
      </w:pPr>
    </w:p>
    <w:p w:rsidR="00996D42" w:rsidRDefault="00D94319" w:rsidP="00924C97">
      <w:pPr>
        <w:autoSpaceDE w:val="0"/>
        <w:autoSpaceDN w:val="0"/>
        <w:jc w:val="right"/>
        <w:rPr>
          <w:rFonts w:eastAsiaTheme="minorEastAsia"/>
        </w:rPr>
      </w:pPr>
      <w:r>
        <w:rPr>
          <w:rFonts w:eastAsiaTheme="minorEastAsia"/>
        </w:rPr>
        <w:lastRenderedPageBreak/>
        <w:t>Приложение № 1</w:t>
      </w:r>
    </w:p>
    <w:p w:rsidR="00D94319" w:rsidRDefault="00D94319" w:rsidP="00924C97">
      <w:pPr>
        <w:autoSpaceDE w:val="0"/>
        <w:autoSpaceDN w:val="0"/>
        <w:jc w:val="right"/>
        <w:rPr>
          <w:rFonts w:eastAsiaTheme="minorEastAsia"/>
        </w:rPr>
      </w:pPr>
      <w:r>
        <w:rPr>
          <w:rFonts w:eastAsiaTheme="minorEastAsia"/>
        </w:rPr>
        <w:t>к Программе</w:t>
      </w:r>
    </w:p>
    <w:p w:rsidR="004A4D66" w:rsidRDefault="004A4D66" w:rsidP="00924C97">
      <w:pPr>
        <w:autoSpaceDE w:val="0"/>
        <w:autoSpaceDN w:val="0"/>
        <w:jc w:val="right"/>
        <w:rPr>
          <w:rFonts w:eastAsiaTheme="minorEastAsia"/>
        </w:rPr>
      </w:pPr>
    </w:p>
    <w:p w:rsidR="00640700" w:rsidRDefault="00640700" w:rsidP="00996D42">
      <w:pPr>
        <w:autoSpaceDE w:val="0"/>
        <w:autoSpaceDN w:val="0"/>
        <w:rPr>
          <w:rFonts w:eastAsiaTheme="minorEastAsia"/>
        </w:rPr>
      </w:pPr>
    </w:p>
    <w:tbl>
      <w:tblPr>
        <w:tblW w:w="5000" w:type="pct"/>
        <w:tblLook w:val="04A0"/>
      </w:tblPr>
      <w:tblGrid>
        <w:gridCol w:w="263"/>
        <w:gridCol w:w="474"/>
        <w:gridCol w:w="1863"/>
        <w:gridCol w:w="1818"/>
        <w:gridCol w:w="1583"/>
        <w:gridCol w:w="1275"/>
        <w:gridCol w:w="976"/>
        <w:gridCol w:w="837"/>
        <w:gridCol w:w="837"/>
        <w:gridCol w:w="837"/>
        <w:gridCol w:w="837"/>
        <w:gridCol w:w="837"/>
        <w:gridCol w:w="1744"/>
        <w:gridCol w:w="1821"/>
        <w:gridCol w:w="264"/>
        <w:gridCol w:w="222"/>
      </w:tblGrid>
      <w:tr w:rsidR="002776A8" w:rsidRPr="001A0A43" w:rsidTr="001A0A43">
        <w:trPr>
          <w:trHeight w:val="645"/>
        </w:trPr>
        <w:tc>
          <w:tcPr>
            <w:tcW w:w="5000" w:type="pct"/>
            <w:gridSpan w:val="16"/>
            <w:tcBorders>
              <w:top w:val="nil"/>
              <w:left w:val="nil"/>
              <w:bottom w:val="nil"/>
              <w:right w:val="nil"/>
            </w:tcBorders>
            <w:shd w:val="clear" w:color="auto" w:fill="auto"/>
            <w:noWrap/>
            <w:hideMark/>
          </w:tcPr>
          <w:p w:rsidR="002776A8" w:rsidRPr="001A0A43" w:rsidRDefault="002776A8" w:rsidP="002776A8">
            <w:pPr>
              <w:jc w:val="center"/>
              <w:rPr>
                <w:b/>
                <w:bCs/>
                <w:color w:val="000000"/>
                <w:sz w:val="20"/>
                <w:szCs w:val="20"/>
              </w:rPr>
            </w:pPr>
            <w:r w:rsidRPr="001A0A43">
              <w:rPr>
                <w:b/>
                <w:bCs/>
                <w:color w:val="000000"/>
                <w:sz w:val="20"/>
                <w:szCs w:val="20"/>
              </w:rPr>
              <w:t>Перечень мероприятий подпрограммы 1 Развитие муниципальной службы муниципального образования</w:t>
            </w:r>
          </w:p>
          <w:p w:rsidR="002776A8" w:rsidRPr="001A0A43" w:rsidRDefault="002776A8" w:rsidP="00B22CE2">
            <w:pPr>
              <w:jc w:val="center"/>
              <w:rPr>
                <w:color w:val="000000"/>
                <w:sz w:val="20"/>
                <w:szCs w:val="20"/>
              </w:rPr>
            </w:pPr>
            <w:r w:rsidRPr="001A0A43">
              <w:rPr>
                <w:b/>
                <w:bCs/>
                <w:color w:val="000000"/>
                <w:sz w:val="20"/>
                <w:szCs w:val="20"/>
              </w:rPr>
              <w:t xml:space="preserve">Люберецкий муниципальный район Московской области </w:t>
            </w:r>
          </w:p>
        </w:tc>
      </w:tr>
      <w:tr w:rsidR="008C25F7" w:rsidRPr="001A0A43" w:rsidTr="001A0A43">
        <w:trPr>
          <w:trHeight w:val="375"/>
        </w:trPr>
        <w:tc>
          <w:tcPr>
            <w:tcW w:w="78" w:type="pct"/>
            <w:tcBorders>
              <w:top w:val="nil"/>
              <w:left w:val="nil"/>
              <w:bottom w:val="nil"/>
              <w:right w:val="single" w:sz="4" w:space="0" w:color="000000"/>
            </w:tcBorders>
            <w:shd w:val="clear" w:color="auto" w:fill="auto"/>
            <w:vAlign w:val="center"/>
            <w:hideMark/>
          </w:tcPr>
          <w:p w:rsidR="00D94319" w:rsidRPr="001A0A43" w:rsidRDefault="00D94319" w:rsidP="00D94319">
            <w:pPr>
              <w:jc w:val="center"/>
              <w:rPr>
                <w:color w:val="000000"/>
                <w:sz w:val="20"/>
                <w:szCs w:val="20"/>
              </w:rPr>
            </w:pPr>
            <w:r w:rsidRPr="001A0A43">
              <w:rPr>
                <w:color w:val="000000"/>
                <w:sz w:val="20"/>
                <w:szCs w:val="20"/>
              </w:rPr>
              <w:t> </w:t>
            </w:r>
          </w:p>
        </w:tc>
        <w:tc>
          <w:tcPr>
            <w:tcW w:w="14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20"/>
                <w:szCs w:val="20"/>
              </w:rPr>
            </w:pPr>
            <w:r w:rsidRPr="001A0A43">
              <w:rPr>
                <w:color w:val="000000"/>
                <w:sz w:val="20"/>
                <w:szCs w:val="20"/>
              </w:rPr>
              <w:t>№ п/п</w:t>
            </w:r>
          </w:p>
        </w:tc>
        <w:tc>
          <w:tcPr>
            <w:tcW w:w="56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20"/>
                <w:szCs w:val="20"/>
              </w:rPr>
            </w:pPr>
            <w:r w:rsidRPr="001A0A43">
              <w:rPr>
                <w:color w:val="000000"/>
                <w:sz w:val="20"/>
                <w:szCs w:val="20"/>
              </w:rPr>
              <w:t>Мероприятия по реализации подпрограммы</w:t>
            </w:r>
          </w:p>
        </w:tc>
        <w:tc>
          <w:tcPr>
            <w:tcW w:w="55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20"/>
                <w:szCs w:val="20"/>
              </w:rPr>
            </w:pPr>
            <w:r w:rsidRPr="001A0A43">
              <w:rPr>
                <w:color w:val="000000"/>
                <w:sz w:val="20"/>
                <w:szCs w:val="20"/>
              </w:rPr>
              <w:t>Перечень стандартных процедур, обеспечивающих выполнение мероприятия с указанием предельных сроков их исполнения</w:t>
            </w:r>
          </w:p>
        </w:tc>
        <w:tc>
          <w:tcPr>
            <w:tcW w:w="48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20"/>
                <w:szCs w:val="20"/>
              </w:rPr>
            </w:pPr>
            <w:r w:rsidRPr="001A0A43">
              <w:rPr>
                <w:color w:val="000000"/>
                <w:sz w:val="20"/>
                <w:szCs w:val="20"/>
              </w:rPr>
              <w:t>Источники финансирования</w:t>
            </w:r>
          </w:p>
        </w:tc>
        <w:tc>
          <w:tcPr>
            <w:tcW w:w="38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20"/>
                <w:szCs w:val="20"/>
              </w:rPr>
            </w:pPr>
            <w:r w:rsidRPr="001A0A43">
              <w:rPr>
                <w:color w:val="000000"/>
                <w:sz w:val="20"/>
                <w:szCs w:val="20"/>
              </w:rPr>
              <w:t>Срок исполнения мероприятия</w:t>
            </w:r>
          </w:p>
        </w:tc>
        <w:tc>
          <w:tcPr>
            <w:tcW w:w="29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20"/>
                <w:szCs w:val="20"/>
              </w:rPr>
            </w:pPr>
            <w:r w:rsidRPr="001A0A43">
              <w:rPr>
                <w:color w:val="000000"/>
                <w:sz w:val="20"/>
                <w:szCs w:val="20"/>
              </w:rPr>
              <w:t>Всего, (тыс.руб)</w:t>
            </w:r>
          </w:p>
        </w:tc>
        <w:tc>
          <w:tcPr>
            <w:tcW w:w="1266" w:type="pct"/>
            <w:gridSpan w:val="5"/>
            <w:tcBorders>
              <w:top w:val="single" w:sz="4" w:space="0" w:color="000000"/>
              <w:left w:val="nil"/>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20"/>
                <w:szCs w:val="20"/>
              </w:rPr>
            </w:pPr>
            <w:r w:rsidRPr="001A0A43">
              <w:rPr>
                <w:color w:val="000000"/>
                <w:sz w:val="20"/>
                <w:szCs w:val="20"/>
              </w:rPr>
              <w:t>Объем финансирования по годам, (тыс.руб)</w:t>
            </w:r>
          </w:p>
        </w:tc>
        <w:tc>
          <w:tcPr>
            <w:tcW w:w="53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20"/>
                <w:szCs w:val="20"/>
              </w:rPr>
            </w:pPr>
            <w:r w:rsidRPr="001A0A43">
              <w:rPr>
                <w:color w:val="000000"/>
                <w:sz w:val="20"/>
                <w:szCs w:val="20"/>
              </w:rPr>
              <w:t>Ответственный за выполнение мероприятия подпрограммы</w:t>
            </w:r>
          </w:p>
        </w:tc>
        <w:tc>
          <w:tcPr>
            <w:tcW w:w="55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20"/>
                <w:szCs w:val="20"/>
              </w:rPr>
            </w:pPr>
            <w:r w:rsidRPr="001A0A43">
              <w:rPr>
                <w:color w:val="000000"/>
                <w:sz w:val="20"/>
                <w:szCs w:val="20"/>
              </w:rPr>
              <w:t>Результаты выполнения подпрограммы</w:t>
            </w:r>
          </w:p>
        </w:tc>
        <w:tc>
          <w:tcPr>
            <w:tcW w:w="78" w:type="pct"/>
            <w:tcBorders>
              <w:top w:val="nil"/>
              <w:left w:val="nil"/>
              <w:bottom w:val="nil"/>
              <w:right w:val="nil"/>
            </w:tcBorders>
            <w:shd w:val="clear" w:color="auto" w:fill="auto"/>
            <w:vAlign w:val="center"/>
            <w:hideMark/>
          </w:tcPr>
          <w:p w:rsidR="00D94319" w:rsidRPr="001A0A43" w:rsidRDefault="00D94319" w:rsidP="00D94319">
            <w:pPr>
              <w:jc w:val="center"/>
              <w:rPr>
                <w:color w:val="000000"/>
                <w:sz w:val="20"/>
                <w:szCs w:val="20"/>
              </w:rPr>
            </w:pPr>
            <w:r w:rsidRPr="001A0A43">
              <w:rPr>
                <w:color w:val="000000"/>
                <w:sz w:val="20"/>
                <w:szCs w:val="20"/>
              </w:rPr>
              <w:t> </w:t>
            </w:r>
          </w:p>
        </w:tc>
        <w:tc>
          <w:tcPr>
            <w:tcW w:w="65" w:type="pct"/>
            <w:tcBorders>
              <w:top w:val="nil"/>
              <w:left w:val="nil"/>
              <w:bottom w:val="nil"/>
              <w:right w:val="nil"/>
            </w:tcBorders>
            <w:shd w:val="clear" w:color="auto" w:fill="auto"/>
            <w:vAlign w:val="center"/>
            <w:hideMark/>
          </w:tcPr>
          <w:p w:rsidR="00D94319" w:rsidRPr="001A0A43" w:rsidRDefault="00D94319" w:rsidP="00D94319">
            <w:pPr>
              <w:jc w:val="center"/>
              <w:rPr>
                <w:color w:val="000000"/>
                <w:sz w:val="20"/>
                <w:szCs w:val="20"/>
              </w:rPr>
            </w:pPr>
          </w:p>
        </w:tc>
      </w:tr>
      <w:tr w:rsidR="008C25F7" w:rsidRPr="001A0A43" w:rsidTr="001A0A43">
        <w:trPr>
          <w:trHeight w:val="795"/>
        </w:trPr>
        <w:tc>
          <w:tcPr>
            <w:tcW w:w="78" w:type="pct"/>
            <w:tcBorders>
              <w:top w:val="nil"/>
              <w:left w:val="nil"/>
              <w:bottom w:val="nil"/>
              <w:right w:val="single" w:sz="4" w:space="0" w:color="000000"/>
            </w:tcBorders>
            <w:shd w:val="clear" w:color="auto" w:fill="auto"/>
            <w:vAlign w:val="center"/>
            <w:hideMark/>
          </w:tcPr>
          <w:p w:rsidR="00D94319" w:rsidRPr="001A0A43" w:rsidRDefault="00D94319" w:rsidP="00D94319">
            <w:pPr>
              <w:jc w:val="center"/>
              <w:rPr>
                <w:color w:val="000000"/>
                <w:sz w:val="20"/>
                <w:szCs w:val="20"/>
              </w:rPr>
            </w:pPr>
            <w:r w:rsidRPr="001A0A43">
              <w:rPr>
                <w:color w:val="000000"/>
                <w:sz w:val="20"/>
                <w:szCs w:val="20"/>
              </w:rPr>
              <w:t> </w:t>
            </w:r>
          </w:p>
        </w:tc>
        <w:tc>
          <w:tcPr>
            <w:tcW w:w="142"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567"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554"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482"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387"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296"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253" w:type="pct"/>
            <w:tcBorders>
              <w:top w:val="nil"/>
              <w:left w:val="nil"/>
              <w:bottom w:val="single" w:sz="4" w:space="0" w:color="000000"/>
              <w:right w:val="single" w:sz="4" w:space="0" w:color="000000"/>
            </w:tcBorders>
            <w:shd w:val="clear" w:color="auto" w:fill="auto"/>
            <w:vAlign w:val="center"/>
            <w:hideMark/>
          </w:tcPr>
          <w:p w:rsidR="00D94319" w:rsidRPr="001A0A43" w:rsidRDefault="00C413A4" w:rsidP="00D94319">
            <w:pPr>
              <w:jc w:val="center"/>
              <w:rPr>
                <w:color w:val="000000"/>
                <w:sz w:val="20"/>
                <w:szCs w:val="20"/>
              </w:rPr>
            </w:pPr>
            <w:r w:rsidRPr="001A0A43">
              <w:rPr>
                <w:color w:val="000000"/>
                <w:sz w:val="20"/>
                <w:szCs w:val="20"/>
              </w:rPr>
              <w:t>2017</w:t>
            </w:r>
          </w:p>
        </w:tc>
        <w:tc>
          <w:tcPr>
            <w:tcW w:w="253" w:type="pct"/>
            <w:tcBorders>
              <w:top w:val="nil"/>
              <w:left w:val="nil"/>
              <w:bottom w:val="single" w:sz="4" w:space="0" w:color="000000"/>
              <w:right w:val="single" w:sz="4" w:space="0" w:color="000000"/>
            </w:tcBorders>
            <w:shd w:val="clear" w:color="auto" w:fill="auto"/>
            <w:vAlign w:val="center"/>
            <w:hideMark/>
          </w:tcPr>
          <w:p w:rsidR="00D94319" w:rsidRPr="001A0A43" w:rsidRDefault="00C413A4" w:rsidP="00D94319">
            <w:pPr>
              <w:jc w:val="center"/>
              <w:rPr>
                <w:color w:val="000000"/>
                <w:sz w:val="20"/>
                <w:szCs w:val="20"/>
              </w:rPr>
            </w:pPr>
            <w:r w:rsidRPr="001A0A43">
              <w:rPr>
                <w:color w:val="000000"/>
                <w:sz w:val="20"/>
                <w:szCs w:val="20"/>
              </w:rPr>
              <w:t>2018</w:t>
            </w:r>
          </w:p>
        </w:tc>
        <w:tc>
          <w:tcPr>
            <w:tcW w:w="253" w:type="pct"/>
            <w:tcBorders>
              <w:top w:val="nil"/>
              <w:left w:val="nil"/>
              <w:bottom w:val="single" w:sz="4" w:space="0" w:color="000000"/>
              <w:right w:val="single" w:sz="4" w:space="0" w:color="000000"/>
            </w:tcBorders>
            <w:shd w:val="clear" w:color="auto" w:fill="auto"/>
            <w:vAlign w:val="center"/>
            <w:hideMark/>
          </w:tcPr>
          <w:p w:rsidR="00D94319" w:rsidRPr="001A0A43" w:rsidRDefault="00C413A4" w:rsidP="00D94319">
            <w:pPr>
              <w:jc w:val="center"/>
              <w:rPr>
                <w:color w:val="000000"/>
                <w:sz w:val="20"/>
                <w:szCs w:val="20"/>
              </w:rPr>
            </w:pPr>
            <w:r w:rsidRPr="001A0A43">
              <w:rPr>
                <w:color w:val="000000"/>
                <w:sz w:val="20"/>
                <w:szCs w:val="20"/>
              </w:rPr>
              <w:t>2019</w:t>
            </w:r>
          </w:p>
        </w:tc>
        <w:tc>
          <w:tcPr>
            <w:tcW w:w="253" w:type="pct"/>
            <w:tcBorders>
              <w:top w:val="nil"/>
              <w:left w:val="nil"/>
              <w:bottom w:val="single" w:sz="4" w:space="0" w:color="000000"/>
              <w:right w:val="single" w:sz="4" w:space="0" w:color="000000"/>
            </w:tcBorders>
            <w:shd w:val="clear" w:color="auto" w:fill="auto"/>
            <w:vAlign w:val="center"/>
            <w:hideMark/>
          </w:tcPr>
          <w:p w:rsidR="00D94319" w:rsidRPr="001A0A43" w:rsidRDefault="00D94319" w:rsidP="00C413A4">
            <w:pPr>
              <w:jc w:val="center"/>
              <w:rPr>
                <w:color w:val="000000"/>
                <w:sz w:val="20"/>
                <w:szCs w:val="20"/>
              </w:rPr>
            </w:pPr>
            <w:r w:rsidRPr="001A0A43">
              <w:rPr>
                <w:color w:val="000000"/>
                <w:sz w:val="20"/>
                <w:szCs w:val="20"/>
              </w:rPr>
              <w:t>20</w:t>
            </w:r>
            <w:r w:rsidR="00C413A4" w:rsidRPr="001A0A43">
              <w:rPr>
                <w:color w:val="000000"/>
                <w:sz w:val="20"/>
                <w:szCs w:val="20"/>
              </w:rPr>
              <w:t>20</w:t>
            </w:r>
          </w:p>
        </w:tc>
        <w:tc>
          <w:tcPr>
            <w:tcW w:w="253" w:type="pct"/>
            <w:tcBorders>
              <w:top w:val="nil"/>
              <w:left w:val="nil"/>
              <w:bottom w:val="single" w:sz="4" w:space="0" w:color="000000"/>
              <w:right w:val="single" w:sz="4" w:space="0" w:color="000000"/>
            </w:tcBorders>
            <w:shd w:val="clear" w:color="auto" w:fill="auto"/>
            <w:vAlign w:val="center"/>
            <w:hideMark/>
          </w:tcPr>
          <w:p w:rsidR="00D94319" w:rsidRPr="001A0A43" w:rsidRDefault="00D94319" w:rsidP="00C413A4">
            <w:pPr>
              <w:jc w:val="center"/>
              <w:rPr>
                <w:color w:val="000000"/>
                <w:sz w:val="20"/>
                <w:szCs w:val="20"/>
              </w:rPr>
            </w:pPr>
            <w:r w:rsidRPr="001A0A43">
              <w:rPr>
                <w:color w:val="000000"/>
                <w:sz w:val="20"/>
                <w:szCs w:val="20"/>
              </w:rPr>
              <w:t>20</w:t>
            </w:r>
            <w:r w:rsidR="00C413A4" w:rsidRPr="001A0A43">
              <w:rPr>
                <w:color w:val="000000"/>
                <w:sz w:val="20"/>
                <w:szCs w:val="20"/>
              </w:rPr>
              <w:t>21</w:t>
            </w:r>
          </w:p>
        </w:tc>
        <w:tc>
          <w:tcPr>
            <w:tcW w:w="531"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554"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78" w:type="pct"/>
            <w:tcBorders>
              <w:top w:val="nil"/>
              <w:left w:val="nil"/>
              <w:bottom w:val="nil"/>
              <w:right w:val="nil"/>
            </w:tcBorders>
            <w:shd w:val="clear" w:color="auto" w:fill="auto"/>
            <w:vAlign w:val="center"/>
            <w:hideMark/>
          </w:tcPr>
          <w:p w:rsidR="00D94319" w:rsidRPr="001A0A43" w:rsidRDefault="00D94319" w:rsidP="00D94319">
            <w:pPr>
              <w:jc w:val="center"/>
              <w:rPr>
                <w:color w:val="000000"/>
                <w:sz w:val="20"/>
                <w:szCs w:val="20"/>
              </w:rPr>
            </w:pPr>
            <w:r w:rsidRPr="001A0A43">
              <w:rPr>
                <w:color w:val="000000"/>
                <w:sz w:val="20"/>
                <w:szCs w:val="20"/>
              </w:rPr>
              <w:t> </w:t>
            </w:r>
          </w:p>
        </w:tc>
        <w:tc>
          <w:tcPr>
            <w:tcW w:w="65" w:type="pct"/>
            <w:tcBorders>
              <w:top w:val="nil"/>
              <w:left w:val="nil"/>
              <w:bottom w:val="nil"/>
              <w:right w:val="nil"/>
            </w:tcBorders>
            <w:shd w:val="clear" w:color="auto" w:fill="auto"/>
            <w:vAlign w:val="center"/>
            <w:hideMark/>
          </w:tcPr>
          <w:p w:rsidR="00D94319" w:rsidRPr="001A0A43" w:rsidRDefault="00D94319" w:rsidP="00D94319">
            <w:pPr>
              <w:jc w:val="center"/>
              <w:rPr>
                <w:color w:val="000000"/>
                <w:sz w:val="20"/>
                <w:szCs w:val="20"/>
              </w:rPr>
            </w:pPr>
          </w:p>
        </w:tc>
      </w:tr>
      <w:tr w:rsidR="008C25F7" w:rsidRPr="001A0A43" w:rsidTr="001A0A43">
        <w:trPr>
          <w:trHeight w:val="420"/>
        </w:trPr>
        <w:tc>
          <w:tcPr>
            <w:tcW w:w="78" w:type="pct"/>
            <w:tcBorders>
              <w:top w:val="nil"/>
              <w:left w:val="nil"/>
              <w:bottom w:val="nil"/>
              <w:right w:val="single" w:sz="4" w:space="0" w:color="000000"/>
            </w:tcBorders>
            <w:shd w:val="clear" w:color="auto" w:fill="auto"/>
            <w:vAlign w:val="center"/>
            <w:hideMark/>
          </w:tcPr>
          <w:p w:rsidR="00D94319" w:rsidRPr="001A0A43" w:rsidRDefault="00D94319" w:rsidP="00D94319">
            <w:pPr>
              <w:jc w:val="center"/>
              <w:rPr>
                <w:color w:val="000000"/>
                <w:sz w:val="20"/>
                <w:szCs w:val="20"/>
              </w:rPr>
            </w:pPr>
            <w:r w:rsidRPr="001A0A43">
              <w:rPr>
                <w:color w:val="000000"/>
                <w:sz w:val="20"/>
                <w:szCs w:val="20"/>
              </w:rPr>
              <w:t> </w:t>
            </w:r>
          </w:p>
        </w:tc>
        <w:tc>
          <w:tcPr>
            <w:tcW w:w="142" w:type="pct"/>
            <w:tcBorders>
              <w:top w:val="nil"/>
              <w:left w:val="nil"/>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20"/>
                <w:szCs w:val="20"/>
              </w:rPr>
            </w:pPr>
            <w:r w:rsidRPr="001A0A43">
              <w:rPr>
                <w:color w:val="000000"/>
                <w:sz w:val="20"/>
                <w:szCs w:val="20"/>
              </w:rPr>
              <w:t>1</w:t>
            </w:r>
          </w:p>
        </w:tc>
        <w:tc>
          <w:tcPr>
            <w:tcW w:w="567" w:type="pct"/>
            <w:tcBorders>
              <w:top w:val="nil"/>
              <w:left w:val="nil"/>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20"/>
                <w:szCs w:val="20"/>
              </w:rPr>
            </w:pPr>
            <w:r w:rsidRPr="001A0A43">
              <w:rPr>
                <w:color w:val="000000"/>
                <w:sz w:val="20"/>
                <w:szCs w:val="20"/>
              </w:rPr>
              <w:t>2</w:t>
            </w:r>
          </w:p>
        </w:tc>
        <w:tc>
          <w:tcPr>
            <w:tcW w:w="554" w:type="pct"/>
            <w:tcBorders>
              <w:top w:val="nil"/>
              <w:left w:val="nil"/>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20"/>
                <w:szCs w:val="20"/>
              </w:rPr>
            </w:pPr>
            <w:r w:rsidRPr="001A0A43">
              <w:rPr>
                <w:color w:val="000000"/>
                <w:sz w:val="20"/>
                <w:szCs w:val="20"/>
              </w:rPr>
              <w:t>3</w:t>
            </w:r>
          </w:p>
        </w:tc>
        <w:tc>
          <w:tcPr>
            <w:tcW w:w="482" w:type="pct"/>
            <w:tcBorders>
              <w:top w:val="nil"/>
              <w:left w:val="nil"/>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20"/>
                <w:szCs w:val="20"/>
              </w:rPr>
            </w:pPr>
            <w:r w:rsidRPr="001A0A43">
              <w:rPr>
                <w:color w:val="000000"/>
                <w:sz w:val="20"/>
                <w:szCs w:val="20"/>
              </w:rPr>
              <w:t>4</w:t>
            </w:r>
          </w:p>
        </w:tc>
        <w:tc>
          <w:tcPr>
            <w:tcW w:w="387" w:type="pct"/>
            <w:tcBorders>
              <w:top w:val="nil"/>
              <w:left w:val="nil"/>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20"/>
                <w:szCs w:val="20"/>
              </w:rPr>
            </w:pPr>
            <w:r w:rsidRPr="001A0A43">
              <w:rPr>
                <w:color w:val="000000"/>
                <w:sz w:val="20"/>
                <w:szCs w:val="20"/>
              </w:rPr>
              <w:t>5</w:t>
            </w:r>
          </w:p>
        </w:tc>
        <w:tc>
          <w:tcPr>
            <w:tcW w:w="296"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center"/>
              <w:rPr>
                <w:color w:val="000000"/>
                <w:sz w:val="20"/>
                <w:szCs w:val="20"/>
              </w:rPr>
            </w:pPr>
            <w:r w:rsidRPr="001A0A43">
              <w:rPr>
                <w:color w:val="000000"/>
                <w:sz w:val="20"/>
                <w:szCs w:val="20"/>
              </w:rPr>
              <w:t>7</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center"/>
              <w:rPr>
                <w:color w:val="000000"/>
                <w:sz w:val="20"/>
                <w:szCs w:val="20"/>
              </w:rPr>
            </w:pPr>
            <w:r w:rsidRPr="001A0A43">
              <w:rPr>
                <w:color w:val="000000"/>
                <w:sz w:val="20"/>
                <w:szCs w:val="20"/>
              </w:rPr>
              <w:t>8</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center"/>
              <w:rPr>
                <w:color w:val="000000"/>
                <w:sz w:val="20"/>
                <w:szCs w:val="20"/>
              </w:rPr>
            </w:pPr>
            <w:r w:rsidRPr="001A0A43">
              <w:rPr>
                <w:color w:val="000000"/>
                <w:sz w:val="20"/>
                <w:szCs w:val="20"/>
              </w:rPr>
              <w:t>9</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center"/>
              <w:rPr>
                <w:color w:val="000000"/>
                <w:sz w:val="20"/>
                <w:szCs w:val="20"/>
              </w:rPr>
            </w:pPr>
            <w:r w:rsidRPr="001A0A43">
              <w:rPr>
                <w:color w:val="000000"/>
                <w:sz w:val="20"/>
                <w:szCs w:val="20"/>
              </w:rPr>
              <w:t>10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center"/>
              <w:rPr>
                <w:color w:val="000000"/>
                <w:sz w:val="20"/>
                <w:szCs w:val="20"/>
              </w:rPr>
            </w:pPr>
            <w:r w:rsidRPr="001A0A43">
              <w:rPr>
                <w:color w:val="000000"/>
                <w:sz w:val="20"/>
                <w:szCs w:val="20"/>
              </w:rPr>
              <w:t>11</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center"/>
              <w:rPr>
                <w:color w:val="000000"/>
                <w:sz w:val="20"/>
                <w:szCs w:val="20"/>
              </w:rPr>
            </w:pPr>
            <w:r w:rsidRPr="001A0A43">
              <w:rPr>
                <w:color w:val="000000"/>
                <w:sz w:val="20"/>
                <w:szCs w:val="20"/>
              </w:rPr>
              <w:t>12</w:t>
            </w:r>
          </w:p>
        </w:tc>
        <w:tc>
          <w:tcPr>
            <w:tcW w:w="531" w:type="pct"/>
            <w:tcBorders>
              <w:top w:val="nil"/>
              <w:left w:val="nil"/>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20"/>
                <w:szCs w:val="20"/>
              </w:rPr>
            </w:pPr>
            <w:r w:rsidRPr="001A0A43">
              <w:rPr>
                <w:color w:val="000000"/>
                <w:sz w:val="20"/>
                <w:szCs w:val="20"/>
              </w:rPr>
              <w:t>13</w:t>
            </w:r>
          </w:p>
        </w:tc>
        <w:tc>
          <w:tcPr>
            <w:tcW w:w="554" w:type="pct"/>
            <w:tcBorders>
              <w:top w:val="nil"/>
              <w:left w:val="nil"/>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20"/>
                <w:szCs w:val="20"/>
              </w:rPr>
            </w:pPr>
            <w:r w:rsidRPr="001A0A43">
              <w:rPr>
                <w:color w:val="000000"/>
                <w:sz w:val="20"/>
                <w:szCs w:val="20"/>
              </w:rPr>
              <w:t>14</w:t>
            </w:r>
          </w:p>
        </w:tc>
        <w:tc>
          <w:tcPr>
            <w:tcW w:w="78" w:type="pct"/>
            <w:tcBorders>
              <w:top w:val="nil"/>
              <w:left w:val="nil"/>
              <w:bottom w:val="nil"/>
              <w:right w:val="nil"/>
            </w:tcBorders>
            <w:shd w:val="clear" w:color="auto" w:fill="auto"/>
            <w:vAlign w:val="center"/>
            <w:hideMark/>
          </w:tcPr>
          <w:p w:rsidR="00D94319" w:rsidRPr="001A0A43" w:rsidRDefault="00D94319" w:rsidP="00D94319">
            <w:pPr>
              <w:jc w:val="center"/>
              <w:rPr>
                <w:color w:val="000000"/>
                <w:sz w:val="20"/>
                <w:szCs w:val="20"/>
              </w:rPr>
            </w:pPr>
            <w:r w:rsidRPr="001A0A43">
              <w:rPr>
                <w:color w:val="000000"/>
                <w:sz w:val="20"/>
                <w:szCs w:val="20"/>
              </w:rPr>
              <w:t> </w:t>
            </w:r>
          </w:p>
        </w:tc>
        <w:tc>
          <w:tcPr>
            <w:tcW w:w="65" w:type="pct"/>
            <w:tcBorders>
              <w:top w:val="nil"/>
              <w:left w:val="nil"/>
              <w:bottom w:val="nil"/>
              <w:right w:val="nil"/>
            </w:tcBorders>
            <w:shd w:val="clear" w:color="auto" w:fill="auto"/>
            <w:vAlign w:val="center"/>
            <w:hideMark/>
          </w:tcPr>
          <w:p w:rsidR="00D94319" w:rsidRPr="001A0A43" w:rsidRDefault="00D94319" w:rsidP="00D94319">
            <w:pPr>
              <w:jc w:val="center"/>
              <w:rPr>
                <w:color w:val="000000"/>
                <w:sz w:val="20"/>
                <w:szCs w:val="20"/>
              </w:rPr>
            </w:pPr>
          </w:p>
        </w:tc>
      </w:tr>
      <w:tr w:rsidR="008C25F7" w:rsidRPr="001A0A43" w:rsidTr="001A0A43">
        <w:trPr>
          <w:trHeight w:val="841"/>
        </w:trPr>
        <w:tc>
          <w:tcPr>
            <w:tcW w:w="78"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20"/>
                <w:szCs w:val="20"/>
              </w:rPr>
            </w:pPr>
            <w:r w:rsidRPr="001A0A43">
              <w:rPr>
                <w:color w:val="000000"/>
                <w:sz w:val="20"/>
                <w:szCs w:val="20"/>
              </w:rPr>
              <w:t> </w:t>
            </w:r>
          </w:p>
        </w:tc>
        <w:tc>
          <w:tcPr>
            <w:tcW w:w="142" w:type="pct"/>
            <w:vMerge w:val="restar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1</w:t>
            </w:r>
          </w:p>
        </w:tc>
        <w:tc>
          <w:tcPr>
            <w:tcW w:w="567" w:type="pct"/>
            <w:vMerge w:val="restar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Задача 1. Совершенствование системы муниципальной службы Люберецкого муниципального района.</w:t>
            </w:r>
          </w:p>
        </w:tc>
        <w:tc>
          <w:tcPr>
            <w:tcW w:w="554" w:type="pct"/>
            <w:vMerge w:val="restar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p>
        </w:tc>
        <w:tc>
          <w:tcPr>
            <w:tcW w:w="482" w:type="pct"/>
            <w:tcBorders>
              <w:top w:val="nil"/>
              <w:left w:val="nil"/>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Средства местного бюджета муниципального района (городского округа)</w:t>
            </w:r>
          </w:p>
        </w:tc>
        <w:tc>
          <w:tcPr>
            <w:tcW w:w="387" w:type="pct"/>
            <w:vMerge w:val="restart"/>
            <w:tcBorders>
              <w:top w:val="nil"/>
              <w:left w:val="nil"/>
              <w:bottom w:val="single" w:sz="4" w:space="0" w:color="000000"/>
              <w:right w:val="nil"/>
            </w:tcBorders>
            <w:shd w:val="clear" w:color="auto" w:fill="auto"/>
            <w:hideMark/>
          </w:tcPr>
          <w:p w:rsidR="00D94319" w:rsidRPr="001A0A43" w:rsidRDefault="00D94319" w:rsidP="00D94319">
            <w:pPr>
              <w:rPr>
                <w:color w:val="000000"/>
                <w:sz w:val="20"/>
                <w:szCs w:val="20"/>
              </w:rPr>
            </w:pPr>
            <w:r w:rsidRPr="001A0A43">
              <w:rPr>
                <w:color w:val="000000"/>
                <w:sz w:val="20"/>
                <w:szCs w:val="20"/>
              </w:rPr>
              <w:t> </w:t>
            </w:r>
          </w:p>
        </w:tc>
        <w:tc>
          <w:tcPr>
            <w:tcW w:w="296" w:type="pct"/>
            <w:tcBorders>
              <w:top w:val="nil"/>
              <w:left w:val="single" w:sz="4" w:space="0" w:color="000000"/>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531" w:type="pct"/>
            <w:vMerge w:val="restart"/>
            <w:tcBorders>
              <w:top w:val="nil"/>
              <w:left w:val="nil"/>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20"/>
                <w:szCs w:val="20"/>
              </w:rPr>
            </w:pPr>
            <w:r w:rsidRPr="001A0A43">
              <w:rPr>
                <w:color w:val="000000"/>
                <w:sz w:val="20"/>
                <w:szCs w:val="20"/>
              </w:rPr>
              <w:t> </w:t>
            </w:r>
          </w:p>
        </w:tc>
        <w:tc>
          <w:tcPr>
            <w:tcW w:w="55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20"/>
                <w:szCs w:val="20"/>
              </w:rPr>
            </w:pPr>
          </w:p>
        </w:tc>
        <w:tc>
          <w:tcPr>
            <w:tcW w:w="78" w:type="pct"/>
            <w:tcBorders>
              <w:top w:val="nil"/>
              <w:left w:val="nil"/>
              <w:bottom w:val="nil"/>
              <w:right w:val="nil"/>
            </w:tcBorders>
            <w:shd w:val="clear" w:color="auto" w:fill="auto"/>
            <w:hideMark/>
          </w:tcPr>
          <w:p w:rsidR="00D94319" w:rsidRPr="001A0A43" w:rsidRDefault="00D94319" w:rsidP="00D94319">
            <w:pPr>
              <w:rPr>
                <w:color w:val="000000"/>
                <w:sz w:val="20"/>
                <w:szCs w:val="20"/>
              </w:rPr>
            </w:pPr>
            <w:r w:rsidRPr="001A0A43">
              <w:rPr>
                <w:color w:val="000000"/>
                <w:sz w:val="20"/>
                <w:szCs w:val="20"/>
              </w:rPr>
              <w:t> </w:t>
            </w:r>
          </w:p>
        </w:tc>
        <w:tc>
          <w:tcPr>
            <w:tcW w:w="65" w:type="pct"/>
            <w:tcBorders>
              <w:top w:val="nil"/>
              <w:left w:val="nil"/>
              <w:bottom w:val="nil"/>
              <w:right w:val="nil"/>
            </w:tcBorders>
            <w:shd w:val="clear" w:color="auto" w:fill="auto"/>
            <w:hideMark/>
          </w:tcPr>
          <w:p w:rsidR="00D94319" w:rsidRPr="001A0A43" w:rsidRDefault="00D94319" w:rsidP="00D94319">
            <w:pPr>
              <w:rPr>
                <w:color w:val="000000"/>
                <w:sz w:val="20"/>
                <w:szCs w:val="20"/>
              </w:rPr>
            </w:pPr>
          </w:p>
        </w:tc>
      </w:tr>
      <w:tr w:rsidR="008C25F7" w:rsidRPr="001A0A43" w:rsidTr="001A0A43">
        <w:trPr>
          <w:trHeight w:val="420"/>
        </w:trPr>
        <w:tc>
          <w:tcPr>
            <w:tcW w:w="78"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20"/>
                <w:szCs w:val="20"/>
              </w:rPr>
            </w:pPr>
            <w:r w:rsidRPr="001A0A43">
              <w:rPr>
                <w:color w:val="000000"/>
                <w:sz w:val="20"/>
                <w:szCs w:val="20"/>
              </w:rPr>
              <w:t> </w:t>
            </w:r>
          </w:p>
        </w:tc>
        <w:tc>
          <w:tcPr>
            <w:tcW w:w="142"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567"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554"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482" w:type="pct"/>
            <w:tcBorders>
              <w:top w:val="nil"/>
              <w:left w:val="nil"/>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Итого</w:t>
            </w:r>
          </w:p>
        </w:tc>
        <w:tc>
          <w:tcPr>
            <w:tcW w:w="387" w:type="pct"/>
            <w:vMerge/>
            <w:tcBorders>
              <w:top w:val="nil"/>
              <w:left w:val="nil"/>
              <w:bottom w:val="single" w:sz="4" w:space="0" w:color="000000"/>
              <w:right w:val="nil"/>
            </w:tcBorders>
            <w:vAlign w:val="center"/>
            <w:hideMark/>
          </w:tcPr>
          <w:p w:rsidR="00D94319" w:rsidRPr="001A0A43" w:rsidRDefault="00D94319" w:rsidP="00D94319">
            <w:pPr>
              <w:rPr>
                <w:color w:val="000000"/>
                <w:sz w:val="20"/>
                <w:szCs w:val="20"/>
              </w:rPr>
            </w:pPr>
          </w:p>
        </w:tc>
        <w:tc>
          <w:tcPr>
            <w:tcW w:w="296" w:type="pc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531" w:type="pct"/>
            <w:vMerge/>
            <w:tcBorders>
              <w:top w:val="nil"/>
              <w:left w:val="nil"/>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554"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78" w:type="pct"/>
            <w:tcBorders>
              <w:top w:val="nil"/>
              <w:left w:val="nil"/>
              <w:bottom w:val="nil"/>
              <w:right w:val="nil"/>
            </w:tcBorders>
            <w:shd w:val="clear" w:color="auto" w:fill="auto"/>
            <w:hideMark/>
          </w:tcPr>
          <w:p w:rsidR="00D94319" w:rsidRPr="001A0A43" w:rsidRDefault="00D94319" w:rsidP="00D94319">
            <w:pPr>
              <w:rPr>
                <w:color w:val="000000"/>
                <w:sz w:val="20"/>
                <w:szCs w:val="20"/>
              </w:rPr>
            </w:pPr>
            <w:r w:rsidRPr="001A0A43">
              <w:rPr>
                <w:color w:val="000000"/>
                <w:sz w:val="20"/>
                <w:szCs w:val="20"/>
              </w:rPr>
              <w:t> </w:t>
            </w:r>
          </w:p>
        </w:tc>
        <w:tc>
          <w:tcPr>
            <w:tcW w:w="65" w:type="pct"/>
            <w:tcBorders>
              <w:top w:val="nil"/>
              <w:left w:val="nil"/>
              <w:bottom w:val="nil"/>
              <w:right w:val="nil"/>
            </w:tcBorders>
            <w:shd w:val="clear" w:color="auto" w:fill="auto"/>
            <w:hideMark/>
          </w:tcPr>
          <w:p w:rsidR="00D94319" w:rsidRPr="001A0A43" w:rsidRDefault="00D94319" w:rsidP="00D94319">
            <w:pPr>
              <w:rPr>
                <w:color w:val="000000"/>
                <w:sz w:val="20"/>
                <w:szCs w:val="20"/>
              </w:rPr>
            </w:pPr>
          </w:p>
        </w:tc>
      </w:tr>
      <w:tr w:rsidR="008C25F7" w:rsidRPr="001A0A43" w:rsidTr="001A0A43">
        <w:trPr>
          <w:trHeight w:val="1256"/>
        </w:trPr>
        <w:tc>
          <w:tcPr>
            <w:tcW w:w="78"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20"/>
                <w:szCs w:val="20"/>
              </w:rPr>
            </w:pPr>
            <w:r w:rsidRPr="001A0A43">
              <w:rPr>
                <w:color w:val="000000"/>
                <w:sz w:val="20"/>
                <w:szCs w:val="20"/>
              </w:rPr>
              <w:t> </w:t>
            </w:r>
          </w:p>
        </w:tc>
        <w:tc>
          <w:tcPr>
            <w:tcW w:w="142" w:type="pct"/>
            <w:vMerge w:val="restar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1.1</w:t>
            </w:r>
          </w:p>
        </w:tc>
        <w:tc>
          <w:tcPr>
            <w:tcW w:w="567" w:type="pct"/>
            <w:vMerge w:val="restar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1.1 Обеспечение деятельности администрации Люберецкого муниципального района</w:t>
            </w:r>
          </w:p>
        </w:tc>
        <w:tc>
          <w:tcPr>
            <w:tcW w:w="554" w:type="pct"/>
            <w:vMerge w:val="restar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Формирование плана закупок, проведение конкурсных процедур, заключение соответствующих договоров</w:t>
            </w:r>
            <w:r w:rsidRPr="001A0A43">
              <w:rPr>
                <w:color w:val="000000"/>
                <w:sz w:val="20"/>
                <w:szCs w:val="20"/>
              </w:rPr>
              <w:br/>
              <w:t>контрактов (в течение года).</w:t>
            </w:r>
            <w:r w:rsidRPr="001A0A43">
              <w:rPr>
                <w:color w:val="000000"/>
                <w:sz w:val="20"/>
                <w:szCs w:val="20"/>
              </w:rPr>
              <w:br/>
              <w:t>Ежемесячно:</w:t>
            </w:r>
            <w:r w:rsidRPr="001A0A43">
              <w:rPr>
                <w:color w:val="000000"/>
                <w:sz w:val="20"/>
                <w:szCs w:val="20"/>
              </w:rPr>
              <w:br/>
              <w:t>расчеты по оплате труда, начисление и уплата страховых взносов</w:t>
            </w:r>
          </w:p>
        </w:tc>
        <w:tc>
          <w:tcPr>
            <w:tcW w:w="482" w:type="pct"/>
            <w:tcBorders>
              <w:top w:val="nil"/>
              <w:left w:val="nil"/>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Средства местного бюджета муниципального района (городского округа)</w:t>
            </w:r>
          </w:p>
        </w:tc>
        <w:tc>
          <w:tcPr>
            <w:tcW w:w="387" w:type="pct"/>
            <w:vMerge w:val="restart"/>
            <w:tcBorders>
              <w:top w:val="nil"/>
              <w:left w:val="nil"/>
              <w:bottom w:val="single" w:sz="4" w:space="0" w:color="000000"/>
              <w:right w:val="nil"/>
            </w:tcBorders>
            <w:shd w:val="clear" w:color="auto" w:fill="auto"/>
            <w:hideMark/>
          </w:tcPr>
          <w:p w:rsidR="00D94319" w:rsidRPr="001A0A43" w:rsidRDefault="00D94319" w:rsidP="003163C3">
            <w:pPr>
              <w:rPr>
                <w:color w:val="000000"/>
                <w:sz w:val="20"/>
                <w:szCs w:val="20"/>
              </w:rPr>
            </w:pPr>
            <w:r w:rsidRPr="001A0A43">
              <w:rPr>
                <w:color w:val="000000"/>
                <w:sz w:val="20"/>
                <w:szCs w:val="20"/>
              </w:rPr>
              <w:t>01.01.201</w:t>
            </w:r>
            <w:r w:rsidR="003163C3" w:rsidRPr="001A0A43">
              <w:rPr>
                <w:color w:val="000000"/>
                <w:sz w:val="20"/>
                <w:szCs w:val="20"/>
              </w:rPr>
              <w:t>7</w:t>
            </w:r>
            <w:r w:rsidRPr="001A0A43">
              <w:rPr>
                <w:color w:val="000000"/>
                <w:sz w:val="20"/>
                <w:szCs w:val="20"/>
              </w:rPr>
              <w:t xml:space="preserve"> - 31.12.20</w:t>
            </w:r>
            <w:r w:rsidR="003163C3" w:rsidRPr="001A0A43">
              <w:rPr>
                <w:color w:val="000000"/>
                <w:sz w:val="20"/>
                <w:szCs w:val="20"/>
              </w:rPr>
              <w:t>21</w:t>
            </w:r>
          </w:p>
        </w:tc>
        <w:tc>
          <w:tcPr>
            <w:tcW w:w="296" w:type="pct"/>
            <w:tcBorders>
              <w:top w:val="nil"/>
              <w:left w:val="single" w:sz="4" w:space="0" w:color="000000"/>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531" w:type="pct"/>
            <w:vMerge w:val="restart"/>
            <w:tcBorders>
              <w:top w:val="nil"/>
              <w:left w:val="nil"/>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20"/>
                <w:szCs w:val="20"/>
              </w:rPr>
            </w:pPr>
            <w:r w:rsidRPr="001A0A43">
              <w:rPr>
                <w:color w:val="000000"/>
                <w:sz w:val="20"/>
                <w:szCs w:val="20"/>
              </w:rPr>
              <w:t>отраслевые (функциональные) органы администрации</w:t>
            </w:r>
          </w:p>
        </w:tc>
        <w:tc>
          <w:tcPr>
            <w:tcW w:w="55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D94319" w:rsidRPr="001A0A43" w:rsidRDefault="00D94319" w:rsidP="004B27F4">
            <w:pPr>
              <w:jc w:val="center"/>
              <w:rPr>
                <w:color w:val="000000"/>
                <w:sz w:val="20"/>
                <w:szCs w:val="20"/>
              </w:rPr>
            </w:pPr>
            <w:r w:rsidRPr="001A0A43">
              <w:rPr>
                <w:color w:val="000000"/>
                <w:sz w:val="20"/>
                <w:szCs w:val="20"/>
              </w:rPr>
              <w:t>2.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в 20</w:t>
            </w:r>
            <w:r w:rsidR="004B27F4" w:rsidRPr="001A0A43">
              <w:rPr>
                <w:color w:val="000000"/>
                <w:sz w:val="20"/>
                <w:szCs w:val="20"/>
              </w:rPr>
              <w:t>21</w:t>
            </w:r>
            <w:r w:rsidRPr="001A0A43">
              <w:rPr>
                <w:color w:val="000000"/>
                <w:sz w:val="20"/>
                <w:szCs w:val="20"/>
              </w:rPr>
              <w:t xml:space="preserve"> году – 626,3 рублей</w:t>
            </w:r>
            <w:r w:rsidRPr="001A0A43">
              <w:rPr>
                <w:color w:val="000000"/>
                <w:sz w:val="20"/>
                <w:szCs w:val="20"/>
              </w:rPr>
              <w:br/>
              <w:t>1. Среднегодовая численн</w:t>
            </w:r>
            <w:r w:rsidR="004B27F4" w:rsidRPr="001A0A43">
              <w:rPr>
                <w:color w:val="000000"/>
                <w:sz w:val="20"/>
                <w:szCs w:val="20"/>
              </w:rPr>
              <w:t>ость постоянного населения в 2021</w:t>
            </w:r>
            <w:r w:rsidRPr="001A0A43">
              <w:rPr>
                <w:color w:val="000000"/>
                <w:sz w:val="20"/>
                <w:szCs w:val="20"/>
              </w:rPr>
              <w:t xml:space="preserve"> </w:t>
            </w:r>
            <w:r w:rsidRPr="001A0A43">
              <w:rPr>
                <w:color w:val="000000"/>
                <w:sz w:val="20"/>
                <w:szCs w:val="20"/>
              </w:rPr>
              <w:lastRenderedPageBreak/>
              <w:t>году – 3</w:t>
            </w:r>
            <w:r w:rsidR="004B27F4" w:rsidRPr="001A0A43">
              <w:rPr>
                <w:color w:val="000000"/>
                <w:sz w:val="20"/>
                <w:szCs w:val="20"/>
              </w:rPr>
              <w:t>23,05</w:t>
            </w:r>
            <w:r w:rsidRPr="001A0A43">
              <w:rPr>
                <w:color w:val="000000"/>
                <w:sz w:val="20"/>
                <w:szCs w:val="20"/>
              </w:rPr>
              <w:t xml:space="preserve"> тыс. человек;</w:t>
            </w:r>
            <w:r w:rsidRPr="001A0A43">
              <w:rPr>
                <w:color w:val="000000"/>
                <w:sz w:val="20"/>
                <w:szCs w:val="20"/>
              </w:rPr>
              <w:br/>
            </w:r>
            <w:r w:rsidR="009A369B" w:rsidRPr="001A0A43">
              <w:rPr>
                <w:color w:val="000000"/>
                <w:sz w:val="20"/>
                <w:szCs w:val="20"/>
              </w:rPr>
              <w:t>2. Отклонение от установленной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муниципальных образований Московской области –0 %</w:t>
            </w:r>
          </w:p>
        </w:tc>
        <w:tc>
          <w:tcPr>
            <w:tcW w:w="78" w:type="pct"/>
            <w:tcBorders>
              <w:top w:val="nil"/>
              <w:left w:val="nil"/>
              <w:bottom w:val="nil"/>
              <w:right w:val="nil"/>
            </w:tcBorders>
            <w:shd w:val="clear" w:color="auto" w:fill="auto"/>
            <w:hideMark/>
          </w:tcPr>
          <w:p w:rsidR="00D94319" w:rsidRPr="001A0A43" w:rsidRDefault="00D94319" w:rsidP="00D94319">
            <w:pPr>
              <w:rPr>
                <w:color w:val="000000"/>
                <w:sz w:val="20"/>
                <w:szCs w:val="20"/>
              </w:rPr>
            </w:pPr>
            <w:r w:rsidRPr="001A0A43">
              <w:rPr>
                <w:color w:val="000000"/>
                <w:sz w:val="20"/>
                <w:szCs w:val="20"/>
              </w:rPr>
              <w:lastRenderedPageBreak/>
              <w:t> </w:t>
            </w:r>
          </w:p>
        </w:tc>
        <w:tc>
          <w:tcPr>
            <w:tcW w:w="65" w:type="pct"/>
            <w:tcBorders>
              <w:top w:val="nil"/>
              <w:left w:val="nil"/>
              <w:bottom w:val="nil"/>
              <w:right w:val="nil"/>
            </w:tcBorders>
            <w:shd w:val="clear" w:color="auto" w:fill="auto"/>
            <w:hideMark/>
          </w:tcPr>
          <w:p w:rsidR="00D94319" w:rsidRPr="001A0A43" w:rsidRDefault="00D94319" w:rsidP="00D94319">
            <w:pPr>
              <w:rPr>
                <w:color w:val="000000"/>
                <w:sz w:val="20"/>
                <w:szCs w:val="20"/>
              </w:rPr>
            </w:pPr>
          </w:p>
        </w:tc>
      </w:tr>
      <w:tr w:rsidR="008C25F7" w:rsidRPr="001A0A43" w:rsidTr="001A0A43">
        <w:trPr>
          <w:trHeight w:val="420"/>
        </w:trPr>
        <w:tc>
          <w:tcPr>
            <w:tcW w:w="78"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20"/>
                <w:szCs w:val="20"/>
              </w:rPr>
            </w:pPr>
            <w:r w:rsidRPr="001A0A43">
              <w:rPr>
                <w:color w:val="000000"/>
                <w:sz w:val="20"/>
                <w:szCs w:val="20"/>
              </w:rPr>
              <w:t> </w:t>
            </w:r>
          </w:p>
        </w:tc>
        <w:tc>
          <w:tcPr>
            <w:tcW w:w="142"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567"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554"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482" w:type="pct"/>
            <w:tcBorders>
              <w:top w:val="nil"/>
              <w:left w:val="nil"/>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Итого</w:t>
            </w:r>
          </w:p>
        </w:tc>
        <w:tc>
          <w:tcPr>
            <w:tcW w:w="387" w:type="pct"/>
            <w:vMerge/>
            <w:tcBorders>
              <w:top w:val="nil"/>
              <w:left w:val="nil"/>
              <w:bottom w:val="single" w:sz="4" w:space="0" w:color="000000"/>
              <w:right w:val="nil"/>
            </w:tcBorders>
            <w:vAlign w:val="center"/>
            <w:hideMark/>
          </w:tcPr>
          <w:p w:rsidR="00D94319" w:rsidRPr="001A0A43" w:rsidRDefault="00D94319" w:rsidP="00D94319">
            <w:pPr>
              <w:rPr>
                <w:color w:val="000000"/>
                <w:sz w:val="20"/>
                <w:szCs w:val="20"/>
              </w:rPr>
            </w:pPr>
          </w:p>
        </w:tc>
        <w:tc>
          <w:tcPr>
            <w:tcW w:w="296" w:type="pc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531" w:type="pct"/>
            <w:vMerge/>
            <w:tcBorders>
              <w:top w:val="nil"/>
              <w:left w:val="nil"/>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554"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78" w:type="pct"/>
            <w:tcBorders>
              <w:top w:val="nil"/>
              <w:left w:val="nil"/>
              <w:bottom w:val="nil"/>
              <w:right w:val="nil"/>
            </w:tcBorders>
            <w:shd w:val="clear" w:color="auto" w:fill="auto"/>
            <w:hideMark/>
          </w:tcPr>
          <w:p w:rsidR="00D94319" w:rsidRPr="001A0A43" w:rsidRDefault="00D94319" w:rsidP="00D94319">
            <w:pPr>
              <w:rPr>
                <w:color w:val="000000"/>
                <w:sz w:val="20"/>
                <w:szCs w:val="20"/>
              </w:rPr>
            </w:pPr>
            <w:r w:rsidRPr="001A0A43">
              <w:rPr>
                <w:color w:val="000000"/>
                <w:sz w:val="20"/>
                <w:szCs w:val="20"/>
              </w:rPr>
              <w:t> </w:t>
            </w:r>
          </w:p>
        </w:tc>
        <w:tc>
          <w:tcPr>
            <w:tcW w:w="65" w:type="pct"/>
            <w:tcBorders>
              <w:top w:val="nil"/>
              <w:left w:val="nil"/>
              <w:bottom w:val="nil"/>
              <w:right w:val="nil"/>
            </w:tcBorders>
            <w:shd w:val="clear" w:color="auto" w:fill="auto"/>
            <w:hideMark/>
          </w:tcPr>
          <w:p w:rsidR="00D94319" w:rsidRPr="001A0A43" w:rsidRDefault="00D94319" w:rsidP="00D94319">
            <w:pPr>
              <w:rPr>
                <w:color w:val="000000"/>
                <w:sz w:val="20"/>
                <w:szCs w:val="20"/>
              </w:rPr>
            </w:pPr>
          </w:p>
        </w:tc>
      </w:tr>
      <w:tr w:rsidR="008C25F7" w:rsidRPr="001A0A43" w:rsidTr="001A0A43">
        <w:trPr>
          <w:trHeight w:val="983"/>
        </w:trPr>
        <w:tc>
          <w:tcPr>
            <w:tcW w:w="78"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20"/>
                <w:szCs w:val="20"/>
              </w:rPr>
            </w:pPr>
            <w:r w:rsidRPr="001A0A43">
              <w:rPr>
                <w:color w:val="000000"/>
                <w:sz w:val="20"/>
                <w:szCs w:val="20"/>
              </w:rPr>
              <w:lastRenderedPageBreak/>
              <w:t> </w:t>
            </w:r>
          </w:p>
        </w:tc>
        <w:tc>
          <w:tcPr>
            <w:tcW w:w="142" w:type="pct"/>
            <w:vMerge w:val="restar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2</w:t>
            </w:r>
          </w:p>
        </w:tc>
        <w:tc>
          <w:tcPr>
            <w:tcW w:w="567" w:type="pct"/>
            <w:vMerge w:val="restar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Задача 2. Развитие нормативной правовой базы Люберецкого муниципального района и методического обеспечения по вопросам муниципальной службы.</w:t>
            </w:r>
          </w:p>
        </w:tc>
        <w:tc>
          <w:tcPr>
            <w:tcW w:w="554" w:type="pct"/>
            <w:vMerge w:val="restar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p>
        </w:tc>
        <w:tc>
          <w:tcPr>
            <w:tcW w:w="482" w:type="pct"/>
            <w:tcBorders>
              <w:top w:val="nil"/>
              <w:left w:val="nil"/>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Средства местного бюджета муниципального района (городского округа)</w:t>
            </w:r>
          </w:p>
        </w:tc>
        <w:tc>
          <w:tcPr>
            <w:tcW w:w="387" w:type="pct"/>
            <w:vMerge w:val="restart"/>
            <w:tcBorders>
              <w:top w:val="nil"/>
              <w:left w:val="nil"/>
              <w:bottom w:val="single" w:sz="4" w:space="0" w:color="000000"/>
              <w:right w:val="nil"/>
            </w:tcBorders>
            <w:shd w:val="clear" w:color="auto" w:fill="auto"/>
            <w:hideMark/>
          </w:tcPr>
          <w:p w:rsidR="00D94319" w:rsidRPr="001A0A43" w:rsidRDefault="00D94319" w:rsidP="00D94319">
            <w:pPr>
              <w:rPr>
                <w:color w:val="000000"/>
                <w:sz w:val="20"/>
                <w:szCs w:val="20"/>
              </w:rPr>
            </w:pPr>
            <w:r w:rsidRPr="001A0A43">
              <w:rPr>
                <w:color w:val="000000"/>
                <w:sz w:val="20"/>
                <w:szCs w:val="20"/>
              </w:rPr>
              <w:t> </w:t>
            </w:r>
          </w:p>
        </w:tc>
        <w:tc>
          <w:tcPr>
            <w:tcW w:w="296" w:type="pct"/>
            <w:tcBorders>
              <w:top w:val="nil"/>
              <w:left w:val="single" w:sz="4" w:space="0" w:color="000000"/>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531" w:type="pct"/>
            <w:vMerge w:val="restart"/>
            <w:tcBorders>
              <w:top w:val="nil"/>
              <w:left w:val="nil"/>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20"/>
                <w:szCs w:val="20"/>
              </w:rPr>
            </w:pPr>
            <w:r w:rsidRPr="001A0A43">
              <w:rPr>
                <w:color w:val="000000"/>
                <w:sz w:val="20"/>
                <w:szCs w:val="20"/>
              </w:rPr>
              <w:t> </w:t>
            </w:r>
          </w:p>
        </w:tc>
        <w:tc>
          <w:tcPr>
            <w:tcW w:w="55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20"/>
                <w:szCs w:val="20"/>
              </w:rPr>
            </w:pPr>
          </w:p>
        </w:tc>
        <w:tc>
          <w:tcPr>
            <w:tcW w:w="78" w:type="pct"/>
            <w:tcBorders>
              <w:top w:val="nil"/>
              <w:left w:val="nil"/>
              <w:bottom w:val="nil"/>
              <w:right w:val="nil"/>
            </w:tcBorders>
            <w:shd w:val="clear" w:color="auto" w:fill="auto"/>
            <w:hideMark/>
          </w:tcPr>
          <w:p w:rsidR="00D94319" w:rsidRPr="001A0A43" w:rsidRDefault="00D94319" w:rsidP="00D94319">
            <w:pPr>
              <w:rPr>
                <w:color w:val="000000"/>
                <w:sz w:val="20"/>
                <w:szCs w:val="20"/>
              </w:rPr>
            </w:pPr>
            <w:r w:rsidRPr="001A0A43">
              <w:rPr>
                <w:color w:val="000000"/>
                <w:sz w:val="20"/>
                <w:szCs w:val="20"/>
              </w:rPr>
              <w:t> </w:t>
            </w:r>
          </w:p>
        </w:tc>
        <w:tc>
          <w:tcPr>
            <w:tcW w:w="65" w:type="pct"/>
            <w:tcBorders>
              <w:top w:val="nil"/>
              <w:left w:val="nil"/>
              <w:bottom w:val="nil"/>
              <w:right w:val="nil"/>
            </w:tcBorders>
            <w:shd w:val="clear" w:color="auto" w:fill="auto"/>
            <w:hideMark/>
          </w:tcPr>
          <w:p w:rsidR="00D94319" w:rsidRPr="001A0A43" w:rsidRDefault="00D94319" w:rsidP="00D94319">
            <w:pPr>
              <w:rPr>
                <w:color w:val="000000"/>
                <w:sz w:val="20"/>
                <w:szCs w:val="20"/>
              </w:rPr>
            </w:pPr>
          </w:p>
        </w:tc>
      </w:tr>
      <w:tr w:rsidR="008C25F7" w:rsidRPr="001A0A43" w:rsidTr="001A0A43">
        <w:trPr>
          <w:trHeight w:val="420"/>
        </w:trPr>
        <w:tc>
          <w:tcPr>
            <w:tcW w:w="78"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20"/>
                <w:szCs w:val="20"/>
              </w:rPr>
            </w:pPr>
            <w:r w:rsidRPr="001A0A43">
              <w:rPr>
                <w:color w:val="000000"/>
                <w:sz w:val="20"/>
                <w:szCs w:val="20"/>
              </w:rPr>
              <w:t> </w:t>
            </w:r>
          </w:p>
        </w:tc>
        <w:tc>
          <w:tcPr>
            <w:tcW w:w="142"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567"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554"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482" w:type="pct"/>
            <w:tcBorders>
              <w:top w:val="nil"/>
              <w:left w:val="nil"/>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Итого</w:t>
            </w:r>
          </w:p>
        </w:tc>
        <w:tc>
          <w:tcPr>
            <w:tcW w:w="387" w:type="pct"/>
            <w:vMerge/>
            <w:tcBorders>
              <w:top w:val="nil"/>
              <w:left w:val="nil"/>
              <w:bottom w:val="single" w:sz="4" w:space="0" w:color="000000"/>
              <w:right w:val="nil"/>
            </w:tcBorders>
            <w:vAlign w:val="center"/>
            <w:hideMark/>
          </w:tcPr>
          <w:p w:rsidR="00D94319" w:rsidRPr="001A0A43" w:rsidRDefault="00D94319" w:rsidP="00D94319">
            <w:pPr>
              <w:rPr>
                <w:color w:val="000000"/>
                <w:sz w:val="20"/>
                <w:szCs w:val="20"/>
              </w:rPr>
            </w:pPr>
          </w:p>
        </w:tc>
        <w:tc>
          <w:tcPr>
            <w:tcW w:w="296" w:type="pc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531" w:type="pct"/>
            <w:vMerge/>
            <w:tcBorders>
              <w:top w:val="nil"/>
              <w:left w:val="nil"/>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554"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78" w:type="pct"/>
            <w:tcBorders>
              <w:top w:val="nil"/>
              <w:left w:val="nil"/>
              <w:bottom w:val="nil"/>
              <w:right w:val="nil"/>
            </w:tcBorders>
            <w:shd w:val="clear" w:color="auto" w:fill="auto"/>
            <w:hideMark/>
          </w:tcPr>
          <w:p w:rsidR="00D94319" w:rsidRPr="001A0A43" w:rsidRDefault="00D94319" w:rsidP="00D94319">
            <w:pPr>
              <w:rPr>
                <w:color w:val="000000"/>
                <w:sz w:val="20"/>
                <w:szCs w:val="20"/>
              </w:rPr>
            </w:pPr>
            <w:r w:rsidRPr="001A0A43">
              <w:rPr>
                <w:color w:val="000000"/>
                <w:sz w:val="20"/>
                <w:szCs w:val="20"/>
              </w:rPr>
              <w:t> </w:t>
            </w:r>
          </w:p>
        </w:tc>
        <w:tc>
          <w:tcPr>
            <w:tcW w:w="65" w:type="pct"/>
            <w:tcBorders>
              <w:top w:val="nil"/>
              <w:left w:val="nil"/>
              <w:bottom w:val="nil"/>
              <w:right w:val="nil"/>
            </w:tcBorders>
            <w:shd w:val="clear" w:color="auto" w:fill="auto"/>
            <w:hideMark/>
          </w:tcPr>
          <w:p w:rsidR="00D94319" w:rsidRPr="001A0A43" w:rsidRDefault="00D94319" w:rsidP="00D94319">
            <w:pPr>
              <w:rPr>
                <w:color w:val="000000"/>
                <w:sz w:val="20"/>
                <w:szCs w:val="20"/>
              </w:rPr>
            </w:pPr>
          </w:p>
        </w:tc>
      </w:tr>
      <w:tr w:rsidR="008C25F7" w:rsidRPr="001A0A43" w:rsidTr="001A0A43">
        <w:trPr>
          <w:trHeight w:val="1400"/>
        </w:trPr>
        <w:tc>
          <w:tcPr>
            <w:tcW w:w="78"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20"/>
                <w:szCs w:val="20"/>
              </w:rPr>
            </w:pPr>
            <w:r w:rsidRPr="001A0A43">
              <w:rPr>
                <w:color w:val="000000"/>
                <w:sz w:val="20"/>
                <w:szCs w:val="20"/>
              </w:rPr>
              <w:t> </w:t>
            </w:r>
          </w:p>
        </w:tc>
        <w:tc>
          <w:tcPr>
            <w:tcW w:w="142" w:type="pct"/>
            <w:vMerge w:val="restar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2.1</w:t>
            </w:r>
          </w:p>
        </w:tc>
        <w:tc>
          <w:tcPr>
            <w:tcW w:w="567" w:type="pct"/>
            <w:vMerge w:val="restar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 xml:space="preserve">2.1 Разработка и приведение в соответствие с федеральным законодательством и законодательством Московской области нормативных правовых актов Люберецкого </w:t>
            </w:r>
            <w:r w:rsidRPr="001A0A43">
              <w:rPr>
                <w:color w:val="000000"/>
                <w:sz w:val="20"/>
                <w:szCs w:val="20"/>
              </w:rPr>
              <w:lastRenderedPageBreak/>
              <w:t xml:space="preserve">муниципального района по вопросам муниципальной службы </w:t>
            </w:r>
          </w:p>
        </w:tc>
        <w:tc>
          <w:tcPr>
            <w:tcW w:w="554" w:type="pct"/>
            <w:vMerge w:val="restar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lastRenderedPageBreak/>
              <w:t>Разработка плана подготовки нормативных правовых актов (далее - план).</w:t>
            </w:r>
            <w:r w:rsidRPr="001A0A43">
              <w:rPr>
                <w:color w:val="000000"/>
                <w:sz w:val="20"/>
                <w:szCs w:val="20"/>
              </w:rPr>
              <w:br/>
              <w:t>Утверждение плана.</w:t>
            </w:r>
            <w:r w:rsidRPr="001A0A43">
              <w:rPr>
                <w:color w:val="000000"/>
                <w:sz w:val="20"/>
                <w:szCs w:val="20"/>
              </w:rPr>
              <w:br/>
              <w:t>Реализация плана (ежегодно, в течение года)</w:t>
            </w:r>
          </w:p>
        </w:tc>
        <w:tc>
          <w:tcPr>
            <w:tcW w:w="482" w:type="pct"/>
            <w:tcBorders>
              <w:top w:val="nil"/>
              <w:left w:val="nil"/>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Средства местного бюджета муниципального района (городского округа)</w:t>
            </w:r>
          </w:p>
        </w:tc>
        <w:tc>
          <w:tcPr>
            <w:tcW w:w="387" w:type="pct"/>
            <w:vMerge w:val="restart"/>
            <w:tcBorders>
              <w:top w:val="nil"/>
              <w:left w:val="nil"/>
              <w:bottom w:val="single" w:sz="4" w:space="0" w:color="000000"/>
              <w:right w:val="nil"/>
            </w:tcBorders>
            <w:shd w:val="clear" w:color="auto" w:fill="auto"/>
            <w:hideMark/>
          </w:tcPr>
          <w:p w:rsidR="00D94319" w:rsidRPr="001A0A43" w:rsidRDefault="00D94319" w:rsidP="003163C3">
            <w:pPr>
              <w:rPr>
                <w:color w:val="000000"/>
                <w:sz w:val="20"/>
                <w:szCs w:val="20"/>
              </w:rPr>
            </w:pPr>
            <w:r w:rsidRPr="001A0A43">
              <w:rPr>
                <w:color w:val="000000"/>
                <w:sz w:val="20"/>
                <w:szCs w:val="20"/>
              </w:rPr>
              <w:t>01.01.201</w:t>
            </w:r>
            <w:r w:rsidR="003163C3" w:rsidRPr="001A0A43">
              <w:rPr>
                <w:color w:val="000000"/>
                <w:sz w:val="20"/>
                <w:szCs w:val="20"/>
              </w:rPr>
              <w:t>7</w:t>
            </w:r>
            <w:r w:rsidRPr="001A0A43">
              <w:rPr>
                <w:color w:val="000000"/>
                <w:sz w:val="20"/>
                <w:szCs w:val="20"/>
              </w:rPr>
              <w:t xml:space="preserve"> - 31.12.20</w:t>
            </w:r>
            <w:r w:rsidR="003163C3" w:rsidRPr="001A0A43">
              <w:rPr>
                <w:color w:val="000000"/>
                <w:sz w:val="20"/>
                <w:szCs w:val="20"/>
              </w:rPr>
              <w:t>21</w:t>
            </w:r>
          </w:p>
        </w:tc>
        <w:tc>
          <w:tcPr>
            <w:tcW w:w="296" w:type="pct"/>
            <w:tcBorders>
              <w:top w:val="nil"/>
              <w:left w:val="single" w:sz="4" w:space="0" w:color="000000"/>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531" w:type="pct"/>
            <w:vMerge w:val="restart"/>
            <w:tcBorders>
              <w:top w:val="nil"/>
              <w:left w:val="nil"/>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20"/>
                <w:szCs w:val="20"/>
              </w:rPr>
            </w:pPr>
            <w:r w:rsidRPr="001A0A43">
              <w:rPr>
                <w:color w:val="000000"/>
                <w:sz w:val="20"/>
                <w:szCs w:val="20"/>
              </w:rPr>
              <w:t>Управление муниципальной службы и кадров</w:t>
            </w:r>
          </w:p>
        </w:tc>
        <w:tc>
          <w:tcPr>
            <w:tcW w:w="55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20"/>
                <w:szCs w:val="20"/>
              </w:rPr>
            </w:pPr>
            <w:r w:rsidRPr="001A0A43">
              <w:rPr>
                <w:color w:val="000000"/>
                <w:sz w:val="20"/>
                <w:szCs w:val="20"/>
              </w:rPr>
              <w:t xml:space="preserve">Нормативная правовая база Люберецкого муниципального района, приведенная в соответствие с изменениями, вносимыми в федеральное законодательство и </w:t>
            </w:r>
            <w:r w:rsidRPr="001A0A43">
              <w:rPr>
                <w:color w:val="000000"/>
                <w:sz w:val="20"/>
                <w:szCs w:val="20"/>
              </w:rPr>
              <w:lastRenderedPageBreak/>
              <w:t>законодательство Московской области по вопросам муниципальной службы</w:t>
            </w:r>
          </w:p>
        </w:tc>
        <w:tc>
          <w:tcPr>
            <w:tcW w:w="78" w:type="pct"/>
            <w:tcBorders>
              <w:top w:val="nil"/>
              <w:left w:val="nil"/>
              <w:bottom w:val="nil"/>
              <w:right w:val="nil"/>
            </w:tcBorders>
            <w:shd w:val="clear" w:color="auto" w:fill="auto"/>
            <w:hideMark/>
          </w:tcPr>
          <w:p w:rsidR="00D94319" w:rsidRPr="001A0A43" w:rsidRDefault="00D94319" w:rsidP="00D94319">
            <w:pPr>
              <w:rPr>
                <w:color w:val="000000"/>
                <w:sz w:val="20"/>
                <w:szCs w:val="20"/>
              </w:rPr>
            </w:pPr>
            <w:r w:rsidRPr="001A0A43">
              <w:rPr>
                <w:color w:val="000000"/>
                <w:sz w:val="20"/>
                <w:szCs w:val="20"/>
              </w:rPr>
              <w:lastRenderedPageBreak/>
              <w:t> </w:t>
            </w:r>
          </w:p>
        </w:tc>
        <w:tc>
          <w:tcPr>
            <w:tcW w:w="65" w:type="pct"/>
            <w:tcBorders>
              <w:top w:val="nil"/>
              <w:left w:val="nil"/>
              <w:bottom w:val="nil"/>
              <w:right w:val="nil"/>
            </w:tcBorders>
            <w:shd w:val="clear" w:color="auto" w:fill="auto"/>
            <w:hideMark/>
          </w:tcPr>
          <w:p w:rsidR="00D94319" w:rsidRPr="001A0A43" w:rsidRDefault="00D94319" w:rsidP="00D94319">
            <w:pPr>
              <w:rPr>
                <w:color w:val="000000"/>
                <w:sz w:val="20"/>
                <w:szCs w:val="20"/>
              </w:rPr>
            </w:pPr>
          </w:p>
        </w:tc>
      </w:tr>
      <w:tr w:rsidR="008C25F7" w:rsidRPr="001A0A43" w:rsidTr="001A0A43">
        <w:trPr>
          <w:trHeight w:val="420"/>
        </w:trPr>
        <w:tc>
          <w:tcPr>
            <w:tcW w:w="78"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20"/>
                <w:szCs w:val="20"/>
              </w:rPr>
            </w:pPr>
            <w:r w:rsidRPr="001A0A43">
              <w:rPr>
                <w:color w:val="000000"/>
                <w:sz w:val="20"/>
                <w:szCs w:val="20"/>
              </w:rPr>
              <w:t> </w:t>
            </w:r>
          </w:p>
        </w:tc>
        <w:tc>
          <w:tcPr>
            <w:tcW w:w="142" w:type="pct"/>
            <w:vMerge/>
            <w:tcBorders>
              <w:top w:val="nil"/>
              <w:left w:val="single" w:sz="4" w:space="0" w:color="000000"/>
              <w:bottom w:val="single" w:sz="4" w:space="0" w:color="auto"/>
              <w:right w:val="single" w:sz="4" w:space="0" w:color="000000"/>
            </w:tcBorders>
            <w:vAlign w:val="center"/>
            <w:hideMark/>
          </w:tcPr>
          <w:p w:rsidR="00D94319" w:rsidRPr="001A0A43" w:rsidRDefault="00D94319" w:rsidP="00D94319">
            <w:pPr>
              <w:rPr>
                <w:color w:val="000000"/>
                <w:sz w:val="20"/>
                <w:szCs w:val="20"/>
              </w:rPr>
            </w:pPr>
          </w:p>
        </w:tc>
        <w:tc>
          <w:tcPr>
            <w:tcW w:w="567" w:type="pct"/>
            <w:vMerge/>
            <w:tcBorders>
              <w:top w:val="nil"/>
              <w:left w:val="single" w:sz="4" w:space="0" w:color="000000"/>
              <w:bottom w:val="single" w:sz="4" w:space="0" w:color="auto"/>
              <w:right w:val="single" w:sz="4" w:space="0" w:color="000000"/>
            </w:tcBorders>
            <w:vAlign w:val="center"/>
            <w:hideMark/>
          </w:tcPr>
          <w:p w:rsidR="00D94319" w:rsidRPr="001A0A43" w:rsidRDefault="00D94319" w:rsidP="00D94319">
            <w:pPr>
              <w:rPr>
                <w:color w:val="000000"/>
                <w:sz w:val="20"/>
                <w:szCs w:val="20"/>
              </w:rPr>
            </w:pPr>
          </w:p>
        </w:tc>
        <w:tc>
          <w:tcPr>
            <w:tcW w:w="554" w:type="pct"/>
            <w:vMerge/>
            <w:tcBorders>
              <w:top w:val="nil"/>
              <w:left w:val="single" w:sz="4" w:space="0" w:color="000000"/>
              <w:bottom w:val="single" w:sz="4" w:space="0" w:color="auto"/>
              <w:right w:val="single" w:sz="4" w:space="0" w:color="000000"/>
            </w:tcBorders>
            <w:vAlign w:val="center"/>
            <w:hideMark/>
          </w:tcPr>
          <w:p w:rsidR="00D94319" w:rsidRPr="001A0A43" w:rsidRDefault="00D94319" w:rsidP="00D94319">
            <w:pPr>
              <w:rPr>
                <w:color w:val="000000"/>
                <w:sz w:val="20"/>
                <w:szCs w:val="20"/>
              </w:rPr>
            </w:pPr>
          </w:p>
        </w:tc>
        <w:tc>
          <w:tcPr>
            <w:tcW w:w="482" w:type="pct"/>
            <w:tcBorders>
              <w:top w:val="nil"/>
              <w:left w:val="nil"/>
              <w:bottom w:val="single" w:sz="4" w:space="0" w:color="auto"/>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Итого</w:t>
            </w:r>
          </w:p>
        </w:tc>
        <w:tc>
          <w:tcPr>
            <w:tcW w:w="387" w:type="pct"/>
            <w:vMerge/>
            <w:tcBorders>
              <w:top w:val="nil"/>
              <w:left w:val="nil"/>
              <w:bottom w:val="single" w:sz="4" w:space="0" w:color="auto"/>
              <w:right w:val="nil"/>
            </w:tcBorders>
            <w:vAlign w:val="center"/>
            <w:hideMark/>
          </w:tcPr>
          <w:p w:rsidR="00D94319" w:rsidRPr="001A0A43" w:rsidRDefault="00D94319" w:rsidP="00D94319">
            <w:pPr>
              <w:rPr>
                <w:color w:val="000000"/>
                <w:sz w:val="20"/>
                <w:szCs w:val="20"/>
              </w:rPr>
            </w:pPr>
          </w:p>
        </w:tc>
        <w:tc>
          <w:tcPr>
            <w:tcW w:w="296" w:type="pct"/>
            <w:tcBorders>
              <w:top w:val="nil"/>
              <w:left w:val="single" w:sz="4" w:space="0" w:color="000000"/>
              <w:bottom w:val="single" w:sz="4" w:space="0" w:color="auto"/>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auto"/>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auto"/>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auto"/>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auto"/>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auto"/>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531" w:type="pct"/>
            <w:vMerge/>
            <w:tcBorders>
              <w:top w:val="nil"/>
              <w:left w:val="nil"/>
              <w:bottom w:val="single" w:sz="4" w:space="0" w:color="auto"/>
              <w:right w:val="single" w:sz="4" w:space="0" w:color="000000"/>
            </w:tcBorders>
            <w:vAlign w:val="center"/>
            <w:hideMark/>
          </w:tcPr>
          <w:p w:rsidR="00D94319" w:rsidRPr="001A0A43" w:rsidRDefault="00D94319" w:rsidP="00D94319">
            <w:pPr>
              <w:rPr>
                <w:color w:val="000000"/>
                <w:sz w:val="20"/>
                <w:szCs w:val="20"/>
              </w:rPr>
            </w:pPr>
          </w:p>
        </w:tc>
        <w:tc>
          <w:tcPr>
            <w:tcW w:w="554" w:type="pct"/>
            <w:vMerge/>
            <w:tcBorders>
              <w:top w:val="nil"/>
              <w:left w:val="single" w:sz="4" w:space="0" w:color="000000"/>
              <w:bottom w:val="single" w:sz="4" w:space="0" w:color="auto"/>
              <w:right w:val="single" w:sz="4" w:space="0" w:color="000000"/>
            </w:tcBorders>
            <w:vAlign w:val="center"/>
            <w:hideMark/>
          </w:tcPr>
          <w:p w:rsidR="00D94319" w:rsidRPr="001A0A43" w:rsidRDefault="00D94319" w:rsidP="00D94319">
            <w:pPr>
              <w:rPr>
                <w:color w:val="000000"/>
                <w:sz w:val="20"/>
                <w:szCs w:val="20"/>
              </w:rPr>
            </w:pPr>
          </w:p>
        </w:tc>
        <w:tc>
          <w:tcPr>
            <w:tcW w:w="78" w:type="pct"/>
            <w:tcBorders>
              <w:top w:val="nil"/>
              <w:left w:val="nil"/>
              <w:bottom w:val="nil"/>
              <w:right w:val="nil"/>
            </w:tcBorders>
            <w:shd w:val="clear" w:color="auto" w:fill="auto"/>
            <w:hideMark/>
          </w:tcPr>
          <w:p w:rsidR="00D94319" w:rsidRPr="001A0A43" w:rsidRDefault="00D94319" w:rsidP="00D94319">
            <w:pPr>
              <w:rPr>
                <w:color w:val="000000"/>
                <w:sz w:val="20"/>
                <w:szCs w:val="20"/>
              </w:rPr>
            </w:pPr>
            <w:r w:rsidRPr="001A0A43">
              <w:rPr>
                <w:color w:val="000000"/>
                <w:sz w:val="20"/>
                <w:szCs w:val="20"/>
              </w:rPr>
              <w:t> </w:t>
            </w:r>
          </w:p>
        </w:tc>
        <w:tc>
          <w:tcPr>
            <w:tcW w:w="65" w:type="pct"/>
            <w:tcBorders>
              <w:top w:val="nil"/>
              <w:left w:val="nil"/>
              <w:bottom w:val="nil"/>
              <w:right w:val="nil"/>
            </w:tcBorders>
            <w:shd w:val="clear" w:color="auto" w:fill="auto"/>
            <w:hideMark/>
          </w:tcPr>
          <w:p w:rsidR="00D94319" w:rsidRPr="001A0A43" w:rsidRDefault="00D94319" w:rsidP="00D94319">
            <w:pPr>
              <w:rPr>
                <w:color w:val="000000"/>
                <w:sz w:val="20"/>
                <w:szCs w:val="20"/>
              </w:rPr>
            </w:pPr>
          </w:p>
        </w:tc>
      </w:tr>
      <w:tr w:rsidR="008C25F7" w:rsidRPr="001A0A43" w:rsidTr="001A0A43">
        <w:trPr>
          <w:trHeight w:val="955"/>
        </w:trPr>
        <w:tc>
          <w:tcPr>
            <w:tcW w:w="78" w:type="pct"/>
            <w:tcBorders>
              <w:top w:val="nil"/>
              <w:left w:val="nil"/>
              <w:bottom w:val="nil"/>
              <w:right w:val="single" w:sz="4" w:space="0" w:color="auto"/>
            </w:tcBorders>
            <w:shd w:val="clear" w:color="auto" w:fill="auto"/>
            <w:noWrap/>
            <w:hideMark/>
          </w:tcPr>
          <w:p w:rsidR="00D94319" w:rsidRPr="001A0A43" w:rsidRDefault="00D94319" w:rsidP="00D94319">
            <w:pPr>
              <w:rPr>
                <w:color w:val="000000"/>
                <w:sz w:val="20"/>
                <w:szCs w:val="20"/>
              </w:rPr>
            </w:pPr>
            <w:r w:rsidRPr="001A0A43">
              <w:rPr>
                <w:color w:val="000000"/>
                <w:sz w:val="20"/>
                <w:szCs w:val="20"/>
              </w:rPr>
              <w:lastRenderedPageBreak/>
              <w:t> </w:t>
            </w:r>
          </w:p>
        </w:tc>
        <w:tc>
          <w:tcPr>
            <w:tcW w:w="1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94319" w:rsidRPr="001A0A43" w:rsidRDefault="00D94319" w:rsidP="00D94319">
            <w:pPr>
              <w:rPr>
                <w:color w:val="000000"/>
                <w:sz w:val="20"/>
                <w:szCs w:val="20"/>
              </w:rPr>
            </w:pPr>
            <w:r w:rsidRPr="001A0A43">
              <w:rPr>
                <w:color w:val="000000"/>
                <w:sz w:val="20"/>
                <w:szCs w:val="20"/>
              </w:rPr>
              <w:t>3</w:t>
            </w:r>
          </w:p>
        </w:tc>
        <w:tc>
          <w:tcPr>
            <w:tcW w:w="56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94319" w:rsidRPr="001A0A43" w:rsidRDefault="00D94319" w:rsidP="00D94319">
            <w:pPr>
              <w:rPr>
                <w:color w:val="000000"/>
                <w:sz w:val="20"/>
                <w:szCs w:val="20"/>
              </w:rPr>
            </w:pPr>
            <w:r w:rsidRPr="001A0A43">
              <w:rPr>
                <w:color w:val="000000"/>
                <w:sz w:val="20"/>
                <w:szCs w:val="20"/>
              </w:rPr>
              <w:t>Задача 3. Совершенствование мер по противодействию коррупции на муниципальной службе Люберецкого муниципального района по кадровым вопросам.</w:t>
            </w:r>
          </w:p>
        </w:tc>
        <w:tc>
          <w:tcPr>
            <w:tcW w:w="55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94319" w:rsidRPr="001A0A43" w:rsidRDefault="00D94319" w:rsidP="00D94319">
            <w:pPr>
              <w:rPr>
                <w:color w:val="000000"/>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rsidR="00D94319" w:rsidRPr="001A0A43" w:rsidRDefault="00D94319" w:rsidP="00D94319">
            <w:pPr>
              <w:rPr>
                <w:color w:val="000000"/>
                <w:sz w:val="20"/>
                <w:szCs w:val="20"/>
              </w:rPr>
            </w:pPr>
            <w:r w:rsidRPr="001A0A43">
              <w:rPr>
                <w:color w:val="000000"/>
                <w:sz w:val="20"/>
                <w:szCs w:val="20"/>
              </w:rPr>
              <w:t>Средства местного бюджета муниципального района (городского округа)</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94319" w:rsidRPr="001A0A43" w:rsidRDefault="00D94319" w:rsidP="00D94319">
            <w:pPr>
              <w:rPr>
                <w:color w:val="000000"/>
                <w:sz w:val="20"/>
                <w:szCs w:val="20"/>
              </w:rPr>
            </w:pPr>
            <w:r w:rsidRPr="001A0A43">
              <w:rPr>
                <w:color w:val="000000"/>
                <w:sz w:val="20"/>
                <w:szCs w:val="20"/>
              </w:rPr>
              <w:t> </w:t>
            </w:r>
          </w:p>
        </w:tc>
        <w:tc>
          <w:tcPr>
            <w:tcW w:w="296" w:type="pct"/>
            <w:tcBorders>
              <w:top w:val="single" w:sz="4" w:space="0" w:color="auto"/>
              <w:left w:val="single" w:sz="4" w:space="0" w:color="auto"/>
              <w:bottom w:val="single" w:sz="4" w:space="0" w:color="auto"/>
              <w:right w:val="single" w:sz="4" w:space="0" w:color="auto"/>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single" w:sz="4" w:space="0" w:color="auto"/>
              <w:left w:val="single" w:sz="4" w:space="0" w:color="auto"/>
              <w:bottom w:val="single" w:sz="4" w:space="0" w:color="auto"/>
              <w:right w:val="single" w:sz="4" w:space="0" w:color="auto"/>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single" w:sz="4" w:space="0" w:color="auto"/>
              <w:left w:val="single" w:sz="4" w:space="0" w:color="auto"/>
              <w:bottom w:val="single" w:sz="4" w:space="0" w:color="auto"/>
              <w:right w:val="single" w:sz="4" w:space="0" w:color="auto"/>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single" w:sz="4" w:space="0" w:color="auto"/>
              <w:left w:val="single" w:sz="4" w:space="0" w:color="auto"/>
              <w:bottom w:val="single" w:sz="4" w:space="0" w:color="auto"/>
              <w:right w:val="single" w:sz="4" w:space="0" w:color="auto"/>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single" w:sz="4" w:space="0" w:color="auto"/>
              <w:left w:val="single" w:sz="4" w:space="0" w:color="auto"/>
              <w:bottom w:val="single" w:sz="4" w:space="0" w:color="auto"/>
              <w:right w:val="single" w:sz="4" w:space="0" w:color="auto"/>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single" w:sz="4" w:space="0" w:color="auto"/>
              <w:left w:val="single" w:sz="4" w:space="0" w:color="auto"/>
              <w:bottom w:val="single" w:sz="4" w:space="0" w:color="auto"/>
              <w:right w:val="single" w:sz="4" w:space="0" w:color="auto"/>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5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319" w:rsidRPr="001A0A43" w:rsidRDefault="00D94319" w:rsidP="00D94319">
            <w:pPr>
              <w:jc w:val="center"/>
              <w:rPr>
                <w:color w:val="000000"/>
                <w:sz w:val="20"/>
                <w:szCs w:val="20"/>
              </w:rPr>
            </w:pPr>
            <w:r w:rsidRPr="001A0A43">
              <w:rPr>
                <w:color w:val="000000"/>
                <w:sz w:val="20"/>
                <w:szCs w:val="20"/>
              </w:rPr>
              <w:t> </w:t>
            </w:r>
          </w:p>
        </w:tc>
        <w:tc>
          <w:tcPr>
            <w:tcW w:w="5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319" w:rsidRPr="001A0A43" w:rsidRDefault="00D94319" w:rsidP="00D94319">
            <w:pPr>
              <w:jc w:val="center"/>
              <w:rPr>
                <w:color w:val="000000"/>
                <w:sz w:val="20"/>
                <w:szCs w:val="20"/>
              </w:rPr>
            </w:pPr>
          </w:p>
        </w:tc>
        <w:tc>
          <w:tcPr>
            <w:tcW w:w="78" w:type="pct"/>
            <w:tcBorders>
              <w:top w:val="nil"/>
              <w:left w:val="single" w:sz="4" w:space="0" w:color="auto"/>
              <w:bottom w:val="nil"/>
              <w:right w:val="nil"/>
            </w:tcBorders>
            <w:shd w:val="clear" w:color="auto" w:fill="auto"/>
            <w:hideMark/>
          </w:tcPr>
          <w:p w:rsidR="00D94319" w:rsidRPr="001A0A43" w:rsidRDefault="00D94319" w:rsidP="00D94319">
            <w:pPr>
              <w:rPr>
                <w:color w:val="000000"/>
                <w:sz w:val="20"/>
                <w:szCs w:val="20"/>
              </w:rPr>
            </w:pPr>
            <w:r w:rsidRPr="001A0A43">
              <w:rPr>
                <w:color w:val="000000"/>
                <w:sz w:val="20"/>
                <w:szCs w:val="20"/>
              </w:rPr>
              <w:t> </w:t>
            </w:r>
          </w:p>
        </w:tc>
        <w:tc>
          <w:tcPr>
            <w:tcW w:w="65" w:type="pct"/>
            <w:tcBorders>
              <w:top w:val="nil"/>
              <w:left w:val="nil"/>
              <w:bottom w:val="nil"/>
              <w:right w:val="nil"/>
            </w:tcBorders>
            <w:shd w:val="clear" w:color="auto" w:fill="auto"/>
            <w:hideMark/>
          </w:tcPr>
          <w:p w:rsidR="00D94319" w:rsidRPr="001A0A43" w:rsidRDefault="00D94319" w:rsidP="00D94319">
            <w:pPr>
              <w:rPr>
                <w:color w:val="000000"/>
                <w:sz w:val="20"/>
                <w:szCs w:val="20"/>
              </w:rPr>
            </w:pPr>
          </w:p>
        </w:tc>
      </w:tr>
      <w:tr w:rsidR="008C25F7" w:rsidRPr="001A0A43" w:rsidTr="001A0A43">
        <w:trPr>
          <w:trHeight w:val="420"/>
        </w:trPr>
        <w:tc>
          <w:tcPr>
            <w:tcW w:w="78"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20"/>
                <w:szCs w:val="20"/>
              </w:rPr>
            </w:pPr>
            <w:r w:rsidRPr="001A0A43">
              <w:rPr>
                <w:color w:val="000000"/>
                <w:sz w:val="20"/>
                <w:szCs w:val="20"/>
              </w:rPr>
              <w:t> </w:t>
            </w:r>
          </w:p>
        </w:tc>
        <w:tc>
          <w:tcPr>
            <w:tcW w:w="142" w:type="pct"/>
            <w:vMerge/>
            <w:tcBorders>
              <w:top w:val="single" w:sz="4" w:space="0" w:color="auto"/>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567" w:type="pct"/>
            <w:vMerge/>
            <w:tcBorders>
              <w:top w:val="single" w:sz="4" w:space="0" w:color="auto"/>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554" w:type="pct"/>
            <w:vMerge/>
            <w:tcBorders>
              <w:top w:val="single" w:sz="4" w:space="0" w:color="auto"/>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482" w:type="pct"/>
            <w:tcBorders>
              <w:top w:val="single" w:sz="4" w:space="0" w:color="auto"/>
              <w:left w:val="nil"/>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Итого</w:t>
            </w:r>
          </w:p>
        </w:tc>
        <w:tc>
          <w:tcPr>
            <w:tcW w:w="387" w:type="pct"/>
            <w:vMerge/>
            <w:tcBorders>
              <w:top w:val="single" w:sz="4" w:space="0" w:color="auto"/>
              <w:left w:val="nil"/>
              <w:bottom w:val="single" w:sz="4" w:space="0" w:color="000000"/>
              <w:right w:val="nil"/>
            </w:tcBorders>
            <w:vAlign w:val="center"/>
            <w:hideMark/>
          </w:tcPr>
          <w:p w:rsidR="00D94319" w:rsidRPr="001A0A43" w:rsidRDefault="00D94319" w:rsidP="00D94319">
            <w:pPr>
              <w:rPr>
                <w:color w:val="000000"/>
                <w:sz w:val="20"/>
                <w:szCs w:val="20"/>
              </w:rPr>
            </w:pPr>
          </w:p>
        </w:tc>
        <w:tc>
          <w:tcPr>
            <w:tcW w:w="296" w:type="pct"/>
            <w:tcBorders>
              <w:top w:val="single" w:sz="4" w:space="0" w:color="auto"/>
              <w:left w:val="single" w:sz="4" w:space="0" w:color="000000"/>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single" w:sz="4" w:space="0" w:color="auto"/>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single" w:sz="4" w:space="0" w:color="auto"/>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single" w:sz="4" w:space="0" w:color="auto"/>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single" w:sz="4" w:space="0" w:color="auto"/>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single" w:sz="4" w:space="0" w:color="auto"/>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531" w:type="pct"/>
            <w:vMerge/>
            <w:tcBorders>
              <w:top w:val="single" w:sz="4" w:space="0" w:color="auto"/>
              <w:left w:val="nil"/>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554" w:type="pct"/>
            <w:vMerge/>
            <w:tcBorders>
              <w:top w:val="single" w:sz="4" w:space="0" w:color="auto"/>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78" w:type="pct"/>
            <w:tcBorders>
              <w:top w:val="nil"/>
              <w:left w:val="nil"/>
              <w:bottom w:val="nil"/>
              <w:right w:val="nil"/>
            </w:tcBorders>
            <w:shd w:val="clear" w:color="auto" w:fill="auto"/>
            <w:hideMark/>
          </w:tcPr>
          <w:p w:rsidR="00D94319" w:rsidRPr="001A0A43" w:rsidRDefault="00D94319" w:rsidP="00D94319">
            <w:pPr>
              <w:rPr>
                <w:color w:val="000000"/>
                <w:sz w:val="20"/>
                <w:szCs w:val="20"/>
              </w:rPr>
            </w:pPr>
            <w:r w:rsidRPr="001A0A43">
              <w:rPr>
                <w:color w:val="000000"/>
                <w:sz w:val="20"/>
                <w:szCs w:val="20"/>
              </w:rPr>
              <w:t> </w:t>
            </w:r>
          </w:p>
        </w:tc>
        <w:tc>
          <w:tcPr>
            <w:tcW w:w="65" w:type="pct"/>
            <w:tcBorders>
              <w:top w:val="nil"/>
              <w:left w:val="nil"/>
              <w:bottom w:val="nil"/>
              <w:right w:val="nil"/>
            </w:tcBorders>
            <w:shd w:val="clear" w:color="auto" w:fill="auto"/>
            <w:hideMark/>
          </w:tcPr>
          <w:p w:rsidR="00D94319" w:rsidRPr="001A0A43" w:rsidRDefault="00D94319" w:rsidP="00D94319">
            <w:pPr>
              <w:rPr>
                <w:color w:val="000000"/>
                <w:sz w:val="20"/>
                <w:szCs w:val="20"/>
              </w:rPr>
            </w:pPr>
          </w:p>
        </w:tc>
      </w:tr>
      <w:tr w:rsidR="008C25F7" w:rsidRPr="001A0A43" w:rsidTr="001A0A43">
        <w:trPr>
          <w:trHeight w:val="1130"/>
        </w:trPr>
        <w:tc>
          <w:tcPr>
            <w:tcW w:w="78"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20"/>
                <w:szCs w:val="20"/>
              </w:rPr>
            </w:pPr>
            <w:r w:rsidRPr="001A0A43">
              <w:rPr>
                <w:color w:val="000000"/>
                <w:sz w:val="20"/>
                <w:szCs w:val="20"/>
              </w:rPr>
              <w:t> </w:t>
            </w:r>
          </w:p>
        </w:tc>
        <w:tc>
          <w:tcPr>
            <w:tcW w:w="142" w:type="pct"/>
            <w:vMerge w:val="restar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3.1</w:t>
            </w:r>
          </w:p>
        </w:tc>
        <w:tc>
          <w:tcPr>
            <w:tcW w:w="567" w:type="pct"/>
            <w:vMerge w:val="restar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3.1 Внедрение новых принципов кадровой политики в части противодействия коррупции в порядке, установленном действующим законодательством Московской области</w:t>
            </w:r>
          </w:p>
        </w:tc>
        <w:tc>
          <w:tcPr>
            <w:tcW w:w="554" w:type="pct"/>
            <w:vMerge w:val="restar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Разработка плана противодействия коррупции по кадровым вопросам (далее - план).</w:t>
            </w:r>
            <w:r w:rsidRPr="001A0A43">
              <w:rPr>
                <w:color w:val="000000"/>
                <w:sz w:val="20"/>
                <w:szCs w:val="20"/>
              </w:rPr>
              <w:br/>
              <w:t>Утверждение плана.</w:t>
            </w:r>
            <w:r w:rsidRPr="001A0A43">
              <w:rPr>
                <w:color w:val="000000"/>
                <w:sz w:val="20"/>
                <w:szCs w:val="20"/>
              </w:rPr>
              <w:br/>
              <w:t>Реализация плана (ежегодно, в течение года).</w:t>
            </w:r>
          </w:p>
        </w:tc>
        <w:tc>
          <w:tcPr>
            <w:tcW w:w="482" w:type="pct"/>
            <w:tcBorders>
              <w:top w:val="nil"/>
              <w:left w:val="nil"/>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Средства местного бюджета муниципального района (городского округа)</w:t>
            </w:r>
          </w:p>
        </w:tc>
        <w:tc>
          <w:tcPr>
            <w:tcW w:w="387" w:type="pct"/>
            <w:vMerge w:val="restart"/>
            <w:tcBorders>
              <w:top w:val="nil"/>
              <w:left w:val="nil"/>
              <w:bottom w:val="single" w:sz="4" w:space="0" w:color="000000"/>
              <w:right w:val="nil"/>
            </w:tcBorders>
            <w:shd w:val="clear" w:color="auto" w:fill="auto"/>
            <w:hideMark/>
          </w:tcPr>
          <w:p w:rsidR="00D94319" w:rsidRPr="001A0A43" w:rsidRDefault="00D94319" w:rsidP="003163C3">
            <w:pPr>
              <w:rPr>
                <w:color w:val="000000"/>
                <w:sz w:val="20"/>
                <w:szCs w:val="20"/>
              </w:rPr>
            </w:pPr>
            <w:r w:rsidRPr="001A0A43">
              <w:rPr>
                <w:color w:val="000000"/>
                <w:sz w:val="20"/>
                <w:szCs w:val="20"/>
              </w:rPr>
              <w:t>01.01.201</w:t>
            </w:r>
            <w:r w:rsidR="003163C3" w:rsidRPr="001A0A43">
              <w:rPr>
                <w:color w:val="000000"/>
                <w:sz w:val="20"/>
                <w:szCs w:val="20"/>
              </w:rPr>
              <w:t>7</w:t>
            </w:r>
            <w:r w:rsidRPr="001A0A43">
              <w:rPr>
                <w:color w:val="000000"/>
                <w:sz w:val="20"/>
                <w:szCs w:val="20"/>
              </w:rPr>
              <w:t xml:space="preserve"> - 31.12.20</w:t>
            </w:r>
            <w:r w:rsidR="003163C3" w:rsidRPr="001A0A43">
              <w:rPr>
                <w:color w:val="000000"/>
                <w:sz w:val="20"/>
                <w:szCs w:val="20"/>
              </w:rPr>
              <w:t>21</w:t>
            </w:r>
          </w:p>
        </w:tc>
        <w:tc>
          <w:tcPr>
            <w:tcW w:w="296" w:type="pct"/>
            <w:tcBorders>
              <w:top w:val="nil"/>
              <w:left w:val="single" w:sz="4" w:space="0" w:color="000000"/>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531" w:type="pct"/>
            <w:vMerge w:val="restart"/>
            <w:tcBorders>
              <w:top w:val="nil"/>
              <w:left w:val="nil"/>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20"/>
                <w:szCs w:val="20"/>
              </w:rPr>
            </w:pPr>
            <w:r w:rsidRPr="001A0A43">
              <w:rPr>
                <w:color w:val="000000"/>
                <w:sz w:val="20"/>
                <w:szCs w:val="20"/>
              </w:rPr>
              <w:t>Управление муниципальной службы и кадров</w:t>
            </w:r>
          </w:p>
        </w:tc>
        <w:tc>
          <w:tcPr>
            <w:tcW w:w="55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20"/>
                <w:szCs w:val="20"/>
              </w:rPr>
            </w:pPr>
            <w:r w:rsidRPr="001A0A43">
              <w:rPr>
                <w:color w:val="000000"/>
                <w:sz w:val="20"/>
                <w:szCs w:val="20"/>
              </w:rPr>
              <w:t>100% выполнение плана мероприятий по противодействию коррупции по кадровым вопросам</w:t>
            </w:r>
          </w:p>
        </w:tc>
        <w:tc>
          <w:tcPr>
            <w:tcW w:w="78" w:type="pct"/>
            <w:tcBorders>
              <w:top w:val="nil"/>
              <w:left w:val="nil"/>
              <w:bottom w:val="nil"/>
              <w:right w:val="nil"/>
            </w:tcBorders>
            <w:shd w:val="clear" w:color="auto" w:fill="auto"/>
            <w:hideMark/>
          </w:tcPr>
          <w:p w:rsidR="00D94319" w:rsidRPr="001A0A43" w:rsidRDefault="00D94319" w:rsidP="00D94319">
            <w:pPr>
              <w:rPr>
                <w:color w:val="000000"/>
                <w:sz w:val="20"/>
                <w:szCs w:val="20"/>
              </w:rPr>
            </w:pPr>
            <w:r w:rsidRPr="001A0A43">
              <w:rPr>
                <w:color w:val="000000"/>
                <w:sz w:val="20"/>
                <w:szCs w:val="20"/>
              </w:rPr>
              <w:t> </w:t>
            </w:r>
          </w:p>
        </w:tc>
        <w:tc>
          <w:tcPr>
            <w:tcW w:w="65" w:type="pct"/>
            <w:tcBorders>
              <w:top w:val="nil"/>
              <w:left w:val="nil"/>
              <w:bottom w:val="nil"/>
              <w:right w:val="nil"/>
            </w:tcBorders>
            <w:shd w:val="clear" w:color="auto" w:fill="auto"/>
            <w:hideMark/>
          </w:tcPr>
          <w:p w:rsidR="00D94319" w:rsidRPr="001A0A43" w:rsidRDefault="00D94319" w:rsidP="00D94319">
            <w:pPr>
              <w:rPr>
                <w:color w:val="000000"/>
                <w:sz w:val="20"/>
                <w:szCs w:val="20"/>
              </w:rPr>
            </w:pPr>
          </w:p>
        </w:tc>
      </w:tr>
      <w:tr w:rsidR="008C25F7" w:rsidRPr="001A0A43" w:rsidTr="001A0A43">
        <w:trPr>
          <w:trHeight w:val="420"/>
        </w:trPr>
        <w:tc>
          <w:tcPr>
            <w:tcW w:w="78"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20"/>
                <w:szCs w:val="20"/>
              </w:rPr>
            </w:pPr>
            <w:r w:rsidRPr="001A0A43">
              <w:rPr>
                <w:color w:val="000000"/>
                <w:sz w:val="20"/>
                <w:szCs w:val="20"/>
              </w:rPr>
              <w:t> </w:t>
            </w:r>
          </w:p>
        </w:tc>
        <w:tc>
          <w:tcPr>
            <w:tcW w:w="142"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567"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554"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482" w:type="pct"/>
            <w:tcBorders>
              <w:top w:val="nil"/>
              <w:left w:val="nil"/>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Итого</w:t>
            </w:r>
          </w:p>
        </w:tc>
        <w:tc>
          <w:tcPr>
            <w:tcW w:w="387" w:type="pct"/>
            <w:vMerge/>
            <w:tcBorders>
              <w:top w:val="nil"/>
              <w:left w:val="nil"/>
              <w:bottom w:val="single" w:sz="4" w:space="0" w:color="000000"/>
              <w:right w:val="nil"/>
            </w:tcBorders>
            <w:vAlign w:val="center"/>
            <w:hideMark/>
          </w:tcPr>
          <w:p w:rsidR="00D94319" w:rsidRPr="001A0A43" w:rsidRDefault="00D94319" w:rsidP="00D94319">
            <w:pPr>
              <w:rPr>
                <w:color w:val="000000"/>
                <w:sz w:val="20"/>
                <w:szCs w:val="20"/>
              </w:rPr>
            </w:pPr>
          </w:p>
        </w:tc>
        <w:tc>
          <w:tcPr>
            <w:tcW w:w="296" w:type="pc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531" w:type="pct"/>
            <w:vMerge/>
            <w:tcBorders>
              <w:top w:val="nil"/>
              <w:left w:val="nil"/>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554"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78" w:type="pct"/>
            <w:tcBorders>
              <w:top w:val="nil"/>
              <w:left w:val="nil"/>
              <w:bottom w:val="nil"/>
              <w:right w:val="nil"/>
            </w:tcBorders>
            <w:shd w:val="clear" w:color="auto" w:fill="auto"/>
            <w:hideMark/>
          </w:tcPr>
          <w:p w:rsidR="00D94319" w:rsidRPr="001A0A43" w:rsidRDefault="00D94319" w:rsidP="00D94319">
            <w:pPr>
              <w:rPr>
                <w:color w:val="000000"/>
                <w:sz w:val="20"/>
                <w:szCs w:val="20"/>
              </w:rPr>
            </w:pPr>
            <w:r w:rsidRPr="001A0A43">
              <w:rPr>
                <w:color w:val="000000"/>
                <w:sz w:val="20"/>
                <w:szCs w:val="20"/>
              </w:rPr>
              <w:t> </w:t>
            </w:r>
          </w:p>
        </w:tc>
        <w:tc>
          <w:tcPr>
            <w:tcW w:w="65" w:type="pct"/>
            <w:tcBorders>
              <w:top w:val="nil"/>
              <w:left w:val="nil"/>
              <w:bottom w:val="nil"/>
              <w:right w:val="nil"/>
            </w:tcBorders>
            <w:shd w:val="clear" w:color="auto" w:fill="auto"/>
            <w:hideMark/>
          </w:tcPr>
          <w:p w:rsidR="00D94319" w:rsidRPr="001A0A43" w:rsidRDefault="00D94319" w:rsidP="00D94319">
            <w:pPr>
              <w:rPr>
                <w:color w:val="000000"/>
                <w:sz w:val="20"/>
                <w:szCs w:val="20"/>
              </w:rPr>
            </w:pPr>
          </w:p>
        </w:tc>
      </w:tr>
      <w:tr w:rsidR="008C25F7" w:rsidRPr="001A0A43" w:rsidTr="001A0A43">
        <w:trPr>
          <w:trHeight w:val="983"/>
        </w:trPr>
        <w:tc>
          <w:tcPr>
            <w:tcW w:w="78"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20"/>
                <w:szCs w:val="20"/>
              </w:rPr>
            </w:pPr>
            <w:r w:rsidRPr="001A0A43">
              <w:rPr>
                <w:color w:val="000000"/>
                <w:sz w:val="20"/>
                <w:szCs w:val="20"/>
              </w:rPr>
              <w:t> </w:t>
            </w:r>
          </w:p>
        </w:tc>
        <w:tc>
          <w:tcPr>
            <w:tcW w:w="142" w:type="pct"/>
            <w:vMerge w:val="restar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3.2</w:t>
            </w:r>
          </w:p>
        </w:tc>
        <w:tc>
          <w:tcPr>
            <w:tcW w:w="567" w:type="pct"/>
            <w:vMerge w:val="restar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 xml:space="preserve">3.2 Организация проверки достоверности полноты сведений о доходах, расходах, об имуществе и обязательствах имущественного характера; сведений, представляемых гражданами при поступлении на муниципальную службу; </w:t>
            </w:r>
            <w:r w:rsidRPr="001A0A43">
              <w:rPr>
                <w:color w:val="000000"/>
                <w:sz w:val="20"/>
                <w:szCs w:val="20"/>
              </w:rPr>
              <w:lastRenderedPageBreak/>
              <w:t>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 №273-ФЗ «О противодействии коррупции» и другими нормативными правовыми актами</w:t>
            </w:r>
          </w:p>
        </w:tc>
        <w:tc>
          <w:tcPr>
            <w:tcW w:w="554" w:type="pct"/>
            <w:vMerge w:val="restar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lastRenderedPageBreak/>
              <w:t>Проведение необходимых мероприятий, предусмотренных действующим законодательством</w:t>
            </w:r>
          </w:p>
        </w:tc>
        <w:tc>
          <w:tcPr>
            <w:tcW w:w="482" w:type="pct"/>
            <w:tcBorders>
              <w:top w:val="nil"/>
              <w:left w:val="nil"/>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Средства местного бюджета муниципального района (городского округа)</w:t>
            </w:r>
          </w:p>
        </w:tc>
        <w:tc>
          <w:tcPr>
            <w:tcW w:w="387" w:type="pct"/>
            <w:vMerge w:val="restart"/>
            <w:tcBorders>
              <w:top w:val="nil"/>
              <w:left w:val="nil"/>
              <w:bottom w:val="single" w:sz="4" w:space="0" w:color="000000"/>
              <w:right w:val="nil"/>
            </w:tcBorders>
            <w:shd w:val="clear" w:color="auto" w:fill="auto"/>
            <w:hideMark/>
          </w:tcPr>
          <w:p w:rsidR="00D94319" w:rsidRPr="001A0A43" w:rsidRDefault="00D94319" w:rsidP="003163C3">
            <w:pPr>
              <w:rPr>
                <w:color w:val="000000"/>
                <w:sz w:val="20"/>
                <w:szCs w:val="20"/>
              </w:rPr>
            </w:pPr>
            <w:r w:rsidRPr="001A0A43">
              <w:rPr>
                <w:color w:val="000000"/>
                <w:sz w:val="20"/>
                <w:szCs w:val="20"/>
              </w:rPr>
              <w:t>01.01.201</w:t>
            </w:r>
            <w:r w:rsidR="003163C3" w:rsidRPr="001A0A43">
              <w:rPr>
                <w:color w:val="000000"/>
                <w:sz w:val="20"/>
                <w:szCs w:val="20"/>
              </w:rPr>
              <w:t>7</w:t>
            </w:r>
            <w:r w:rsidRPr="001A0A43">
              <w:rPr>
                <w:color w:val="000000"/>
                <w:sz w:val="20"/>
                <w:szCs w:val="20"/>
              </w:rPr>
              <w:t xml:space="preserve"> - 31.12.20</w:t>
            </w:r>
            <w:r w:rsidR="003163C3" w:rsidRPr="001A0A43">
              <w:rPr>
                <w:color w:val="000000"/>
                <w:sz w:val="20"/>
                <w:szCs w:val="20"/>
              </w:rPr>
              <w:t>21</w:t>
            </w:r>
          </w:p>
        </w:tc>
        <w:tc>
          <w:tcPr>
            <w:tcW w:w="296" w:type="pct"/>
            <w:tcBorders>
              <w:top w:val="nil"/>
              <w:left w:val="single" w:sz="4" w:space="0" w:color="000000"/>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531" w:type="pct"/>
            <w:vMerge w:val="restart"/>
            <w:tcBorders>
              <w:top w:val="nil"/>
              <w:left w:val="nil"/>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20"/>
                <w:szCs w:val="20"/>
              </w:rPr>
            </w:pPr>
            <w:r w:rsidRPr="001A0A43">
              <w:rPr>
                <w:color w:val="000000"/>
                <w:sz w:val="20"/>
                <w:szCs w:val="20"/>
              </w:rPr>
              <w:t>Управление муниципальной службы и кадров</w:t>
            </w:r>
          </w:p>
        </w:tc>
        <w:tc>
          <w:tcPr>
            <w:tcW w:w="55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20"/>
                <w:szCs w:val="20"/>
              </w:rPr>
            </w:pPr>
            <w:r w:rsidRPr="001A0A43">
              <w:rPr>
                <w:color w:val="000000"/>
                <w:sz w:val="20"/>
                <w:szCs w:val="20"/>
              </w:rPr>
              <w:t>Проведение необходимых мероприятий в полном объеме</w:t>
            </w:r>
          </w:p>
        </w:tc>
        <w:tc>
          <w:tcPr>
            <w:tcW w:w="78" w:type="pct"/>
            <w:tcBorders>
              <w:top w:val="nil"/>
              <w:left w:val="nil"/>
              <w:bottom w:val="nil"/>
              <w:right w:val="nil"/>
            </w:tcBorders>
            <w:shd w:val="clear" w:color="auto" w:fill="auto"/>
            <w:hideMark/>
          </w:tcPr>
          <w:p w:rsidR="00D94319" w:rsidRPr="001A0A43" w:rsidRDefault="00D94319" w:rsidP="00D94319">
            <w:pPr>
              <w:rPr>
                <w:color w:val="000000"/>
                <w:sz w:val="20"/>
                <w:szCs w:val="20"/>
              </w:rPr>
            </w:pPr>
            <w:r w:rsidRPr="001A0A43">
              <w:rPr>
                <w:color w:val="000000"/>
                <w:sz w:val="20"/>
                <w:szCs w:val="20"/>
              </w:rPr>
              <w:t> </w:t>
            </w:r>
          </w:p>
        </w:tc>
        <w:tc>
          <w:tcPr>
            <w:tcW w:w="65" w:type="pct"/>
            <w:tcBorders>
              <w:top w:val="nil"/>
              <w:left w:val="nil"/>
              <w:bottom w:val="nil"/>
              <w:right w:val="nil"/>
            </w:tcBorders>
            <w:shd w:val="clear" w:color="auto" w:fill="auto"/>
            <w:hideMark/>
          </w:tcPr>
          <w:p w:rsidR="00D94319" w:rsidRPr="001A0A43" w:rsidRDefault="00D94319" w:rsidP="00D94319">
            <w:pPr>
              <w:rPr>
                <w:color w:val="000000"/>
                <w:sz w:val="20"/>
                <w:szCs w:val="20"/>
              </w:rPr>
            </w:pPr>
          </w:p>
        </w:tc>
      </w:tr>
      <w:tr w:rsidR="008C25F7" w:rsidRPr="001A0A43" w:rsidTr="001A0A43">
        <w:trPr>
          <w:trHeight w:val="420"/>
        </w:trPr>
        <w:tc>
          <w:tcPr>
            <w:tcW w:w="78"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20"/>
                <w:szCs w:val="20"/>
              </w:rPr>
            </w:pPr>
            <w:r w:rsidRPr="001A0A43">
              <w:rPr>
                <w:color w:val="000000"/>
                <w:sz w:val="20"/>
                <w:szCs w:val="20"/>
              </w:rPr>
              <w:t> </w:t>
            </w:r>
          </w:p>
        </w:tc>
        <w:tc>
          <w:tcPr>
            <w:tcW w:w="142"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567"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554"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482" w:type="pct"/>
            <w:tcBorders>
              <w:top w:val="nil"/>
              <w:left w:val="nil"/>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Итого</w:t>
            </w:r>
          </w:p>
        </w:tc>
        <w:tc>
          <w:tcPr>
            <w:tcW w:w="387" w:type="pct"/>
            <w:vMerge/>
            <w:tcBorders>
              <w:top w:val="nil"/>
              <w:left w:val="nil"/>
              <w:bottom w:val="single" w:sz="4" w:space="0" w:color="000000"/>
              <w:right w:val="nil"/>
            </w:tcBorders>
            <w:vAlign w:val="center"/>
            <w:hideMark/>
          </w:tcPr>
          <w:p w:rsidR="00D94319" w:rsidRPr="001A0A43" w:rsidRDefault="00D94319" w:rsidP="00D94319">
            <w:pPr>
              <w:rPr>
                <w:color w:val="000000"/>
                <w:sz w:val="20"/>
                <w:szCs w:val="20"/>
              </w:rPr>
            </w:pPr>
          </w:p>
        </w:tc>
        <w:tc>
          <w:tcPr>
            <w:tcW w:w="296" w:type="pc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531" w:type="pct"/>
            <w:vMerge/>
            <w:tcBorders>
              <w:top w:val="nil"/>
              <w:left w:val="nil"/>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554"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78" w:type="pct"/>
            <w:tcBorders>
              <w:top w:val="nil"/>
              <w:left w:val="nil"/>
              <w:bottom w:val="nil"/>
              <w:right w:val="nil"/>
            </w:tcBorders>
            <w:shd w:val="clear" w:color="auto" w:fill="auto"/>
            <w:hideMark/>
          </w:tcPr>
          <w:p w:rsidR="00D94319" w:rsidRPr="001A0A43" w:rsidRDefault="00D94319" w:rsidP="00D94319">
            <w:pPr>
              <w:rPr>
                <w:color w:val="000000"/>
                <w:sz w:val="20"/>
                <w:szCs w:val="20"/>
              </w:rPr>
            </w:pPr>
            <w:r w:rsidRPr="001A0A43">
              <w:rPr>
                <w:color w:val="000000"/>
                <w:sz w:val="20"/>
                <w:szCs w:val="20"/>
              </w:rPr>
              <w:t> </w:t>
            </w:r>
          </w:p>
        </w:tc>
        <w:tc>
          <w:tcPr>
            <w:tcW w:w="65" w:type="pct"/>
            <w:tcBorders>
              <w:top w:val="nil"/>
              <w:left w:val="nil"/>
              <w:bottom w:val="nil"/>
              <w:right w:val="nil"/>
            </w:tcBorders>
            <w:shd w:val="clear" w:color="auto" w:fill="auto"/>
            <w:hideMark/>
          </w:tcPr>
          <w:p w:rsidR="00D94319" w:rsidRPr="001A0A43" w:rsidRDefault="00D94319" w:rsidP="00D94319">
            <w:pPr>
              <w:rPr>
                <w:color w:val="000000"/>
                <w:sz w:val="20"/>
                <w:szCs w:val="20"/>
              </w:rPr>
            </w:pPr>
          </w:p>
        </w:tc>
      </w:tr>
      <w:tr w:rsidR="008C25F7" w:rsidRPr="001A0A43" w:rsidTr="001A0A43">
        <w:trPr>
          <w:trHeight w:val="833"/>
        </w:trPr>
        <w:tc>
          <w:tcPr>
            <w:tcW w:w="78"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20"/>
                <w:szCs w:val="20"/>
              </w:rPr>
            </w:pPr>
            <w:r w:rsidRPr="001A0A43">
              <w:rPr>
                <w:color w:val="000000"/>
                <w:sz w:val="20"/>
                <w:szCs w:val="20"/>
              </w:rPr>
              <w:lastRenderedPageBreak/>
              <w:t> </w:t>
            </w:r>
          </w:p>
        </w:tc>
        <w:tc>
          <w:tcPr>
            <w:tcW w:w="142" w:type="pct"/>
            <w:vMerge w:val="restar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4</w:t>
            </w:r>
          </w:p>
        </w:tc>
        <w:tc>
          <w:tcPr>
            <w:tcW w:w="567" w:type="pct"/>
            <w:vMerge w:val="restar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Задача 4. Совершенствование мотивации муниципальных служащих Люберецкого муниципального района.</w:t>
            </w:r>
          </w:p>
        </w:tc>
        <w:tc>
          <w:tcPr>
            <w:tcW w:w="554" w:type="pct"/>
            <w:vMerge w:val="restar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p>
        </w:tc>
        <w:tc>
          <w:tcPr>
            <w:tcW w:w="482" w:type="pct"/>
            <w:tcBorders>
              <w:top w:val="nil"/>
              <w:left w:val="nil"/>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Средства местного бюджета муниципального района (городского округа)</w:t>
            </w:r>
          </w:p>
        </w:tc>
        <w:tc>
          <w:tcPr>
            <w:tcW w:w="387" w:type="pct"/>
            <w:vMerge w:val="restart"/>
            <w:tcBorders>
              <w:top w:val="nil"/>
              <w:left w:val="nil"/>
              <w:bottom w:val="single" w:sz="4" w:space="0" w:color="000000"/>
              <w:right w:val="nil"/>
            </w:tcBorders>
            <w:shd w:val="clear" w:color="auto" w:fill="auto"/>
            <w:hideMark/>
          </w:tcPr>
          <w:p w:rsidR="00D94319" w:rsidRPr="001A0A43" w:rsidRDefault="00D94319" w:rsidP="00D94319">
            <w:pPr>
              <w:rPr>
                <w:color w:val="000000"/>
                <w:sz w:val="20"/>
                <w:szCs w:val="20"/>
              </w:rPr>
            </w:pPr>
            <w:r w:rsidRPr="001A0A43">
              <w:rPr>
                <w:color w:val="000000"/>
                <w:sz w:val="20"/>
                <w:szCs w:val="20"/>
              </w:rPr>
              <w:t> </w:t>
            </w:r>
          </w:p>
        </w:tc>
        <w:tc>
          <w:tcPr>
            <w:tcW w:w="296" w:type="pct"/>
            <w:tcBorders>
              <w:top w:val="nil"/>
              <w:left w:val="single" w:sz="4" w:space="0" w:color="000000"/>
              <w:bottom w:val="single" w:sz="4" w:space="0" w:color="000000"/>
              <w:right w:val="single" w:sz="4" w:space="0" w:color="000000"/>
            </w:tcBorders>
            <w:shd w:val="clear" w:color="auto" w:fill="auto"/>
            <w:noWrap/>
            <w:hideMark/>
          </w:tcPr>
          <w:p w:rsidR="00D94319" w:rsidRPr="001A0A43" w:rsidRDefault="00231E71" w:rsidP="00D94319">
            <w:pPr>
              <w:jc w:val="right"/>
              <w:rPr>
                <w:color w:val="000000"/>
                <w:sz w:val="20"/>
                <w:szCs w:val="20"/>
              </w:rPr>
            </w:pPr>
            <w:r w:rsidRPr="001A0A43">
              <w:rPr>
                <w:color w:val="000000"/>
                <w:sz w:val="20"/>
                <w:szCs w:val="20"/>
              </w:rPr>
              <w:t>66101,5</w:t>
            </w:r>
          </w:p>
        </w:tc>
        <w:tc>
          <w:tcPr>
            <w:tcW w:w="253" w:type="pct"/>
            <w:tcBorders>
              <w:top w:val="nil"/>
              <w:left w:val="nil"/>
              <w:bottom w:val="single" w:sz="4" w:space="0" w:color="000000"/>
              <w:right w:val="single" w:sz="4" w:space="0" w:color="000000"/>
            </w:tcBorders>
            <w:shd w:val="clear" w:color="auto" w:fill="auto"/>
            <w:noWrap/>
          </w:tcPr>
          <w:p w:rsidR="00D94319" w:rsidRPr="001A0A43" w:rsidRDefault="00B22CE2" w:rsidP="00D94319">
            <w:pPr>
              <w:jc w:val="right"/>
              <w:rPr>
                <w:color w:val="000000"/>
                <w:sz w:val="20"/>
                <w:szCs w:val="20"/>
              </w:rPr>
            </w:pPr>
            <w:r w:rsidRPr="001A0A43">
              <w:rPr>
                <w:color w:val="000000"/>
                <w:sz w:val="20"/>
                <w:szCs w:val="20"/>
              </w:rPr>
              <w:t>12000,0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B22CE2" w:rsidP="009E753B">
            <w:pPr>
              <w:jc w:val="right"/>
              <w:rPr>
                <w:color w:val="000000"/>
                <w:sz w:val="20"/>
                <w:szCs w:val="20"/>
              </w:rPr>
            </w:pPr>
            <w:r w:rsidRPr="001A0A43">
              <w:rPr>
                <w:color w:val="000000"/>
                <w:sz w:val="20"/>
                <w:szCs w:val="20"/>
              </w:rPr>
              <w:t>12800,6</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B22CE2" w:rsidP="009E753B">
            <w:pPr>
              <w:jc w:val="right"/>
              <w:rPr>
                <w:color w:val="000000"/>
                <w:sz w:val="20"/>
                <w:szCs w:val="20"/>
              </w:rPr>
            </w:pPr>
            <w:r w:rsidRPr="001A0A43">
              <w:rPr>
                <w:color w:val="000000"/>
                <w:sz w:val="20"/>
                <w:szCs w:val="20"/>
              </w:rPr>
              <w:t>13000,9</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231E71" w:rsidP="00D94319">
            <w:pPr>
              <w:jc w:val="right"/>
              <w:rPr>
                <w:color w:val="000000"/>
                <w:sz w:val="20"/>
                <w:szCs w:val="20"/>
              </w:rPr>
            </w:pPr>
            <w:r w:rsidRPr="001A0A43">
              <w:rPr>
                <w:color w:val="000000"/>
                <w:sz w:val="20"/>
                <w:szCs w:val="20"/>
              </w:rPr>
              <w:t>13800,0</w:t>
            </w:r>
          </w:p>
        </w:tc>
        <w:tc>
          <w:tcPr>
            <w:tcW w:w="253" w:type="pct"/>
            <w:tcBorders>
              <w:top w:val="nil"/>
              <w:left w:val="nil"/>
              <w:bottom w:val="single" w:sz="4" w:space="0" w:color="000000"/>
              <w:right w:val="single" w:sz="4" w:space="0" w:color="000000"/>
            </w:tcBorders>
            <w:shd w:val="clear" w:color="auto" w:fill="auto"/>
            <w:noWrap/>
          </w:tcPr>
          <w:p w:rsidR="00D94319" w:rsidRPr="001A0A43" w:rsidRDefault="00231E71" w:rsidP="00D94319">
            <w:pPr>
              <w:jc w:val="right"/>
              <w:rPr>
                <w:color w:val="000000"/>
                <w:sz w:val="20"/>
                <w:szCs w:val="20"/>
              </w:rPr>
            </w:pPr>
            <w:r w:rsidRPr="001A0A43">
              <w:rPr>
                <w:color w:val="000000"/>
                <w:sz w:val="20"/>
                <w:szCs w:val="20"/>
              </w:rPr>
              <w:t>14500,0</w:t>
            </w:r>
          </w:p>
        </w:tc>
        <w:tc>
          <w:tcPr>
            <w:tcW w:w="531" w:type="pct"/>
            <w:vMerge w:val="restart"/>
            <w:tcBorders>
              <w:top w:val="nil"/>
              <w:left w:val="nil"/>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20"/>
                <w:szCs w:val="20"/>
              </w:rPr>
            </w:pPr>
            <w:r w:rsidRPr="001A0A43">
              <w:rPr>
                <w:color w:val="000000"/>
                <w:sz w:val="20"/>
                <w:szCs w:val="20"/>
              </w:rPr>
              <w:t> </w:t>
            </w:r>
          </w:p>
        </w:tc>
        <w:tc>
          <w:tcPr>
            <w:tcW w:w="55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20"/>
                <w:szCs w:val="20"/>
              </w:rPr>
            </w:pPr>
          </w:p>
        </w:tc>
        <w:tc>
          <w:tcPr>
            <w:tcW w:w="78" w:type="pct"/>
            <w:tcBorders>
              <w:top w:val="nil"/>
              <w:left w:val="nil"/>
              <w:bottom w:val="nil"/>
              <w:right w:val="nil"/>
            </w:tcBorders>
            <w:shd w:val="clear" w:color="auto" w:fill="auto"/>
            <w:hideMark/>
          </w:tcPr>
          <w:p w:rsidR="00D94319" w:rsidRPr="001A0A43" w:rsidRDefault="00D94319" w:rsidP="00D94319">
            <w:pPr>
              <w:rPr>
                <w:color w:val="000000"/>
                <w:sz w:val="20"/>
                <w:szCs w:val="20"/>
              </w:rPr>
            </w:pPr>
            <w:r w:rsidRPr="001A0A43">
              <w:rPr>
                <w:color w:val="000000"/>
                <w:sz w:val="20"/>
                <w:szCs w:val="20"/>
              </w:rPr>
              <w:t> </w:t>
            </w:r>
          </w:p>
        </w:tc>
        <w:tc>
          <w:tcPr>
            <w:tcW w:w="65" w:type="pct"/>
            <w:tcBorders>
              <w:top w:val="nil"/>
              <w:left w:val="nil"/>
              <w:bottom w:val="nil"/>
              <w:right w:val="nil"/>
            </w:tcBorders>
            <w:shd w:val="clear" w:color="auto" w:fill="auto"/>
            <w:hideMark/>
          </w:tcPr>
          <w:p w:rsidR="00D94319" w:rsidRPr="001A0A43" w:rsidRDefault="00D94319" w:rsidP="00D94319">
            <w:pPr>
              <w:rPr>
                <w:color w:val="000000"/>
                <w:sz w:val="20"/>
                <w:szCs w:val="20"/>
              </w:rPr>
            </w:pPr>
          </w:p>
        </w:tc>
      </w:tr>
      <w:tr w:rsidR="008C25F7" w:rsidRPr="001A0A43" w:rsidTr="001A0A43">
        <w:trPr>
          <w:trHeight w:val="435"/>
        </w:trPr>
        <w:tc>
          <w:tcPr>
            <w:tcW w:w="78"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20"/>
                <w:szCs w:val="20"/>
              </w:rPr>
            </w:pPr>
            <w:r w:rsidRPr="001A0A43">
              <w:rPr>
                <w:color w:val="000000"/>
                <w:sz w:val="20"/>
                <w:szCs w:val="20"/>
              </w:rPr>
              <w:t> </w:t>
            </w:r>
          </w:p>
        </w:tc>
        <w:tc>
          <w:tcPr>
            <w:tcW w:w="142"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567"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554"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482" w:type="pct"/>
            <w:tcBorders>
              <w:top w:val="nil"/>
              <w:left w:val="nil"/>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Итого</w:t>
            </w:r>
          </w:p>
        </w:tc>
        <w:tc>
          <w:tcPr>
            <w:tcW w:w="387" w:type="pct"/>
            <w:vMerge/>
            <w:tcBorders>
              <w:top w:val="nil"/>
              <w:left w:val="nil"/>
              <w:bottom w:val="single" w:sz="4" w:space="0" w:color="000000"/>
              <w:right w:val="nil"/>
            </w:tcBorders>
            <w:vAlign w:val="center"/>
            <w:hideMark/>
          </w:tcPr>
          <w:p w:rsidR="00D94319" w:rsidRPr="001A0A43" w:rsidRDefault="00D94319" w:rsidP="00D94319">
            <w:pPr>
              <w:rPr>
                <w:color w:val="000000"/>
                <w:sz w:val="20"/>
                <w:szCs w:val="20"/>
              </w:rPr>
            </w:pPr>
          </w:p>
        </w:tc>
        <w:tc>
          <w:tcPr>
            <w:tcW w:w="296" w:type="pct"/>
            <w:tcBorders>
              <w:top w:val="nil"/>
              <w:left w:val="single" w:sz="4" w:space="0" w:color="000000"/>
              <w:bottom w:val="single" w:sz="4" w:space="0" w:color="000000"/>
              <w:right w:val="single" w:sz="4" w:space="0" w:color="000000"/>
            </w:tcBorders>
            <w:shd w:val="clear" w:color="auto" w:fill="auto"/>
            <w:hideMark/>
          </w:tcPr>
          <w:p w:rsidR="00D94319" w:rsidRPr="001A0A43" w:rsidRDefault="00231E71" w:rsidP="00D94319">
            <w:pPr>
              <w:jc w:val="right"/>
              <w:rPr>
                <w:color w:val="000000"/>
                <w:sz w:val="20"/>
                <w:szCs w:val="20"/>
              </w:rPr>
            </w:pPr>
            <w:r w:rsidRPr="001A0A43">
              <w:rPr>
                <w:color w:val="000000"/>
                <w:sz w:val="20"/>
                <w:szCs w:val="20"/>
              </w:rPr>
              <w:t>66101,5</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231E71" w:rsidP="00D94319">
            <w:pPr>
              <w:jc w:val="right"/>
              <w:rPr>
                <w:color w:val="000000"/>
                <w:sz w:val="20"/>
                <w:szCs w:val="20"/>
              </w:rPr>
            </w:pPr>
            <w:r w:rsidRPr="001A0A43">
              <w:rPr>
                <w:color w:val="000000"/>
                <w:sz w:val="20"/>
                <w:szCs w:val="20"/>
              </w:rPr>
              <w:t>12000,0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231E71" w:rsidP="009E753B">
            <w:pPr>
              <w:jc w:val="right"/>
              <w:rPr>
                <w:color w:val="000000"/>
                <w:sz w:val="20"/>
                <w:szCs w:val="20"/>
              </w:rPr>
            </w:pPr>
            <w:r w:rsidRPr="001A0A43">
              <w:rPr>
                <w:color w:val="000000"/>
                <w:sz w:val="20"/>
                <w:szCs w:val="20"/>
              </w:rPr>
              <w:t>12800,</w:t>
            </w:r>
            <w:r w:rsidR="009E753B" w:rsidRPr="001A0A43">
              <w:rPr>
                <w:color w:val="000000"/>
                <w:sz w:val="20"/>
                <w:szCs w:val="20"/>
              </w:rPr>
              <w:t>6</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231E71" w:rsidP="009E753B">
            <w:pPr>
              <w:jc w:val="right"/>
              <w:rPr>
                <w:color w:val="000000"/>
                <w:sz w:val="20"/>
                <w:szCs w:val="20"/>
              </w:rPr>
            </w:pPr>
            <w:r w:rsidRPr="001A0A43">
              <w:rPr>
                <w:color w:val="000000"/>
                <w:sz w:val="20"/>
                <w:szCs w:val="20"/>
              </w:rPr>
              <w:t>13000,</w:t>
            </w:r>
            <w:r w:rsidR="009E753B" w:rsidRPr="001A0A43">
              <w:rPr>
                <w:color w:val="000000"/>
                <w:sz w:val="20"/>
                <w:szCs w:val="20"/>
              </w:rPr>
              <w:t>9</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231E71" w:rsidP="00D94319">
            <w:pPr>
              <w:jc w:val="right"/>
              <w:rPr>
                <w:color w:val="000000"/>
                <w:sz w:val="20"/>
                <w:szCs w:val="20"/>
              </w:rPr>
            </w:pPr>
            <w:r w:rsidRPr="001A0A43">
              <w:rPr>
                <w:color w:val="000000"/>
                <w:sz w:val="20"/>
                <w:szCs w:val="20"/>
              </w:rPr>
              <w:t>13800,0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231E71" w:rsidP="00D94319">
            <w:pPr>
              <w:jc w:val="right"/>
              <w:rPr>
                <w:color w:val="000000"/>
                <w:sz w:val="20"/>
                <w:szCs w:val="20"/>
              </w:rPr>
            </w:pPr>
            <w:r w:rsidRPr="001A0A43">
              <w:rPr>
                <w:color w:val="000000"/>
                <w:sz w:val="20"/>
                <w:szCs w:val="20"/>
              </w:rPr>
              <w:t>15500,0</w:t>
            </w:r>
          </w:p>
        </w:tc>
        <w:tc>
          <w:tcPr>
            <w:tcW w:w="531" w:type="pct"/>
            <w:vMerge/>
            <w:tcBorders>
              <w:top w:val="nil"/>
              <w:left w:val="nil"/>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554"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78" w:type="pct"/>
            <w:tcBorders>
              <w:top w:val="nil"/>
              <w:left w:val="nil"/>
              <w:bottom w:val="nil"/>
              <w:right w:val="nil"/>
            </w:tcBorders>
            <w:shd w:val="clear" w:color="auto" w:fill="auto"/>
            <w:hideMark/>
          </w:tcPr>
          <w:p w:rsidR="00D94319" w:rsidRPr="001A0A43" w:rsidRDefault="00D94319" w:rsidP="00D94319">
            <w:pPr>
              <w:rPr>
                <w:color w:val="000000"/>
                <w:sz w:val="20"/>
                <w:szCs w:val="20"/>
              </w:rPr>
            </w:pPr>
            <w:r w:rsidRPr="001A0A43">
              <w:rPr>
                <w:color w:val="000000"/>
                <w:sz w:val="20"/>
                <w:szCs w:val="20"/>
              </w:rPr>
              <w:t> </w:t>
            </w:r>
          </w:p>
        </w:tc>
        <w:tc>
          <w:tcPr>
            <w:tcW w:w="65" w:type="pct"/>
            <w:tcBorders>
              <w:top w:val="nil"/>
              <w:left w:val="nil"/>
              <w:bottom w:val="nil"/>
              <w:right w:val="nil"/>
            </w:tcBorders>
            <w:shd w:val="clear" w:color="auto" w:fill="auto"/>
            <w:hideMark/>
          </w:tcPr>
          <w:p w:rsidR="00D94319" w:rsidRPr="001A0A43" w:rsidRDefault="00D94319" w:rsidP="00D94319">
            <w:pPr>
              <w:rPr>
                <w:color w:val="000000"/>
                <w:sz w:val="20"/>
                <w:szCs w:val="20"/>
              </w:rPr>
            </w:pPr>
          </w:p>
        </w:tc>
      </w:tr>
      <w:tr w:rsidR="008C25F7" w:rsidRPr="001A0A43" w:rsidTr="001A0A43">
        <w:trPr>
          <w:trHeight w:val="1107"/>
        </w:trPr>
        <w:tc>
          <w:tcPr>
            <w:tcW w:w="78"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20"/>
                <w:szCs w:val="20"/>
              </w:rPr>
            </w:pPr>
            <w:r w:rsidRPr="001A0A43">
              <w:rPr>
                <w:color w:val="000000"/>
                <w:sz w:val="20"/>
                <w:szCs w:val="20"/>
              </w:rPr>
              <w:t> </w:t>
            </w:r>
          </w:p>
        </w:tc>
        <w:tc>
          <w:tcPr>
            <w:tcW w:w="142" w:type="pct"/>
            <w:vMerge w:val="restar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4.1</w:t>
            </w:r>
          </w:p>
        </w:tc>
        <w:tc>
          <w:tcPr>
            <w:tcW w:w="567" w:type="pct"/>
            <w:vMerge w:val="restar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4.1 Мероприятия по организации работы по присвоению классных чинов муниципальных служащих Люберецкого муниципального района</w:t>
            </w:r>
          </w:p>
        </w:tc>
        <w:tc>
          <w:tcPr>
            <w:tcW w:w="554" w:type="pct"/>
            <w:vMerge w:val="restar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8C7C11">
            <w:pPr>
              <w:rPr>
                <w:color w:val="000000"/>
                <w:sz w:val="20"/>
                <w:szCs w:val="20"/>
              </w:rPr>
            </w:pPr>
            <w:r w:rsidRPr="001A0A43">
              <w:rPr>
                <w:color w:val="000000"/>
                <w:sz w:val="20"/>
                <w:szCs w:val="20"/>
              </w:rPr>
              <w:t>Процедуры, предусмотренные действующим законодательством.</w:t>
            </w:r>
            <w:r w:rsidRPr="001A0A43">
              <w:rPr>
                <w:color w:val="000000"/>
                <w:sz w:val="20"/>
                <w:szCs w:val="20"/>
              </w:rPr>
              <w:br/>
              <w:t>Заседания аттестационной комиссии.</w:t>
            </w:r>
            <w:r w:rsidRPr="001A0A43">
              <w:rPr>
                <w:color w:val="000000"/>
                <w:sz w:val="20"/>
                <w:szCs w:val="20"/>
              </w:rPr>
              <w:br/>
              <w:t>Решения аттестационной комиссии. (ежегодно, в течении года</w:t>
            </w:r>
          </w:p>
        </w:tc>
        <w:tc>
          <w:tcPr>
            <w:tcW w:w="482" w:type="pct"/>
            <w:tcBorders>
              <w:top w:val="nil"/>
              <w:left w:val="nil"/>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Средства местного бюджета муниципального района (городского округа)</w:t>
            </w:r>
          </w:p>
        </w:tc>
        <w:tc>
          <w:tcPr>
            <w:tcW w:w="387" w:type="pct"/>
            <w:vMerge w:val="restart"/>
            <w:tcBorders>
              <w:top w:val="nil"/>
              <w:left w:val="nil"/>
              <w:bottom w:val="single" w:sz="4" w:space="0" w:color="000000"/>
              <w:right w:val="nil"/>
            </w:tcBorders>
            <w:shd w:val="clear" w:color="auto" w:fill="auto"/>
            <w:hideMark/>
          </w:tcPr>
          <w:p w:rsidR="00D94319" w:rsidRPr="001A0A43" w:rsidRDefault="00D94319" w:rsidP="003163C3">
            <w:pPr>
              <w:rPr>
                <w:color w:val="000000"/>
                <w:sz w:val="20"/>
                <w:szCs w:val="20"/>
              </w:rPr>
            </w:pPr>
            <w:r w:rsidRPr="001A0A43">
              <w:rPr>
                <w:color w:val="000000"/>
                <w:sz w:val="20"/>
                <w:szCs w:val="20"/>
              </w:rPr>
              <w:t>01.01.201</w:t>
            </w:r>
            <w:r w:rsidR="003163C3" w:rsidRPr="001A0A43">
              <w:rPr>
                <w:color w:val="000000"/>
                <w:sz w:val="20"/>
                <w:szCs w:val="20"/>
              </w:rPr>
              <w:t>7</w:t>
            </w:r>
            <w:r w:rsidRPr="001A0A43">
              <w:rPr>
                <w:color w:val="000000"/>
                <w:sz w:val="20"/>
                <w:szCs w:val="20"/>
              </w:rPr>
              <w:t xml:space="preserve"> - 31.12.20</w:t>
            </w:r>
            <w:r w:rsidR="003163C3" w:rsidRPr="001A0A43">
              <w:rPr>
                <w:color w:val="000000"/>
                <w:sz w:val="20"/>
                <w:szCs w:val="20"/>
              </w:rPr>
              <w:t>21</w:t>
            </w:r>
          </w:p>
        </w:tc>
        <w:tc>
          <w:tcPr>
            <w:tcW w:w="296" w:type="pct"/>
            <w:tcBorders>
              <w:top w:val="nil"/>
              <w:left w:val="single" w:sz="4" w:space="0" w:color="000000"/>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531" w:type="pct"/>
            <w:vMerge w:val="restart"/>
            <w:tcBorders>
              <w:top w:val="nil"/>
              <w:left w:val="nil"/>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20"/>
                <w:szCs w:val="20"/>
              </w:rPr>
            </w:pPr>
            <w:r w:rsidRPr="001A0A43">
              <w:rPr>
                <w:color w:val="000000"/>
                <w:sz w:val="20"/>
                <w:szCs w:val="20"/>
              </w:rPr>
              <w:t>Управление муниципальной службы и кадров</w:t>
            </w:r>
          </w:p>
        </w:tc>
        <w:tc>
          <w:tcPr>
            <w:tcW w:w="55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20"/>
                <w:szCs w:val="20"/>
              </w:rPr>
            </w:pPr>
            <w:r w:rsidRPr="001A0A43">
              <w:rPr>
                <w:color w:val="000000"/>
                <w:sz w:val="20"/>
                <w:szCs w:val="20"/>
              </w:rPr>
              <w:t>100% присвоение соответствующих классных чинов муниципальным служащим, успешно сдавшим квалификационный экзамен</w:t>
            </w:r>
          </w:p>
        </w:tc>
        <w:tc>
          <w:tcPr>
            <w:tcW w:w="78" w:type="pct"/>
            <w:tcBorders>
              <w:top w:val="nil"/>
              <w:left w:val="nil"/>
              <w:bottom w:val="nil"/>
              <w:right w:val="nil"/>
            </w:tcBorders>
            <w:shd w:val="clear" w:color="auto" w:fill="auto"/>
            <w:hideMark/>
          </w:tcPr>
          <w:p w:rsidR="00D94319" w:rsidRPr="001A0A43" w:rsidRDefault="00D94319" w:rsidP="00D94319">
            <w:pPr>
              <w:rPr>
                <w:color w:val="000000"/>
                <w:sz w:val="20"/>
                <w:szCs w:val="20"/>
              </w:rPr>
            </w:pPr>
            <w:r w:rsidRPr="001A0A43">
              <w:rPr>
                <w:color w:val="000000"/>
                <w:sz w:val="20"/>
                <w:szCs w:val="20"/>
              </w:rPr>
              <w:t> </w:t>
            </w:r>
          </w:p>
        </w:tc>
        <w:tc>
          <w:tcPr>
            <w:tcW w:w="65" w:type="pct"/>
            <w:tcBorders>
              <w:top w:val="nil"/>
              <w:left w:val="nil"/>
              <w:bottom w:val="nil"/>
              <w:right w:val="nil"/>
            </w:tcBorders>
            <w:shd w:val="clear" w:color="auto" w:fill="auto"/>
            <w:hideMark/>
          </w:tcPr>
          <w:p w:rsidR="00D94319" w:rsidRPr="001A0A43" w:rsidRDefault="00D94319" w:rsidP="00D94319">
            <w:pPr>
              <w:rPr>
                <w:color w:val="000000"/>
                <w:sz w:val="20"/>
                <w:szCs w:val="20"/>
              </w:rPr>
            </w:pPr>
          </w:p>
        </w:tc>
      </w:tr>
      <w:tr w:rsidR="008C25F7" w:rsidRPr="001A0A43" w:rsidTr="001A0A43">
        <w:trPr>
          <w:trHeight w:val="420"/>
        </w:trPr>
        <w:tc>
          <w:tcPr>
            <w:tcW w:w="78"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20"/>
                <w:szCs w:val="20"/>
              </w:rPr>
            </w:pPr>
            <w:r w:rsidRPr="001A0A43">
              <w:rPr>
                <w:color w:val="000000"/>
                <w:sz w:val="20"/>
                <w:szCs w:val="20"/>
              </w:rPr>
              <w:t> </w:t>
            </w:r>
          </w:p>
        </w:tc>
        <w:tc>
          <w:tcPr>
            <w:tcW w:w="142"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567"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554"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482" w:type="pct"/>
            <w:tcBorders>
              <w:top w:val="nil"/>
              <w:left w:val="nil"/>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Итого</w:t>
            </w:r>
          </w:p>
        </w:tc>
        <w:tc>
          <w:tcPr>
            <w:tcW w:w="387" w:type="pct"/>
            <w:vMerge/>
            <w:tcBorders>
              <w:top w:val="nil"/>
              <w:left w:val="nil"/>
              <w:bottom w:val="single" w:sz="4" w:space="0" w:color="000000"/>
              <w:right w:val="nil"/>
            </w:tcBorders>
            <w:vAlign w:val="center"/>
            <w:hideMark/>
          </w:tcPr>
          <w:p w:rsidR="00D94319" w:rsidRPr="001A0A43" w:rsidRDefault="00D94319" w:rsidP="00D94319">
            <w:pPr>
              <w:rPr>
                <w:color w:val="000000"/>
                <w:sz w:val="20"/>
                <w:szCs w:val="20"/>
              </w:rPr>
            </w:pPr>
          </w:p>
        </w:tc>
        <w:tc>
          <w:tcPr>
            <w:tcW w:w="296" w:type="pc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531" w:type="pct"/>
            <w:vMerge/>
            <w:tcBorders>
              <w:top w:val="nil"/>
              <w:left w:val="nil"/>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554"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78" w:type="pct"/>
            <w:tcBorders>
              <w:top w:val="nil"/>
              <w:left w:val="nil"/>
              <w:bottom w:val="nil"/>
              <w:right w:val="nil"/>
            </w:tcBorders>
            <w:shd w:val="clear" w:color="auto" w:fill="auto"/>
            <w:hideMark/>
          </w:tcPr>
          <w:p w:rsidR="00D94319" w:rsidRPr="001A0A43" w:rsidRDefault="00D94319" w:rsidP="00D94319">
            <w:pPr>
              <w:rPr>
                <w:color w:val="000000"/>
                <w:sz w:val="20"/>
                <w:szCs w:val="20"/>
              </w:rPr>
            </w:pPr>
            <w:r w:rsidRPr="001A0A43">
              <w:rPr>
                <w:color w:val="000000"/>
                <w:sz w:val="20"/>
                <w:szCs w:val="20"/>
              </w:rPr>
              <w:t> </w:t>
            </w:r>
          </w:p>
        </w:tc>
        <w:tc>
          <w:tcPr>
            <w:tcW w:w="65" w:type="pct"/>
            <w:tcBorders>
              <w:top w:val="nil"/>
              <w:left w:val="nil"/>
              <w:bottom w:val="nil"/>
              <w:right w:val="nil"/>
            </w:tcBorders>
            <w:shd w:val="clear" w:color="auto" w:fill="auto"/>
            <w:hideMark/>
          </w:tcPr>
          <w:p w:rsidR="00D94319" w:rsidRPr="001A0A43" w:rsidRDefault="00D94319" w:rsidP="00D94319">
            <w:pPr>
              <w:rPr>
                <w:color w:val="000000"/>
                <w:sz w:val="20"/>
                <w:szCs w:val="20"/>
              </w:rPr>
            </w:pPr>
          </w:p>
        </w:tc>
      </w:tr>
      <w:tr w:rsidR="008C25F7" w:rsidRPr="001A0A43" w:rsidTr="001A0A43">
        <w:trPr>
          <w:trHeight w:val="1114"/>
        </w:trPr>
        <w:tc>
          <w:tcPr>
            <w:tcW w:w="78"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20"/>
                <w:szCs w:val="20"/>
              </w:rPr>
            </w:pPr>
            <w:r w:rsidRPr="001A0A43">
              <w:rPr>
                <w:color w:val="000000"/>
                <w:sz w:val="20"/>
                <w:szCs w:val="20"/>
              </w:rPr>
              <w:lastRenderedPageBreak/>
              <w:t> </w:t>
            </w:r>
          </w:p>
        </w:tc>
        <w:tc>
          <w:tcPr>
            <w:tcW w:w="142" w:type="pct"/>
            <w:vMerge w:val="restar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4.2</w:t>
            </w:r>
          </w:p>
        </w:tc>
        <w:tc>
          <w:tcPr>
            <w:tcW w:w="567" w:type="pct"/>
            <w:vMerge w:val="restar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4.2 Выплата пенсии за выслугу лет</w:t>
            </w:r>
          </w:p>
        </w:tc>
        <w:tc>
          <w:tcPr>
            <w:tcW w:w="554" w:type="pct"/>
            <w:vMerge w:val="restar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Процедуры, предусмотренные действующим законодательством.</w:t>
            </w:r>
            <w:r w:rsidRPr="001A0A43">
              <w:rPr>
                <w:color w:val="000000"/>
                <w:sz w:val="20"/>
                <w:szCs w:val="20"/>
              </w:rPr>
              <w:br/>
              <w:t>Заседания комиссии по выплате пенсии за выслугу лет. Решения комиссии (ежегодно, в течении года)</w:t>
            </w:r>
          </w:p>
        </w:tc>
        <w:tc>
          <w:tcPr>
            <w:tcW w:w="482" w:type="pct"/>
            <w:tcBorders>
              <w:top w:val="nil"/>
              <w:left w:val="nil"/>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Средства местного бюджета муниципального района (городского округа)</w:t>
            </w:r>
          </w:p>
        </w:tc>
        <w:tc>
          <w:tcPr>
            <w:tcW w:w="387" w:type="pct"/>
            <w:vMerge w:val="restart"/>
            <w:tcBorders>
              <w:top w:val="nil"/>
              <w:left w:val="nil"/>
              <w:bottom w:val="single" w:sz="4" w:space="0" w:color="000000"/>
              <w:right w:val="nil"/>
            </w:tcBorders>
            <w:shd w:val="clear" w:color="auto" w:fill="auto"/>
            <w:hideMark/>
          </w:tcPr>
          <w:p w:rsidR="00D94319" w:rsidRPr="001A0A43" w:rsidRDefault="00D94319" w:rsidP="003163C3">
            <w:pPr>
              <w:rPr>
                <w:color w:val="000000"/>
                <w:sz w:val="20"/>
                <w:szCs w:val="20"/>
              </w:rPr>
            </w:pPr>
            <w:r w:rsidRPr="001A0A43">
              <w:rPr>
                <w:color w:val="000000"/>
                <w:sz w:val="20"/>
                <w:szCs w:val="20"/>
              </w:rPr>
              <w:t>01.01.201</w:t>
            </w:r>
            <w:r w:rsidR="003163C3" w:rsidRPr="001A0A43">
              <w:rPr>
                <w:color w:val="000000"/>
                <w:sz w:val="20"/>
                <w:szCs w:val="20"/>
              </w:rPr>
              <w:t>7</w:t>
            </w:r>
            <w:r w:rsidRPr="001A0A43">
              <w:rPr>
                <w:color w:val="000000"/>
                <w:sz w:val="20"/>
                <w:szCs w:val="20"/>
              </w:rPr>
              <w:t xml:space="preserve"> - 31.12.20</w:t>
            </w:r>
            <w:r w:rsidR="003163C3" w:rsidRPr="001A0A43">
              <w:rPr>
                <w:color w:val="000000"/>
                <w:sz w:val="20"/>
                <w:szCs w:val="20"/>
              </w:rPr>
              <w:t>21</w:t>
            </w:r>
          </w:p>
        </w:tc>
        <w:tc>
          <w:tcPr>
            <w:tcW w:w="296" w:type="pct"/>
            <w:tcBorders>
              <w:top w:val="nil"/>
              <w:left w:val="single" w:sz="4" w:space="0" w:color="000000"/>
              <w:bottom w:val="single" w:sz="4" w:space="0" w:color="000000"/>
              <w:right w:val="single" w:sz="4" w:space="0" w:color="000000"/>
            </w:tcBorders>
            <w:shd w:val="clear" w:color="auto" w:fill="auto"/>
            <w:noWrap/>
          </w:tcPr>
          <w:p w:rsidR="00D94319" w:rsidRPr="001A0A43" w:rsidRDefault="00A87DBA" w:rsidP="00D94319">
            <w:pPr>
              <w:jc w:val="right"/>
              <w:rPr>
                <w:color w:val="000000"/>
                <w:sz w:val="20"/>
                <w:szCs w:val="20"/>
              </w:rPr>
            </w:pPr>
            <w:r w:rsidRPr="001A0A43">
              <w:rPr>
                <w:color w:val="000000"/>
                <w:sz w:val="20"/>
                <w:szCs w:val="20"/>
              </w:rPr>
              <w:t>66101,</w:t>
            </w:r>
            <w:r w:rsidR="008C25F7" w:rsidRPr="001A0A43">
              <w:rPr>
                <w:color w:val="000000"/>
                <w:sz w:val="20"/>
                <w:szCs w:val="20"/>
              </w:rPr>
              <w:t>5</w:t>
            </w:r>
          </w:p>
        </w:tc>
        <w:tc>
          <w:tcPr>
            <w:tcW w:w="253" w:type="pct"/>
            <w:tcBorders>
              <w:top w:val="nil"/>
              <w:left w:val="nil"/>
              <w:bottom w:val="single" w:sz="4" w:space="0" w:color="000000"/>
              <w:right w:val="single" w:sz="4" w:space="0" w:color="000000"/>
            </w:tcBorders>
            <w:shd w:val="clear" w:color="auto" w:fill="auto"/>
            <w:noWrap/>
          </w:tcPr>
          <w:p w:rsidR="00D94319" w:rsidRPr="001A0A43" w:rsidRDefault="008C25F7" w:rsidP="00D94319">
            <w:pPr>
              <w:jc w:val="right"/>
              <w:rPr>
                <w:color w:val="000000"/>
                <w:sz w:val="20"/>
                <w:szCs w:val="20"/>
              </w:rPr>
            </w:pPr>
            <w:r w:rsidRPr="001A0A43">
              <w:rPr>
                <w:color w:val="000000"/>
                <w:sz w:val="20"/>
                <w:szCs w:val="20"/>
              </w:rPr>
              <w:t>12000,0</w:t>
            </w:r>
          </w:p>
        </w:tc>
        <w:tc>
          <w:tcPr>
            <w:tcW w:w="253" w:type="pct"/>
            <w:tcBorders>
              <w:top w:val="nil"/>
              <w:left w:val="nil"/>
              <w:bottom w:val="single" w:sz="4" w:space="0" w:color="000000"/>
              <w:right w:val="single" w:sz="4" w:space="0" w:color="000000"/>
            </w:tcBorders>
            <w:shd w:val="clear" w:color="auto" w:fill="auto"/>
            <w:noWrap/>
          </w:tcPr>
          <w:p w:rsidR="00D94319" w:rsidRPr="001A0A43" w:rsidRDefault="00A87DBA" w:rsidP="00D94319">
            <w:pPr>
              <w:jc w:val="right"/>
              <w:rPr>
                <w:color w:val="000000"/>
                <w:sz w:val="20"/>
                <w:szCs w:val="20"/>
              </w:rPr>
            </w:pPr>
            <w:r w:rsidRPr="001A0A43">
              <w:rPr>
                <w:color w:val="000000"/>
                <w:sz w:val="20"/>
                <w:szCs w:val="20"/>
              </w:rPr>
              <w:t>12800,6</w:t>
            </w:r>
          </w:p>
        </w:tc>
        <w:tc>
          <w:tcPr>
            <w:tcW w:w="253" w:type="pct"/>
            <w:tcBorders>
              <w:top w:val="nil"/>
              <w:left w:val="nil"/>
              <w:bottom w:val="single" w:sz="4" w:space="0" w:color="000000"/>
              <w:right w:val="single" w:sz="4" w:space="0" w:color="000000"/>
            </w:tcBorders>
            <w:shd w:val="clear" w:color="auto" w:fill="auto"/>
            <w:noWrap/>
          </w:tcPr>
          <w:p w:rsidR="00D94319" w:rsidRPr="001A0A43" w:rsidRDefault="00A87DBA" w:rsidP="00D94319">
            <w:pPr>
              <w:jc w:val="right"/>
              <w:rPr>
                <w:color w:val="000000"/>
                <w:sz w:val="20"/>
                <w:szCs w:val="20"/>
              </w:rPr>
            </w:pPr>
            <w:r w:rsidRPr="001A0A43">
              <w:rPr>
                <w:color w:val="000000"/>
                <w:sz w:val="20"/>
                <w:szCs w:val="20"/>
              </w:rPr>
              <w:t>13000,9</w:t>
            </w:r>
          </w:p>
        </w:tc>
        <w:tc>
          <w:tcPr>
            <w:tcW w:w="253" w:type="pct"/>
            <w:tcBorders>
              <w:top w:val="nil"/>
              <w:left w:val="nil"/>
              <w:bottom w:val="single" w:sz="4" w:space="0" w:color="000000"/>
              <w:right w:val="single" w:sz="4" w:space="0" w:color="000000"/>
            </w:tcBorders>
            <w:shd w:val="clear" w:color="auto" w:fill="auto"/>
            <w:noWrap/>
          </w:tcPr>
          <w:p w:rsidR="00D94319" w:rsidRPr="001A0A43" w:rsidRDefault="008C25F7" w:rsidP="00D94319">
            <w:pPr>
              <w:jc w:val="right"/>
              <w:rPr>
                <w:color w:val="000000"/>
                <w:sz w:val="20"/>
                <w:szCs w:val="20"/>
              </w:rPr>
            </w:pPr>
            <w:r w:rsidRPr="001A0A43">
              <w:rPr>
                <w:color w:val="000000"/>
                <w:sz w:val="20"/>
                <w:szCs w:val="20"/>
              </w:rPr>
              <w:t>13800,0</w:t>
            </w:r>
          </w:p>
        </w:tc>
        <w:tc>
          <w:tcPr>
            <w:tcW w:w="253" w:type="pct"/>
            <w:tcBorders>
              <w:top w:val="nil"/>
              <w:left w:val="nil"/>
              <w:bottom w:val="single" w:sz="4" w:space="0" w:color="000000"/>
              <w:right w:val="single" w:sz="4" w:space="0" w:color="000000"/>
            </w:tcBorders>
            <w:shd w:val="clear" w:color="auto" w:fill="auto"/>
            <w:noWrap/>
          </w:tcPr>
          <w:p w:rsidR="00D94319" w:rsidRPr="001A0A43" w:rsidRDefault="008C25F7" w:rsidP="00D94319">
            <w:pPr>
              <w:jc w:val="right"/>
              <w:rPr>
                <w:color w:val="000000"/>
                <w:sz w:val="20"/>
                <w:szCs w:val="20"/>
              </w:rPr>
            </w:pPr>
            <w:r w:rsidRPr="001A0A43">
              <w:rPr>
                <w:color w:val="000000"/>
                <w:sz w:val="20"/>
                <w:szCs w:val="20"/>
              </w:rPr>
              <w:t>14500,0</w:t>
            </w:r>
          </w:p>
        </w:tc>
        <w:tc>
          <w:tcPr>
            <w:tcW w:w="531" w:type="pct"/>
            <w:vMerge w:val="restart"/>
            <w:tcBorders>
              <w:top w:val="nil"/>
              <w:left w:val="nil"/>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20"/>
                <w:szCs w:val="20"/>
              </w:rPr>
            </w:pPr>
            <w:r w:rsidRPr="001A0A43">
              <w:rPr>
                <w:color w:val="000000"/>
                <w:sz w:val="20"/>
                <w:szCs w:val="20"/>
              </w:rPr>
              <w:t>Управление муниципальной службы и кадров</w:t>
            </w:r>
          </w:p>
        </w:tc>
        <w:tc>
          <w:tcPr>
            <w:tcW w:w="55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D94319" w:rsidRPr="001A0A43" w:rsidRDefault="00D94319" w:rsidP="004B27F4">
            <w:pPr>
              <w:jc w:val="center"/>
              <w:rPr>
                <w:color w:val="000000"/>
                <w:sz w:val="20"/>
                <w:szCs w:val="20"/>
              </w:rPr>
            </w:pPr>
            <w:r w:rsidRPr="001A0A43">
              <w:rPr>
                <w:color w:val="000000"/>
                <w:sz w:val="20"/>
                <w:szCs w:val="20"/>
              </w:rPr>
              <w:t>Количество лиц, получающих пенсию за выслугу лет в 20</w:t>
            </w:r>
            <w:r w:rsidR="004B27F4" w:rsidRPr="001A0A43">
              <w:rPr>
                <w:color w:val="000000"/>
                <w:sz w:val="20"/>
                <w:szCs w:val="20"/>
              </w:rPr>
              <w:t>21</w:t>
            </w:r>
            <w:r w:rsidRPr="001A0A43">
              <w:rPr>
                <w:color w:val="000000"/>
                <w:sz w:val="20"/>
                <w:szCs w:val="20"/>
              </w:rPr>
              <w:t xml:space="preserve"> году – 1</w:t>
            </w:r>
            <w:r w:rsidR="004B27F4" w:rsidRPr="001A0A43">
              <w:rPr>
                <w:color w:val="000000"/>
                <w:sz w:val="20"/>
                <w:szCs w:val="20"/>
              </w:rPr>
              <w:t>50</w:t>
            </w:r>
            <w:r w:rsidRPr="001A0A43">
              <w:rPr>
                <w:color w:val="000000"/>
                <w:sz w:val="20"/>
                <w:szCs w:val="20"/>
              </w:rPr>
              <w:t xml:space="preserve"> человек</w:t>
            </w:r>
          </w:p>
        </w:tc>
        <w:tc>
          <w:tcPr>
            <w:tcW w:w="78" w:type="pct"/>
            <w:tcBorders>
              <w:top w:val="nil"/>
              <w:left w:val="nil"/>
              <w:bottom w:val="nil"/>
              <w:right w:val="nil"/>
            </w:tcBorders>
            <w:shd w:val="clear" w:color="auto" w:fill="auto"/>
            <w:hideMark/>
          </w:tcPr>
          <w:p w:rsidR="00D94319" w:rsidRPr="001A0A43" w:rsidRDefault="00D94319" w:rsidP="00D94319">
            <w:pPr>
              <w:rPr>
                <w:color w:val="000000"/>
                <w:sz w:val="20"/>
                <w:szCs w:val="20"/>
              </w:rPr>
            </w:pPr>
            <w:r w:rsidRPr="001A0A43">
              <w:rPr>
                <w:color w:val="000000"/>
                <w:sz w:val="20"/>
                <w:szCs w:val="20"/>
              </w:rPr>
              <w:t> </w:t>
            </w:r>
          </w:p>
        </w:tc>
        <w:tc>
          <w:tcPr>
            <w:tcW w:w="65" w:type="pct"/>
            <w:tcBorders>
              <w:top w:val="nil"/>
              <w:left w:val="nil"/>
              <w:bottom w:val="nil"/>
              <w:right w:val="nil"/>
            </w:tcBorders>
            <w:shd w:val="clear" w:color="auto" w:fill="auto"/>
            <w:hideMark/>
          </w:tcPr>
          <w:p w:rsidR="00D94319" w:rsidRPr="001A0A43" w:rsidRDefault="00D94319" w:rsidP="00D94319">
            <w:pPr>
              <w:rPr>
                <w:color w:val="000000"/>
                <w:sz w:val="20"/>
                <w:szCs w:val="20"/>
              </w:rPr>
            </w:pPr>
          </w:p>
        </w:tc>
      </w:tr>
      <w:tr w:rsidR="008C25F7" w:rsidRPr="001A0A43" w:rsidTr="001A0A43">
        <w:trPr>
          <w:trHeight w:val="435"/>
        </w:trPr>
        <w:tc>
          <w:tcPr>
            <w:tcW w:w="78"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20"/>
                <w:szCs w:val="20"/>
              </w:rPr>
            </w:pPr>
            <w:r w:rsidRPr="001A0A43">
              <w:rPr>
                <w:color w:val="000000"/>
                <w:sz w:val="20"/>
                <w:szCs w:val="20"/>
              </w:rPr>
              <w:t> </w:t>
            </w:r>
          </w:p>
        </w:tc>
        <w:tc>
          <w:tcPr>
            <w:tcW w:w="142"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567"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554"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482" w:type="pct"/>
            <w:tcBorders>
              <w:top w:val="nil"/>
              <w:left w:val="nil"/>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Итого</w:t>
            </w:r>
          </w:p>
        </w:tc>
        <w:tc>
          <w:tcPr>
            <w:tcW w:w="387" w:type="pct"/>
            <w:vMerge/>
            <w:tcBorders>
              <w:top w:val="nil"/>
              <w:left w:val="nil"/>
              <w:bottom w:val="single" w:sz="4" w:space="0" w:color="000000"/>
              <w:right w:val="nil"/>
            </w:tcBorders>
            <w:vAlign w:val="center"/>
            <w:hideMark/>
          </w:tcPr>
          <w:p w:rsidR="00D94319" w:rsidRPr="001A0A43" w:rsidRDefault="00D94319" w:rsidP="00D94319">
            <w:pPr>
              <w:rPr>
                <w:color w:val="000000"/>
                <w:sz w:val="20"/>
                <w:szCs w:val="20"/>
              </w:rPr>
            </w:pPr>
          </w:p>
        </w:tc>
        <w:tc>
          <w:tcPr>
            <w:tcW w:w="296" w:type="pct"/>
            <w:tcBorders>
              <w:top w:val="nil"/>
              <w:left w:val="single" w:sz="4" w:space="0" w:color="000000"/>
              <w:bottom w:val="single" w:sz="4" w:space="0" w:color="000000"/>
              <w:right w:val="single" w:sz="4" w:space="0" w:color="000000"/>
            </w:tcBorders>
            <w:shd w:val="clear" w:color="auto" w:fill="auto"/>
            <w:hideMark/>
          </w:tcPr>
          <w:p w:rsidR="00D94319" w:rsidRPr="001A0A43" w:rsidRDefault="008C25F7" w:rsidP="00D94319">
            <w:pPr>
              <w:jc w:val="right"/>
              <w:rPr>
                <w:color w:val="000000"/>
                <w:sz w:val="20"/>
                <w:szCs w:val="20"/>
              </w:rPr>
            </w:pPr>
            <w:r w:rsidRPr="001A0A43">
              <w:rPr>
                <w:color w:val="000000"/>
                <w:sz w:val="20"/>
                <w:szCs w:val="20"/>
              </w:rPr>
              <w:t>66101,5</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8C25F7" w:rsidP="00D94319">
            <w:pPr>
              <w:jc w:val="right"/>
              <w:rPr>
                <w:color w:val="000000"/>
                <w:sz w:val="20"/>
                <w:szCs w:val="20"/>
              </w:rPr>
            </w:pPr>
            <w:r w:rsidRPr="001A0A43">
              <w:rPr>
                <w:color w:val="000000"/>
                <w:sz w:val="20"/>
                <w:szCs w:val="20"/>
              </w:rPr>
              <w:t>12000,0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8C25F7" w:rsidP="00A87DBA">
            <w:pPr>
              <w:jc w:val="right"/>
              <w:rPr>
                <w:color w:val="000000"/>
                <w:sz w:val="20"/>
                <w:szCs w:val="20"/>
              </w:rPr>
            </w:pPr>
            <w:r w:rsidRPr="001A0A43">
              <w:rPr>
                <w:color w:val="000000"/>
                <w:sz w:val="20"/>
                <w:szCs w:val="20"/>
              </w:rPr>
              <w:t>12800,</w:t>
            </w:r>
            <w:r w:rsidR="00A87DBA" w:rsidRPr="001A0A43">
              <w:rPr>
                <w:color w:val="000000"/>
                <w:sz w:val="20"/>
                <w:szCs w:val="20"/>
              </w:rPr>
              <w:t>6</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A87DBA" w:rsidP="00D94319">
            <w:pPr>
              <w:jc w:val="right"/>
              <w:rPr>
                <w:color w:val="000000"/>
                <w:sz w:val="20"/>
                <w:szCs w:val="20"/>
              </w:rPr>
            </w:pPr>
            <w:r w:rsidRPr="001A0A43">
              <w:rPr>
                <w:color w:val="000000"/>
                <w:sz w:val="20"/>
                <w:szCs w:val="20"/>
              </w:rPr>
              <w:t>13000,9</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8C25F7" w:rsidP="00D94319">
            <w:pPr>
              <w:jc w:val="right"/>
              <w:rPr>
                <w:color w:val="000000"/>
                <w:sz w:val="20"/>
                <w:szCs w:val="20"/>
              </w:rPr>
            </w:pPr>
            <w:r w:rsidRPr="001A0A43">
              <w:rPr>
                <w:color w:val="000000"/>
                <w:sz w:val="20"/>
                <w:szCs w:val="20"/>
              </w:rPr>
              <w:t>13800,0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8C25F7" w:rsidP="00D94319">
            <w:pPr>
              <w:jc w:val="right"/>
              <w:rPr>
                <w:color w:val="000000"/>
                <w:sz w:val="20"/>
                <w:szCs w:val="20"/>
              </w:rPr>
            </w:pPr>
            <w:r w:rsidRPr="001A0A43">
              <w:rPr>
                <w:color w:val="000000"/>
                <w:sz w:val="20"/>
                <w:szCs w:val="20"/>
              </w:rPr>
              <w:t>14500,0</w:t>
            </w:r>
          </w:p>
        </w:tc>
        <w:tc>
          <w:tcPr>
            <w:tcW w:w="531" w:type="pct"/>
            <w:vMerge/>
            <w:tcBorders>
              <w:top w:val="nil"/>
              <w:left w:val="nil"/>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554"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78" w:type="pct"/>
            <w:tcBorders>
              <w:top w:val="nil"/>
              <w:left w:val="nil"/>
              <w:bottom w:val="nil"/>
              <w:right w:val="nil"/>
            </w:tcBorders>
            <w:shd w:val="clear" w:color="auto" w:fill="auto"/>
            <w:hideMark/>
          </w:tcPr>
          <w:p w:rsidR="00D94319" w:rsidRPr="001A0A43" w:rsidRDefault="00D94319" w:rsidP="00D94319">
            <w:pPr>
              <w:rPr>
                <w:color w:val="000000"/>
                <w:sz w:val="20"/>
                <w:szCs w:val="20"/>
              </w:rPr>
            </w:pPr>
            <w:r w:rsidRPr="001A0A43">
              <w:rPr>
                <w:color w:val="000000"/>
                <w:sz w:val="20"/>
                <w:szCs w:val="20"/>
              </w:rPr>
              <w:t> </w:t>
            </w:r>
          </w:p>
        </w:tc>
        <w:tc>
          <w:tcPr>
            <w:tcW w:w="65" w:type="pct"/>
            <w:tcBorders>
              <w:top w:val="nil"/>
              <w:left w:val="nil"/>
              <w:bottom w:val="nil"/>
              <w:right w:val="nil"/>
            </w:tcBorders>
            <w:shd w:val="clear" w:color="auto" w:fill="auto"/>
            <w:hideMark/>
          </w:tcPr>
          <w:p w:rsidR="00D94319" w:rsidRPr="001A0A43" w:rsidRDefault="00D94319" w:rsidP="00D94319">
            <w:pPr>
              <w:rPr>
                <w:color w:val="000000"/>
                <w:sz w:val="20"/>
                <w:szCs w:val="20"/>
              </w:rPr>
            </w:pPr>
          </w:p>
        </w:tc>
      </w:tr>
      <w:tr w:rsidR="008C25F7" w:rsidRPr="001A0A43" w:rsidTr="001A0A43">
        <w:trPr>
          <w:trHeight w:val="967"/>
        </w:trPr>
        <w:tc>
          <w:tcPr>
            <w:tcW w:w="78"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20"/>
                <w:szCs w:val="20"/>
              </w:rPr>
            </w:pPr>
            <w:r w:rsidRPr="001A0A43">
              <w:rPr>
                <w:color w:val="000000"/>
                <w:sz w:val="20"/>
                <w:szCs w:val="20"/>
              </w:rPr>
              <w:t> </w:t>
            </w:r>
          </w:p>
        </w:tc>
        <w:tc>
          <w:tcPr>
            <w:tcW w:w="142" w:type="pct"/>
            <w:vMerge w:val="restar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5</w:t>
            </w:r>
          </w:p>
        </w:tc>
        <w:tc>
          <w:tcPr>
            <w:tcW w:w="567" w:type="pct"/>
            <w:vMerge w:val="restar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Задача 5. Совершенствование профессионального развития муниципальных служащих Люберецкого муниципального района.</w:t>
            </w:r>
          </w:p>
        </w:tc>
        <w:tc>
          <w:tcPr>
            <w:tcW w:w="554" w:type="pct"/>
            <w:vMerge w:val="restar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p>
        </w:tc>
        <w:tc>
          <w:tcPr>
            <w:tcW w:w="482" w:type="pct"/>
            <w:tcBorders>
              <w:top w:val="nil"/>
              <w:left w:val="nil"/>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Средства местного бюджета муниципального района (городского округа)</w:t>
            </w:r>
          </w:p>
        </w:tc>
        <w:tc>
          <w:tcPr>
            <w:tcW w:w="387" w:type="pct"/>
            <w:vMerge w:val="restart"/>
            <w:tcBorders>
              <w:top w:val="nil"/>
              <w:left w:val="nil"/>
              <w:bottom w:val="single" w:sz="4" w:space="0" w:color="000000"/>
              <w:right w:val="nil"/>
            </w:tcBorders>
            <w:shd w:val="clear" w:color="auto" w:fill="auto"/>
            <w:hideMark/>
          </w:tcPr>
          <w:p w:rsidR="00D94319" w:rsidRPr="001A0A43" w:rsidRDefault="00D94319" w:rsidP="00D94319">
            <w:pPr>
              <w:rPr>
                <w:color w:val="000000"/>
                <w:sz w:val="20"/>
                <w:szCs w:val="20"/>
              </w:rPr>
            </w:pPr>
            <w:r w:rsidRPr="001A0A43">
              <w:rPr>
                <w:color w:val="000000"/>
                <w:sz w:val="20"/>
                <w:szCs w:val="20"/>
              </w:rPr>
              <w:t> </w:t>
            </w:r>
          </w:p>
        </w:tc>
        <w:tc>
          <w:tcPr>
            <w:tcW w:w="296" w:type="pct"/>
            <w:tcBorders>
              <w:top w:val="nil"/>
              <w:left w:val="single" w:sz="4" w:space="0" w:color="000000"/>
              <w:bottom w:val="single" w:sz="4" w:space="0" w:color="000000"/>
              <w:right w:val="single" w:sz="4" w:space="0" w:color="000000"/>
            </w:tcBorders>
            <w:shd w:val="clear" w:color="auto" w:fill="auto"/>
            <w:noWrap/>
            <w:hideMark/>
          </w:tcPr>
          <w:p w:rsidR="00D94319" w:rsidRPr="001A0A43" w:rsidRDefault="008C25F7" w:rsidP="00D94319">
            <w:pPr>
              <w:jc w:val="right"/>
              <w:rPr>
                <w:color w:val="000000"/>
                <w:sz w:val="20"/>
                <w:szCs w:val="20"/>
              </w:rPr>
            </w:pPr>
            <w:r w:rsidRPr="001A0A43">
              <w:rPr>
                <w:color w:val="000000"/>
                <w:sz w:val="20"/>
                <w:szCs w:val="20"/>
              </w:rPr>
              <w:t>2300,0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8C25F7" w:rsidP="00D94319">
            <w:pPr>
              <w:jc w:val="right"/>
              <w:rPr>
                <w:color w:val="000000"/>
                <w:sz w:val="20"/>
                <w:szCs w:val="20"/>
              </w:rPr>
            </w:pPr>
            <w:r w:rsidRPr="001A0A43">
              <w:rPr>
                <w:color w:val="000000"/>
                <w:sz w:val="20"/>
                <w:szCs w:val="20"/>
              </w:rPr>
              <w:t>400,0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8C25F7" w:rsidP="00D94319">
            <w:pPr>
              <w:jc w:val="right"/>
              <w:rPr>
                <w:color w:val="000000"/>
                <w:sz w:val="20"/>
                <w:szCs w:val="20"/>
              </w:rPr>
            </w:pPr>
            <w:r w:rsidRPr="001A0A43">
              <w:rPr>
                <w:color w:val="000000"/>
                <w:sz w:val="20"/>
                <w:szCs w:val="20"/>
              </w:rPr>
              <w:t>450,0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8C25F7" w:rsidP="00D94319">
            <w:pPr>
              <w:jc w:val="right"/>
              <w:rPr>
                <w:color w:val="000000"/>
                <w:sz w:val="20"/>
                <w:szCs w:val="20"/>
              </w:rPr>
            </w:pPr>
            <w:r w:rsidRPr="001A0A43">
              <w:rPr>
                <w:color w:val="000000"/>
                <w:sz w:val="20"/>
                <w:szCs w:val="20"/>
              </w:rPr>
              <w:t>450,0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8C25F7" w:rsidP="00D94319">
            <w:pPr>
              <w:jc w:val="right"/>
              <w:rPr>
                <w:color w:val="000000"/>
                <w:sz w:val="20"/>
                <w:szCs w:val="20"/>
              </w:rPr>
            </w:pPr>
            <w:r w:rsidRPr="001A0A43">
              <w:rPr>
                <w:color w:val="000000"/>
                <w:sz w:val="20"/>
                <w:szCs w:val="20"/>
              </w:rPr>
              <w:t>500,0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8C25F7" w:rsidP="00D94319">
            <w:pPr>
              <w:jc w:val="right"/>
              <w:rPr>
                <w:color w:val="000000"/>
                <w:sz w:val="20"/>
                <w:szCs w:val="20"/>
              </w:rPr>
            </w:pPr>
            <w:r w:rsidRPr="001A0A43">
              <w:rPr>
                <w:color w:val="000000"/>
                <w:sz w:val="20"/>
                <w:szCs w:val="20"/>
              </w:rPr>
              <w:t>500,0</w:t>
            </w:r>
          </w:p>
        </w:tc>
        <w:tc>
          <w:tcPr>
            <w:tcW w:w="531" w:type="pct"/>
            <w:vMerge w:val="restart"/>
            <w:tcBorders>
              <w:top w:val="nil"/>
              <w:left w:val="nil"/>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20"/>
                <w:szCs w:val="20"/>
              </w:rPr>
            </w:pPr>
            <w:r w:rsidRPr="001A0A43">
              <w:rPr>
                <w:color w:val="000000"/>
                <w:sz w:val="20"/>
                <w:szCs w:val="20"/>
              </w:rPr>
              <w:t> </w:t>
            </w:r>
          </w:p>
        </w:tc>
        <w:tc>
          <w:tcPr>
            <w:tcW w:w="55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20"/>
                <w:szCs w:val="20"/>
              </w:rPr>
            </w:pPr>
          </w:p>
        </w:tc>
        <w:tc>
          <w:tcPr>
            <w:tcW w:w="78" w:type="pct"/>
            <w:tcBorders>
              <w:top w:val="nil"/>
              <w:left w:val="nil"/>
              <w:bottom w:val="nil"/>
              <w:right w:val="nil"/>
            </w:tcBorders>
            <w:shd w:val="clear" w:color="auto" w:fill="auto"/>
            <w:hideMark/>
          </w:tcPr>
          <w:p w:rsidR="00D94319" w:rsidRPr="001A0A43" w:rsidRDefault="00D94319" w:rsidP="00D94319">
            <w:pPr>
              <w:rPr>
                <w:color w:val="000000"/>
                <w:sz w:val="20"/>
                <w:szCs w:val="20"/>
              </w:rPr>
            </w:pPr>
            <w:r w:rsidRPr="001A0A43">
              <w:rPr>
                <w:color w:val="000000"/>
                <w:sz w:val="20"/>
                <w:szCs w:val="20"/>
              </w:rPr>
              <w:t> </w:t>
            </w:r>
          </w:p>
        </w:tc>
        <w:tc>
          <w:tcPr>
            <w:tcW w:w="65" w:type="pct"/>
            <w:tcBorders>
              <w:top w:val="nil"/>
              <w:left w:val="nil"/>
              <w:bottom w:val="nil"/>
              <w:right w:val="nil"/>
            </w:tcBorders>
            <w:shd w:val="clear" w:color="auto" w:fill="auto"/>
            <w:hideMark/>
          </w:tcPr>
          <w:p w:rsidR="00D94319" w:rsidRPr="001A0A43" w:rsidRDefault="00D94319" w:rsidP="00D94319">
            <w:pPr>
              <w:rPr>
                <w:color w:val="000000"/>
                <w:sz w:val="20"/>
                <w:szCs w:val="20"/>
              </w:rPr>
            </w:pPr>
          </w:p>
        </w:tc>
      </w:tr>
      <w:tr w:rsidR="008C25F7" w:rsidRPr="001A0A43" w:rsidTr="001A0A43">
        <w:trPr>
          <w:trHeight w:val="435"/>
        </w:trPr>
        <w:tc>
          <w:tcPr>
            <w:tcW w:w="78"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20"/>
                <w:szCs w:val="20"/>
              </w:rPr>
            </w:pPr>
            <w:r w:rsidRPr="001A0A43">
              <w:rPr>
                <w:color w:val="000000"/>
                <w:sz w:val="20"/>
                <w:szCs w:val="20"/>
              </w:rPr>
              <w:t> </w:t>
            </w:r>
          </w:p>
        </w:tc>
        <w:tc>
          <w:tcPr>
            <w:tcW w:w="142" w:type="pct"/>
            <w:vMerge/>
            <w:tcBorders>
              <w:top w:val="nil"/>
              <w:left w:val="single" w:sz="4" w:space="0" w:color="000000"/>
              <w:bottom w:val="single" w:sz="4" w:space="0" w:color="auto"/>
              <w:right w:val="single" w:sz="4" w:space="0" w:color="000000"/>
            </w:tcBorders>
            <w:vAlign w:val="center"/>
            <w:hideMark/>
          </w:tcPr>
          <w:p w:rsidR="00D94319" w:rsidRPr="001A0A43" w:rsidRDefault="00D94319" w:rsidP="00D94319">
            <w:pPr>
              <w:rPr>
                <w:color w:val="000000"/>
                <w:sz w:val="20"/>
                <w:szCs w:val="20"/>
              </w:rPr>
            </w:pPr>
          </w:p>
        </w:tc>
        <w:tc>
          <w:tcPr>
            <w:tcW w:w="567" w:type="pct"/>
            <w:vMerge/>
            <w:tcBorders>
              <w:top w:val="nil"/>
              <w:left w:val="single" w:sz="4" w:space="0" w:color="000000"/>
              <w:bottom w:val="single" w:sz="4" w:space="0" w:color="auto"/>
              <w:right w:val="single" w:sz="4" w:space="0" w:color="000000"/>
            </w:tcBorders>
            <w:vAlign w:val="center"/>
            <w:hideMark/>
          </w:tcPr>
          <w:p w:rsidR="00D94319" w:rsidRPr="001A0A43" w:rsidRDefault="00D94319" w:rsidP="00D94319">
            <w:pPr>
              <w:rPr>
                <w:color w:val="000000"/>
                <w:sz w:val="20"/>
                <w:szCs w:val="20"/>
              </w:rPr>
            </w:pPr>
          </w:p>
        </w:tc>
        <w:tc>
          <w:tcPr>
            <w:tcW w:w="554" w:type="pct"/>
            <w:vMerge/>
            <w:tcBorders>
              <w:top w:val="nil"/>
              <w:left w:val="single" w:sz="4" w:space="0" w:color="000000"/>
              <w:bottom w:val="single" w:sz="4" w:space="0" w:color="auto"/>
              <w:right w:val="single" w:sz="4" w:space="0" w:color="000000"/>
            </w:tcBorders>
            <w:vAlign w:val="center"/>
            <w:hideMark/>
          </w:tcPr>
          <w:p w:rsidR="00D94319" w:rsidRPr="001A0A43" w:rsidRDefault="00D94319" w:rsidP="00D94319">
            <w:pPr>
              <w:rPr>
                <w:color w:val="000000"/>
                <w:sz w:val="20"/>
                <w:szCs w:val="20"/>
              </w:rPr>
            </w:pPr>
          </w:p>
        </w:tc>
        <w:tc>
          <w:tcPr>
            <w:tcW w:w="482" w:type="pct"/>
            <w:tcBorders>
              <w:top w:val="nil"/>
              <w:left w:val="nil"/>
              <w:bottom w:val="single" w:sz="4" w:space="0" w:color="auto"/>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Итого</w:t>
            </w:r>
          </w:p>
        </w:tc>
        <w:tc>
          <w:tcPr>
            <w:tcW w:w="387" w:type="pct"/>
            <w:vMerge/>
            <w:tcBorders>
              <w:top w:val="nil"/>
              <w:left w:val="nil"/>
              <w:bottom w:val="single" w:sz="4" w:space="0" w:color="auto"/>
              <w:right w:val="nil"/>
            </w:tcBorders>
            <w:vAlign w:val="center"/>
            <w:hideMark/>
          </w:tcPr>
          <w:p w:rsidR="00D94319" w:rsidRPr="001A0A43" w:rsidRDefault="00D94319" w:rsidP="00D94319">
            <w:pPr>
              <w:rPr>
                <w:color w:val="000000"/>
                <w:sz w:val="20"/>
                <w:szCs w:val="20"/>
              </w:rPr>
            </w:pPr>
          </w:p>
        </w:tc>
        <w:tc>
          <w:tcPr>
            <w:tcW w:w="296" w:type="pct"/>
            <w:tcBorders>
              <w:top w:val="nil"/>
              <w:left w:val="single" w:sz="4" w:space="0" w:color="000000"/>
              <w:bottom w:val="single" w:sz="4" w:space="0" w:color="auto"/>
              <w:right w:val="single" w:sz="4" w:space="0" w:color="000000"/>
            </w:tcBorders>
            <w:shd w:val="clear" w:color="auto" w:fill="auto"/>
            <w:hideMark/>
          </w:tcPr>
          <w:p w:rsidR="00D94319" w:rsidRPr="001A0A43" w:rsidRDefault="008C25F7" w:rsidP="00D94319">
            <w:pPr>
              <w:jc w:val="right"/>
              <w:rPr>
                <w:color w:val="000000"/>
                <w:sz w:val="20"/>
                <w:szCs w:val="20"/>
              </w:rPr>
            </w:pPr>
            <w:r w:rsidRPr="001A0A43">
              <w:rPr>
                <w:color w:val="000000"/>
                <w:sz w:val="20"/>
                <w:szCs w:val="20"/>
              </w:rPr>
              <w:t>2300,0</w:t>
            </w:r>
          </w:p>
        </w:tc>
        <w:tc>
          <w:tcPr>
            <w:tcW w:w="253" w:type="pct"/>
            <w:tcBorders>
              <w:top w:val="nil"/>
              <w:left w:val="nil"/>
              <w:bottom w:val="single" w:sz="4" w:space="0" w:color="auto"/>
              <w:right w:val="single" w:sz="4" w:space="0" w:color="000000"/>
            </w:tcBorders>
            <w:shd w:val="clear" w:color="auto" w:fill="auto"/>
            <w:hideMark/>
          </w:tcPr>
          <w:p w:rsidR="00D94319" w:rsidRPr="001A0A43" w:rsidRDefault="008C25F7" w:rsidP="00D94319">
            <w:pPr>
              <w:jc w:val="right"/>
              <w:rPr>
                <w:color w:val="000000"/>
                <w:sz w:val="20"/>
                <w:szCs w:val="20"/>
              </w:rPr>
            </w:pPr>
            <w:r w:rsidRPr="001A0A43">
              <w:rPr>
                <w:color w:val="000000"/>
                <w:sz w:val="20"/>
                <w:szCs w:val="20"/>
              </w:rPr>
              <w:t>400,0</w:t>
            </w:r>
          </w:p>
        </w:tc>
        <w:tc>
          <w:tcPr>
            <w:tcW w:w="253" w:type="pct"/>
            <w:tcBorders>
              <w:top w:val="nil"/>
              <w:left w:val="nil"/>
              <w:bottom w:val="single" w:sz="4" w:space="0" w:color="auto"/>
              <w:right w:val="single" w:sz="4" w:space="0" w:color="000000"/>
            </w:tcBorders>
            <w:shd w:val="clear" w:color="auto" w:fill="auto"/>
            <w:hideMark/>
          </w:tcPr>
          <w:p w:rsidR="00D94319" w:rsidRPr="001A0A43" w:rsidRDefault="008C25F7" w:rsidP="00D94319">
            <w:pPr>
              <w:jc w:val="right"/>
              <w:rPr>
                <w:color w:val="000000"/>
                <w:sz w:val="20"/>
                <w:szCs w:val="20"/>
              </w:rPr>
            </w:pPr>
            <w:r w:rsidRPr="001A0A43">
              <w:rPr>
                <w:color w:val="000000"/>
                <w:sz w:val="20"/>
                <w:szCs w:val="20"/>
              </w:rPr>
              <w:t>450,0</w:t>
            </w:r>
            <w:r w:rsidR="00D94319" w:rsidRPr="001A0A43">
              <w:rPr>
                <w:color w:val="000000"/>
                <w:sz w:val="20"/>
                <w:szCs w:val="20"/>
              </w:rPr>
              <w:t>0</w:t>
            </w:r>
          </w:p>
        </w:tc>
        <w:tc>
          <w:tcPr>
            <w:tcW w:w="253" w:type="pct"/>
            <w:tcBorders>
              <w:top w:val="nil"/>
              <w:left w:val="nil"/>
              <w:bottom w:val="single" w:sz="4" w:space="0" w:color="auto"/>
              <w:right w:val="single" w:sz="4" w:space="0" w:color="000000"/>
            </w:tcBorders>
            <w:shd w:val="clear" w:color="auto" w:fill="auto"/>
            <w:hideMark/>
          </w:tcPr>
          <w:p w:rsidR="00D94319" w:rsidRPr="001A0A43" w:rsidRDefault="008C25F7" w:rsidP="00D94319">
            <w:pPr>
              <w:jc w:val="right"/>
              <w:rPr>
                <w:color w:val="000000"/>
                <w:sz w:val="20"/>
                <w:szCs w:val="20"/>
              </w:rPr>
            </w:pPr>
            <w:r w:rsidRPr="001A0A43">
              <w:rPr>
                <w:color w:val="000000"/>
                <w:sz w:val="20"/>
                <w:szCs w:val="20"/>
              </w:rPr>
              <w:t>450,0</w:t>
            </w:r>
            <w:r w:rsidR="00D94319" w:rsidRPr="001A0A43">
              <w:rPr>
                <w:color w:val="000000"/>
                <w:sz w:val="20"/>
                <w:szCs w:val="20"/>
              </w:rPr>
              <w:t>0</w:t>
            </w:r>
          </w:p>
        </w:tc>
        <w:tc>
          <w:tcPr>
            <w:tcW w:w="253" w:type="pct"/>
            <w:tcBorders>
              <w:top w:val="nil"/>
              <w:left w:val="nil"/>
              <w:bottom w:val="single" w:sz="4" w:space="0" w:color="auto"/>
              <w:right w:val="single" w:sz="4" w:space="0" w:color="000000"/>
            </w:tcBorders>
            <w:shd w:val="clear" w:color="auto" w:fill="auto"/>
            <w:hideMark/>
          </w:tcPr>
          <w:p w:rsidR="00D94319" w:rsidRPr="001A0A43" w:rsidRDefault="008C25F7" w:rsidP="00D94319">
            <w:pPr>
              <w:jc w:val="right"/>
              <w:rPr>
                <w:color w:val="000000"/>
                <w:sz w:val="20"/>
                <w:szCs w:val="20"/>
              </w:rPr>
            </w:pPr>
            <w:r w:rsidRPr="001A0A43">
              <w:rPr>
                <w:color w:val="000000"/>
                <w:sz w:val="20"/>
                <w:szCs w:val="20"/>
              </w:rPr>
              <w:t>500,0</w:t>
            </w:r>
          </w:p>
        </w:tc>
        <w:tc>
          <w:tcPr>
            <w:tcW w:w="253" w:type="pct"/>
            <w:tcBorders>
              <w:top w:val="nil"/>
              <w:left w:val="nil"/>
              <w:bottom w:val="single" w:sz="4" w:space="0" w:color="auto"/>
              <w:right w:val="single" w:sz="4" w:space="0" w:color="000000"/>
            </w:tcBorders>
            <w:shd w:val="clear" w:color="auto" w:fill="auto"/>
            <w:hideMark/>
          </w:tcPr>
          <w:p w:rsidR="00D94319" w:rsidRPr="001A0A43" w:rsidRDefault="008C25F7" w:rsidP="00D94319">
            <w:pPr>
              <w:jc w:val="right"/>
              <w:rPr>
                <w:color w:val="000000"/>
                <w:sz w:val="20"/>
                <w:szCs w:val="20"/>
              </w:rPr>
            </w:pPr>
            <w:r w:rsidRPr="001A0A43">
              <w:rPr>
                <w:color w:val="000000"/>
                <w:sz w:val="20"/>
                <w:szCs w:val="20"/>
              </w:rPr>
              <w:t>500,0</w:t>
            </w:r>
          </w:p>
        </w:tc>
        <w:tc>
          <w:tcPr>
            <w:tcW w:w="531" w:type="pct"/>
            <w:vMerge/>
            <w:tcBorders>
              <w:top w:val="nil"/>
              <w:left w:val="nil"/>
              <w:bottom w:val="single" w:sz="4" w:space="0" w:color="auto"/>
              <w:right w:val="single" w:sz="4" w:space="0" w:color="000000"/>
            </w:tcBorders>
            <w:vAlign w:val="center"/>
            <w:hideMark/>
          </w:tcPr>
          <w:p w:rsidR="00D94319" w:rsidRPr="001A0A43" w:rsidRDefault="00D94319" w:rsidP="00D94319">
            <w:pPr>
              <w:rPr>
                <w:color w:val="000000"/>
                <w:sz w:val="20"/>
                <w:szCs w:val="20"/>
              </w:rPr>
            </w:pPr>
          </w:p>
        </w:tc>
        <w:tc>
          <w:tcPr>
            <w:tcW w:w="554" w:type="pct"/>
            <w:vMerge/>
            <w:tcBorders>
              <w:top w:val="nil"/>
              <w:left w:val="single" w:sz="4" w:space="0" w:color="000000"/>
              <w:bottom w:val="single" w:sz="4" w:space="0" w:color="auto"/>
              <w:right w:val="single" w:sz="4" w:space="0" w:color="000000"/>
            </w:tcBorders>
            <w:vAlign w:val="center"/>
            <w:hideMark/>
          </w:tcPr>
          <w:p w:rsidR="00D94319" w:rsidRPr="001A0A43" w:rsidRDefault="00D94319" w:rsidP="00D94319">
            <w:pPr>
              <w:rPr>
                <w:color w:val="000000"/>
                <w:sz w:val="20"/>
                <w:szCs w:val="20"/>
              </w:rPr>
            </w:pPr>
          </w:p>
        </w:tc>
        <w:tc>
          <w:tcPr>
            <w:tcW w:w="78" w:type="pct"/>
            <w:tcBorders>
              <w:top w:val="nil"/>
              <w:left w:val="nil"/>
              <w:bottom w:val="nil"/>
              <w:right w:val="nil"/>
            </w:tcBorders>
            <w:shd w:val="clear" w:color="auto" w:fill="auto"/>
            <w:hideMark/>
          </w:tcPr>
          <w:p w:rsidR="00D94319" w:rsidRPr="001A0A43" w:rsidRDefault="00D94319" w:rsidP="00D94319">
            <w:pPr>
              <w:rPr>
                <w:color w:val="000000"/>
                <w:sz w:val="20"/>
                <w:szCs w:val="20"/>
              </w:rPr>
            </w:pPr>
            <w:r w:rsidRPr="001A0A43">
              <w:rPr>
                <w:color w:val="000000"/>
                <w:sz w:val="20"/>
                <w:szCs w:val="20"/>
              </w:rPr>
              <w:t> </w:t>
            </w:r>
          </w:p>
        </w:tc>
        <w:tc>
          <w:tcPr>
            <w:tcW w:w="65" w:type="pct"/>
            <w:tcBorders>
              <w:top w:val="nil"/>
              <w:left w:val="nil"/>
              <w:bottom w:val="nil"/>
              <w:right w:val="nil"/>
            </w:tcBorders>
            <w:shd w:val="clear" w:color="auto" w:fill="auto"/>
            <w:hideMark/>
          </w:tcPr>
          <w:p w:rsidR="00D94319" w:rsidRPr="001A0A43" w:rsidRDefault="00D94319" w:rsidP="00D94319">
            <w:pPr>
              <w:rPr>
                <w:color w:val="000000"/>
                <w:sz w:val="20"/>
                <w:szCs w:val="20"/>
              </w:rPr>
            </w:pPr>
          </w:p>
        </w:tc>
      </w:tr>
      <w:tr w:rsidR="008C25F7" w:rsidRPr="001A0A43" w:rsidTr="001A0A43">
        <w:trPr>
          <w:trHeight w:val="1948"/>
        </w:trPr>
        <w:tc>
          <w:tcPr>
            <w:tcW w:w="78" w:type="pct"/>
            <w:tcBorders>
              <w:top w:val="nil"/>
              <w:left w:val="nil"/>
              <w:bottom w:val="nil"/>
              <w:right w:val="single" w:sz="4" w:space="0" w:color="auto"/>
            </w:tcBorders>
            <w:shd w:val="clear" w:color="auto" w:fill="auto"/>
            <w:noWrap/>
            <w:hideMark/>
          </w:tcPr>
          <w:p w:rsidR="00D94319" w:rsidRPr="001A0A43" w:rsidRDefault="00D94319" w:rsidP="00D94319">
            <w:pPr>
              <w:rPr>
                <w:color w:val="000000"/>
                <w:sz w:val="20"/>
                <w:szCs w:val="20"/>
              </w:rPr>
            </w:pPr>
            <w:r w:rsidRPr="001A0A43">
              <w:rPr>
                <w:color w:val="000000"/>
                <w:sz w:val="20"/>
                <w:szCs w:val="20"/>
              </w:rPr>
              <w:t> </w:t>
            </w:r>
          </w:p>
        </w:tc>
        <w:tc>
          <w:tcPr>
            <w:tcW w:w="1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94319" w:rsidRPr="001A0A43" w:rsidRDefault="00D94319" w:rsidP="00D94319">
            <w:pPr>
              <w:rPr>
                <w:color w:val="000000"/>
                <w:sz w:val="20"/>
                <w:szCs w:val="20"/>
              </w:rPr>
            </w:pPr>
            <w:r w:rsidRPr="001A0A43">
              <w:rPr>
                <w:color w:val="000000"/>
                <w:sz w:val="20"/>
                <w:szCs w:val="20"/>
              </w:rPr>
              <w:t>5.1</w:t>
            </w:r>
          </w:p>
        </w:tc>
        <w:tc>
          <w:tcPr>
            <w:tcW w:w="56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94319" w:rsidRPr="001A0A43" w:rsidRDefault="00D94319" w:rsidP="00A5186A">
            <w:pPr>
              <w:rPr>
                <w:color w:val="000000"/>
                <w:sz w:val="20"/>
                <w:szCs w:val="20"/>
              </w:rPr>
            </w:pPr>
            <w:r w:rsidRPr="001A0A43">
              <w:rPr>
                <w:color w:val="000000"/>
                <w:sz w:val="20"/>
                <w:szCs w:val="20"/>
              </w:rPr>
              <w:t xml:space="preserve">5.1 Мероприятия по организации обучения </w:t>
            </w:r>
            <w:r w:rsidR="00A5186A" w:rsidRPr="001A0A43">
              <w:rPr>
                <w:color w:val="000000"/>
                <w:sz w:val="20"/>
                <w:szCs w:val="20"/>
              </w:rPr>
              <w:t xml:space="preserve">работников </w:t>
            </w:r>
            <w:r w:rsidRPr="001A0A43">
              <w:rPr>
                <w:color w:val="000000"/>
                <w:sz w:val="20"/>
                <w:szCs w:val="20"/>
              </w:rPr>
              <w:t>Люберецкого муниципального района в соответствии с планом профессиональной переподготовки и повышения квалификации</w:t>
            </w:r>
          </w:p>
        </w:tc>
        <w:tc>
          <w:tcPr>
            <w:tcW w:w="55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94319" w:rsidRPr="001A0A43" w:rsidRDefault="00D94319" w:rsidP="00A5186A">
            <w:pPr>
              <w:rPr>
                <w:color w:val="000000"/>
                <w:sz w:val="20"/>
                <w:szCs w:val="20"/>
              </w:rPr>
            </w:pPr>
            <w:r w:rsidRPr="001A0A43">
              <w:rPr>
                <w:color w:val="000000"/>
                <w:sz w:val="20"/>
                <w:szCs w:val="20"/>
              </w:rPr>
              <w:t>. Разработка и утверждение плана профессиональной переподготовки и повышения квалификации</w:t>
            </w:r>
            <w:r w:rsidRPr="001A0A43">
              <w:rPr>
                <w:color w:val="000000"/>
                <w:sz w:val="20"/>
                <w:szCs w:val="20"/>
              </w:rPr>
              <w:br/>
              <w:t>Заключение договоров и соглашений с образовательными учреждениями</w:t>
            </w:r>
            <w:r w:rsidRPr="001A0A43">
              <w:rPr>
                <w:color w:val="000000"/>
                <w:sz w:val="20"/>
                <w:szCs w:val="20"/>
              </w:rPr>
              <w:br/>
              <w:t xml:space="preserve">Направление </w:t>
            </w:r>
            <w:r w:rsidR="00A5186A" w:rsidRPr="001A0A43">
              <w:rPr>
                <w:color w:val="000000"/>
                <w:sz w:val="20"/>
                <w:szCs w:val="20"/>
              </w:rPr>
              <w:t xml:space="preserve">работников </w:t>
            </w:r>
            <w:r w:rsidRPr="001A0A43">
              <w:rPr>
                <w:color w:val="000000"/>
                <w:sz w:val="20"/>
                <w:szCs w:val="20"/>
              </w:rPr>
              <w:t>на обучение по программам профессиональной переподготовки и повышения квалификации</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rsidR="00D94319" w:rsidRPr="001A0A43" w:rsidRDefault="00D94319" w:rsidP="00D94319">
            <w:pPr>
              <w:rPr>
                <w:color w:val="000000"/>
                <w:sz w:val="20"/>
                <w:szCs w:val="20"/>
              </w:rPr>
            </w:pPr>
            <w:r w:rsidRPr="001A0A43">
              <w:rPr>
                <w:color w:val="000000"/>
                <w:sz w:val="20"/>
                <w:szCs w:val="20"/>
              </w:rPr>
              <w:t>Средства местного бюджета муниципального района (городского округа)</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94319" w:rsidRPr="001A0A43" w:rsidRDefault="00D94319" w:rsidP="003163C3">
            <w:pPr>
              <w:rPr>
                <w:color w:val="000000"/>
                <w:sz w:val="20"/>
                <w:szCs w:val="20"/>
              </w:rPr>
            </w:pPr>
            <w:r w:rsidRPr="001A0A43">
              <w:rPr>
                <w:color w:val="000000"/>
                <w:sz w:val="20"/>
                <w:szCs w:val="20"/>
              </w:rPr>
              <w:t>01.01.201</w:t>
            </w:r>
            <w:r w:rsidR="003163C3" w:rsidRPr="001A0A43">
              <w:rPr>
                <w:color w:val="000000"/>
                <w:sz w:val="20"/>
                <w:szCs w:val="20"/>
              </w:rPr>
              <w:t>7</w:t>
            </w:r>
            <w:r w:rsidRPr="001A0A43">
              <w:rPr>
                <w:color w:val="000000"/>
                <w:sz w:val="20"/>
                <w:szCs w:val="20"/>
              </w:rPr>
              <w:t xml:space="preserve"> - 31.12.20</w:t>
            </w:r>
            <w:r w:rsidR="003163C3" w:rsidRPr="001A0A43">
              <w:rPr>
                <w:color w:val="000000"/>
                <w:sz w:val="20"/>
                <w:szCs w:val="20"/>
              </w:rPr>
              <w:t>21</w:t>
            </w:r>
          </w:p>
        </w:tc>
        <w:tc>
          <w:tcPr>
            <w:tcW w:w="296" w:type="pct"/>
            <w:tcBorders>
              <w:top w:val="single" w:sz="4" w:space="0" w:color="auto"/>
              <w:left w:val="single" w:sz="4" w:space="0" w:color="auto"/>
              <w:bottom w:val="single" w:sz="4" w:space="0" w:color="auto"/>
              <w:right w:val="single" w:sz="4" w:space="0" w:color="auto"/>
            </w:tcBorders>
            <w:shd w:val="clear" w:color="auto" w:fill="auto"/>
            <w:noWrap/>
          </w:tcPr>
          <w:p w:rsidR="00D94319" w:rsidRPr="001A0A43" w:rsidRDefault="00486FB9" w:rsidP="00D94319">
            <w:pPr>
              <w:jc w:val="right"/>
              <w:rPr>
                <w:color w:val="000000"/>
                <w:sz w:val="20"/>
                <w:szCs w:val="20"/>
              </w:rPr>
            </w:pPr>
            <w:r w:rsidRPr="001A0A43">
              <w:rPr>
                <w:color w:val="000000"/>
                <w:sz w:val="20"/>
                <w:szCs w:val="20"/>
              </w:rPr>
              <w:t>2300,0</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D94319" w:rsidRPr="001A0A43" w:rsidRDefault="00486FB9" w:rsidP="00D94319">
            <w:pPr>
              <w:jc w:val="right"/>
              <w:rPr>
                <w:color w:val="000000"/>
                <w:sz w:val="20"/>
                <w:szCs w:val="20"/>
              </w:rPr>
            </w:pPr>
            <w:r w:rsidRPr="001A0A43">
              <w:rPr>
                <w:color w:val="000000"/>
                <w:sz w:val="20"/>
                <w:szCs w:val="20"/>
              </w:rPr>
              <w:t>400,0</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D94319" w:rsidRPr="001A0A43" w:rsidRDefault="00486FB9" w:rsidP="00D94319">
            <w:pPr>
              <w:jc w:val="right"/>
              <w:rPr>
                <w:color w:val="000000"/>
                <w:sz w:val="20"/>
                <w:szCs w:val="20"/>
              </w:rPr>
            </w:pPr>
            <w:r w:rsidRPr="001A0A43">
              <w:rPr>
                <w:color w:val="000000"/>
                <w:sz w:val="20"/>
                <w:szCs w:val="20"/>
              </w:rPr>
              <w:t>450,0</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D94319" w:rsidRPr="001A0A43" w:rsidRDefault="00486FB9" w:rsidP="00D94319">
            <w:pPr>
              <w:jc w:val="right"/>
              <w:rPr>
                <w:color w:val="000000"/>
                <w:sz w:val="20"/>
                <w:szCs w:val="20"/>
              </w:rPr>
            </w:pPr>
            <w:r w:rsidRPr="001A0A43">
              <w:rPr>
                <w:color w:val="000000"/>
                <w:sz w:val="20"/>
                <w:szCs w:val="20"/>
              </w:rPr>
              <w:t>450,0</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D94319" w:rsidRPr="001A0A43" w:rsidRDefault="00486FB9" w:rsidP="00D94319">
            <w:pPr>
              <w:jc w:val="right"/>
              <w:rPr>
                <w:color w:val="000000"/>
                <w:sz w:val="20"/>
                <w:szCs w:val="20"/>
              </w:rPr>
            </w:pPr>
            <w:r w:rsidRPr="001A0A43">
              <w:rPr>
                <w:color w:val="000000"/>
                <w:sz w:val="20"/>
                <w:szCs w:val="20"/>
              </w:rPr>
              <w:t>500,0</w:t>
            </w:r>
          </w:p>
        </w:tc>
        <w:tc>
          <w:tcPr>
            <w:tcW w:w="253" w:type="pct"/>
            <w:tcBorders>
              <w:top w:val="single" w:sz="4" w:space="0" w:color="auto"/>
              <w:left w:val="single" w:sz="4" w:space="0" w:color="auto"/>
              <w:bottom w:val="single" w:sz="4" w:space="0" w:color="auto"/>
              <w:right w:val="single" w:sz="4" w:space="0" w:color="auto"/>
            </w:tcBorders>
            <w:shd w:val="clear" w:color="auto" w:fill="auto"/>
            <w:noWrap/>
          </w:tcPr>
          <w:p w:rsidR="00D94319" w:rsidRPr="001A0A43" w:rsidRDefault="00486FB9" w:rsidP="00D94319">
            <w:pPr>
              <w:jc w:val="right"/>
              <w:rPr>
                <w:color w:val="000000"/>
                <w:sz w:val="20"/>
                <w:szCs w:val="20"/>
              </w:rPr>
            </w:pPr>
            <w:r w:rsidRPr="001A0A43">
              <w:rPr>
                <w:color w:val="000000"/>
                <w:sz w:val="20"/>
                <w:szCs w:val="20"/>
              </w:rPr>
              <w:t>500,0</w:t>
            </w:r>
          </w:p>
        </w:tc>
        <w:tc>
          <w:tcPr>
            <w:tcW w:w="5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319" w:rsidRPr="001A0A43" w:rsidRDefault="00D94319" w:rsidP="00D94319">
            <w:pPr>
              <w:jc w:val="center"/>
              <w:rPr>
                <w:color w:val="000000"/>
                <w:sz w:val="20"/>
                <w:szCs w:val="20"/>
              </w:rPr>
            </w:pPr>
            <w:r w:rsidRPr="001A0A43">
              <w:rPr>
                <w:color w:val="000000"/>
                <w:sz w:val="20"/>
                <w:szCs w:val="20"/>
              </w:rPr>
              <w:t>Управление муниципальной службы и кадров</w:t>
            </w:r>
          </w:p>
        </w:tc>
        <w:tc>
          <w:tcPr>
            <w:tcW w:w="5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319" w:rsidRPr="001A0A43" w:rsidRDefault="00D94319" w:rsidP="004B27F4">
            <w:pPr>
              <w:jc w:val="center"/>
              <w:rPr>
                <w:color w:val="000000"/>
                <w:sz w:val="20"/>
                <w:szCs w:val="20"/>
              </w:rPr>
            </w:pPr>
            <w:r w:rsidRPr="001A0A43">
              <w:rPr>
                <w:color w:val="000000"/>
                <w:sz w:val="20"/>
                <w:szCs w:val="20"/>
              </w:rPr>
              <w:t>Количество</w:t>
            </w:r>
            <w:r w:rsidR="00A5186A" w:rsidRPr="001A0A43">
              <w:rPr>
                <w:color w:val="000000"/>
                <w:sz w:val="20"/>
                <w:szCs w:val="20"/>
              </w:rPr>
              <w:t xml:space="preserve"> работников</w:t>
            </w:r>
            <w:r w:rsidRPr="001A0A43">
              <w:rPr>
                <w:color w:val="000000"/>
                <w:sz w:val="20"/>
                <w:szCs w:val="20"/>
              </w:rPr>
              <w:t>, прошедших обучение в соответствии с планом профессиональной переподготовки и повышения квалификации с 201</w:t>
            </w:r>
            <w:r w:rsidR="004B27F4" w:rsidRPr="001A0A43">
              <w:rPr>
                <w:color w:val="000000"/>
                <w:sz w:val="20"/>
                <w:szCs w:val="20"/>
              </w:rPr>
              <w:t>7</w:t>
            </w:r>
            <w:r w:rsidRPr="001A0A43">
              <w:rPr>
                <w:color w:val="000000"/>
                <w:sz w:val="20"/>
                <w:szCs w:val="20"/>
              </w:rPr>
              <w:t xml:space="preserve"> по 20</w:t>
            </w:r>
            <w:r w:rsidR="004B27F4" w:rsidRPr="001A0A43">
              <w:rPr>
                <w:color w:val="000000"/>
                <w:sz w:val="20"/>
                <w:szCs w:val="20"/>
              </w:rPr>
              <w:t>21</w:t>
            </w:r>
            <w:r w:rsidRPr="001A0A43">
              <w:rPr>
                <w:color w:val="000000"/>
                <w:sz w:val="20"/>
                <w:szCs w:val="20"/>
              </w:rPr>
              <w:t xml:space="preserve"> годы – 1</w:t>
            </w:r>
            <w:r w:rsidR="004B27F4" w:rsidRPr="001A0A43">
              <w:rPr>
                <w:color w:val="000000"/>
                <w:sz w:val="20"/>
                <w:szCs w:val="20"/>
              </w:rPr>
              <w:t>00</w:t>
            </w:r>
            <w:r w:rsidRPr="001A0A43">
              <w:rPr>
                <w:color w:val="000000"/>
                <w:sz w:val="20"/>
                <w:szCs w:val="20"/>
              </w:rPr>
              <w:t xml:space="preserve"> человек</w:t>
            </w:r>
          </w:p>
        </w:tc>
        <w:tc>
          <w:tcPr>
            <w:tcW w:w="78" w:type="pct"/>
            <w:tcBorders>
              <w:top w:val="nil"/>
              <w:left w:val="single" w:sz="4" w:space="0" w:color="auto"/>
              <w:bottom w:val="nil"/>
              <w:right w:val="nil"/>
            </w:tcBorders>
            <w:shd w:val="clear" w:color="auto" w:fill="auto"/>
            <w:hideMark/>
          </w:tcPr>
          <w:p w:rsidR="00D94319" w:rsidRPr="001A0A43" w:rsidRDefault="00D94319" w:rsidP="00D94319">
            <w:pPr>
              <w:rPr>
                <w:color w:val="000000"/>
                <w:sz w:val="20"/>
                <w:szCs w:val="20"/>
              </w:rPr>
            </w:pPr>
            <w:r w:rsidRPr="001A0A43">
              <w:rPr>
                <w:color w:val="000000"/>
                <w:sz w:val="20"/>
                <w:szCs w:val="20"/>
              </w:rPr>
              <w:t> </w:t>
            </w:r>
          </w:p>
        </w:tc>
        <w:tc>
          <w:tcPr>
            <w:tcW w:w="65" w:type="pct"/>
            <w:tcBorders>
              <w:top w:val="nil"/>
              <w:left w:val="nil"/>
              <w:bottom w:val="nil"/>
              <w:right w:val="nil"/>
            </w:tcBorders>
            <w:shd w:val="clear" w:color="auto" w:fill="auto"/>
            <w:hideMark/>
          </w:tcPr>
          <w:p w:rsidR="00D94319" w:rsidRPr="001A0A43" w:rsidRDefault="00D94319" w:rsidP="00D94319">
            <w:pPr>
              <w:rPr>
                <w:color w:val="000000"/>
                <w:sz w:val="20"/>
                <w:szCs w:val="20"/>
              </w:rPr>
            </w:pPr>
          </w:p>
        </w:tc>
      </w:tr>
      <w:tr w:rsidR="008C25F7" w:rsidRPr="001A0A43" w:rsidTr="001A0A43">
        <w:trPr>
          <w:trHeight w:val="435"/>
        </w:trPr>
        <w:tc>
          <w:tcPr>
            <w:tcW w:w="78"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20"/>
                <w:szCs w:val="20"/>
              </w:rPr>
            </w:pPr>
            <w:r w:rsidRPr="001A0A43">
              <w:rPr>
                <w:color w:val="000000"/>
                <w:sz w:val="20"/>
                <w:szCs w:val="20"/>
              </w:rPr>
              <w:t> </w:t>
            </w:r>
          </w:p>
        </w:tc>
        <w:tc>
          <w:tcPr>
            <w:tcW w:w="142" w:type="pct"/>
            <w:vMerge/>
            <w:tcBorders>
              <w:top w:val="single" w:sz="4" w:space="0" w:color="auto"/>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567" w:type="pct"/>
            <w:vMerge/>
            <w:tcBorders>
              <w:top w:val="single" w:sz="4" w:space="0" w:color="auto"/>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554" w:type="pct"/>
            <w:vMerge/>
            <w:tcBorders>
              <w:top w:val="single" w:sz="4" w:space="0" w:color="auto"/>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482" w:type="pct"/>
            <w:tcBorders>
              <w:top w:val="single" w:sz="4" w:space="0" w:color="auto"/>
              <w:left w:val="nil"/>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Итого</w:t>
            </w:r>
          </w:p>
        </w:tc>
        <w:tc>
          <w:tcPr>
            <w:tcW w:w="387" w:type="pct"/>
            <w:vMerge/>
            <w:tcBorders>
              <w:top w:val="single" w:sz="4" w:space="0" w:color="auto"/>
              <w:left w:val="nil"/>
              <w:bottom w:val="single" w:sz="4" w:space="0" w:color="000000"/>
              <w:right w:val="nil"/>
            </w:tcBorders>
            <w:vAlign w:val="center"/>
            <w:hideMark/>
          </w:tcPr>
          <w:p w:rsidR="00D94319" w:rsidRPr="001A0A43" w:rsidRDefault="00D94319" w:rsidP="00D94319">
            <w:pPr>
              <w:rPr>
                <w:color w:val="000000"/>
                <w:sz w:val="20"/>
                <w:szCs w:val="20"/>
              </w:rPr>
            </w:pPr>
          </w:p>
        </w:tc>
        <w:tc>
          <w:tcPr>
            <w:tcW w:w="296" w:type="pct"/>
            <w:tcBorders>
              <w:top w:val="single" w:sz="4" w:space="0" w:color="auto"/>
              <w:left w:val="single" w:sz="4" w:space="0" w:color="000000"/>
              <w:bottom w:val="single" w:sz="4" w:space="0" w:color="000000"/>
              <w:right w:val="single" w:sz="4" w:space="0" w:color="000000"/>
            </w:tcBorders>
            <w:shd w:val="clear" w:color="auto" w:fill="auto"/>
          </w:tcPr>
          <w:p w:rsidR="00D94319" w:rsidRPr="001A0A43" w:rsidRDefault="00486FB9" w:rsidP="00D94319">
            <w:pPr>
              <w:jc w:val="right"/>
              <w:rPr>
                <w:color w:val="000000"/>
                <w:sz w:val="20"/>
                <w:szCs w:val="20"/>
              </w:rPr>
            </w:pPr>
            <w:r w:rsidRPr="001A0A43">
              <w:rPr>
                <w:color w:val="000000"/>
                <w:sz w:val="20"/>
                <w:szCs w:val="20"/>
              </w:rPr>
              <w:t>2300,0</w:t>
            </w:r>
          </w:p>
        </w:tc>
        <w:tc>
          <w:tcPr>
            <w:tcW w:w="253" w:type="pct"/>
            <w:tcBorders>
              <w:top w:val="single" w:sz="4" w:space="0" w:color="auto"/>
              <w:left w:val="nil"/>
              <w:bottom w:val="single" w:sz="4" w:space="0" w:color="000000"/>
              <w:right w:val="single" w:sz="4" w:space="0" w:color="000000"/>
            </w:tcBorders>
            <w:shd w:val="clear" w:color="auto" w:fill="auto"/>
          </w:tcPr>
          <w:p w:rsidR="00D94319" w:rsidRPr="001A0A43" w:rsidRDefault="00486FB9" w:rsidP="00D94319">
            <w:pPr>
              <w:jc w:val="right"/>
              <w:rPr>
                <w:color w:val="000000"/>
                <w:sz w:val="20"/>
                <w:szCs w:val="20"/>
              </w:rPr>
            </w:pPr>
            <w:r w:rsidRPr="001A0A43">
              <w:rPr>
                <w:color w:val="000000"/>
                <w:sz w:val="20"/>
                <w:szCs w:val="20"/>
              </w:rPr>
              <w:t>400,0</w:t>
            </w:r>
          </w:p>
        </w:tc>
        <w:tc>
          <w:tcPr>
            <w:tcW w:w="253" w:type="pct"/>
            <w:tcBorders>
              <w:top w:val="single" w:sz="4" w:space="0" w:color="auto"/>
              <w:left w:val="nil"/>
              <w:bottom w:val="single" w:sz="4" w:space="0" w:color="000000"/>
              <w:right w:val="single" w:sz="4" w:space="0" w:color="000000"/>
            </w:tcBorders>
            <w:shd w:val="clear" w:color="auto" w:fill="auto"/>
          </w:tcPr>
          <w:p w:rsidR="00D94319" w:rsidRPr="001A0A43" w:rsidRDefault="00486FB9" w:rsidP="00D94319">
            <w:pPr>
              <w:jc w:val="right"/>
              <w:rPr>
                <w:color w:val="000000"/>
                <w:sz w:val="20"/>
                <w:szCs w:val="20"/>
              </w:rPr>
            </w:pPr>
            <w:r w:rsidRPr="001A0A43">
              <w:rPr>
                <w:color w:val="000000"/>
                <w:sz w:val="20"/>
                <w:szCs w:val="20"/>
              </w:rPr>
              <w:t>450,0</w:t>
            </w:r>
          </w:p>
        </w:tc>
        <w:tc>
          <w:tcPr>
            <w:tcW w:w="253" w:type="pct"/>
            <w:tcBorders>
              <w:top w:val="single" w:sz="4" w:space="0" w:color="auto"/>
              <w:left w:val="nil"/>
              <w:bottom w:val="single" w:sz="4" w:space="0" w:color="000000"/>
              <w:right w:val="single" w:sz="4" w:space="0" w:color="000000"/>
            </w:tcBorders>
            <w:shd w:val="clear" w:color="auto" w:fill="auto"/>
          </w:tcPr>
          <w:p w:rsidR="00D94319" w:rsidRPr="001A0A43" w:rsidRDefault="00486FB9" w:rsidP="00D94319">
            <w:pPr>
              <w:jc w:val="right"/>
              <w:rPr>
                <w:color w:val="000000"/>
                <w:sz w:val="20"/>
                <w:szCs w:val="20"/>
              </w:rPr>
            </w:pPr>
            <w:r w:rsidRPr="001A0A43">
              <w:rPr>
                <w:color w:val="000000"/>
                <w:sz w:val="20"/>
                <w:szCs w:val="20"/>
              </w:rPr>
              <w:t>450,0</w:t>
            </w:r>
          </w:p>
        </w:tc>
        <w:tc>
          <w:tcPr>
            <w:tcW w:w="253" w:type="pct"/>
            <w:tcBorders>
              <w:top w:val="single" w:sz="4" w:space="0" w:color="auto"/>
              <w:left w:val="nil"/>
              <w:bottom w:val="single" w:sz="4" w:space="0" w:color="000000"/>
              <w:right w:val="single" w:sz="4" w:space="0" w:color="000000"/>
            </w:tcBorders>
            <w:shd w:val="clear" w:color="auto" w:fill="auto"/>
          </w:tcPr>
          <w:p w:rsidR="00D94319" w:rsidRPr="001A0A43" w:rsidRDefault="00486FB9" w:rsidP="00D94319">
            <w:pPr>
              <w:jc w:val="right"/>
              <w:rPr>
                <w:color w:val="000000"/>
                <w:sz w:val="20"/>
                <w:szCs w:val="20"/>
              </w:rPr>
            </w:pPr>
            <w:r w:rsidRPr="001A0A43">
              <w:rPr>
                <w:color w:val="000000"/>
                <w:sz w:val="20"/>
                <w:szCs w:val="20"/>
              </w:rPr>
              <w:t>500,0</w:t>
            </w:r>
          </w:p>
        </w:tc>
        <w:tc>
          <w:tcPr>
            <w:tcW w:w="253" w:type="pct"/>
            <w:tcBorders>
              <w:top w:val="single" w:sz="4" w:space="0" w:color="auto"/>
              <w:left w:val="nil"/>
              <w:bottom w:val="single" w:sz="4" w:space="0" w:color="000000"/>
              <w:right w:val="single" w:sz="4" w:space="0" w:color="000000"/>
            </w:tcBorders>
            <w:shd w:val="clear" w:color="auto" w:fill="auto"/>
          </w:tcPr>
          <w:p w:rsidR="00D94319" w:rsidRPr="001A0A43" w:rsidRDefault="00486FB9" w:rsidP="00D94319">
            <w:pPr>
              <w:jc w:val="right"/>
              <w:rPr>
                <w:color w:val="000000"/>
                <w:sz w:val="20"/>
                <w:szCs w:val="20"/>
              </w:rPr>
            </w:pPr>
            <w:r w:rsidRPr="001A0A43">
              <w:rPr>
                <w:color w:val="000000"/>
                <w:sz w:val="20"/>
                <w:szCs w:val="20"/>
              </w:rPr>
              <w:t>500,0</w:t>
            </w:r>
          </w:p>
        </w:tc>
        <w:tc>
          <w:tcPr>
            <w:tcW w:w="531" w:type="pct"/>
            <w:vMerge/>
            <w:tcBorders>
              <w:top w:val="single" w:sz="4" w:space="0" w:color="auto"/>
              <w:left w:val="nil"/>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554" w:type="pct"/>
            <w:vMerge/>
            <w:tcBorders>
              <w:top w:val="single" w:sz="4" w:space="0" w:color="auto"/>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78" w:type="pct"/>
            <w:tcBorders>
              <w:top w:val="nil"/>
              <w:left w:val="nil"/>
              <w:bottom w:val="nil"/>
              <w:right w:val="nil"/>
            </w:tcBorders>
            <w:shd w:val="clear" w:color="auto" w:fill="auto"/>
            <w:hideMark/>
          </w:tcPr>
          <w:p w:rsidR="00D94319" w:rsidRPr="001A0A43" w:rsidRDefault="00D94319" w:rsidP="00D94319">
            <w:pPr>
              <w:rPr>
                <w:color w:val="000000"/>
                <w:sz w:val="20"/>
                <w:szCs w:val="20"/>
              </w:rPr>
            </w:pPr>
            <w:r w:rsidRPr="001A0A43">
              <w:rPr>
                <w:color w:val="000000"/>
                <w:sz w:val="20"/>
                <w:szCs w:val="20"/>
              </w:rPr>
              <w:t> </w:t>
            </w:r>
          </w:p>
        </w:tc>
        <w:tc>
          <w:tcPr>
            <w:tcW w:w="65" w:type="pct"/>
            <w:tcBorders>
              <w:top w:val="nil"/>
              <w:left w:val="nil"/>
              <w:bottom w:val="nil"/>
              <w:right w:val="nil"/>
            </w:tcBorders>
            <w:shd w:val="clear" w:color="auto" w:fill="auto"/>
            <w:hideMark/>
          </w:tcPr>
          <w:p w:rsidR="00D94319" w:rsidRPr="001A0A43" w:rsidRDefault="00D94319" w:rsidP="00D94319">
            <w:pPr>
              <w:rPr>
                <w:color w:val="000000"/>
                <w:sz w:val="20"/>
                <w:szCs w:val="20"/>
              </w:rPr>
            </w:pPr>
          </w:p>
        </w:tc>
      </w:tr>
      <w:tr w:rsidR="008C25F7" w:rsidRPr="001A0A43" w:rsidTr="001A0A43">
        <w:trPr>
          <w:trHeight w:val="1117"/>
        </w:trPr>
        <w:tc>
          <w:tcPr>
            <w:tcW w:w="78"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20"/>
                <w:szCs w:val="20"/>
              </w:rPr>
            </w:pPr>
            <w:r w:rsidRPr="001A0A43">
              <w:rPr>
                <w:color w:val="000000"/>
                <w:sz w:val="20"/>
                <w:szCs w:val="20"/>
              </w:rPr>
              <w:lastRenderedPageBreak/>
              <w:t> </w:t>
            </w:r>
          </w:p>
        </w:tc>
        <w:tc>
          <w:tcPr>
            <w:tcW w:w="142" w:type="pct"/>
            <w:vMerge w:val="restar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5.2</w:t>
            </w:r>
          </w:p>
        </w:tc>
        <w:tc>
          <w:tcPr>
            <w:tcW w:w="567" w:type="pct"/>
            <w:vMerge w:val="restar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5.2 Организация мероприятий по проведению аттестации муниципальных служащих Люберецкого муниципального района в сроки, установленные действующим законодательством</w:t>
            </w:r>
          </w:p>
        </w:tc>
        <w:tc>
          <w:tcPr>
            <w:tcW w:w="554" w:type="pct"/>
            <w:vMerge w:val="restar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Процедуры, предусмотренные действующим законодательством. Заседания аттестационной комиссии.</w:t>
            </w:r>
            <w:r w:rsidRPr="001A0A43">
              <w:rPr>
                <w:color w:val="000000"/>
                <w:sz w:val="20"/>
                <w:szCs w:val="20"/>
              </w:rPr>
              <w:br/>
              <w:t>Решения аттестационной комиссии. (ежегодно, в течении года)</w:t>
            </w:r>
          </w:p>
        </w:tc>
        <w:tc>
          <w:tcPr>
            <w:tcW w:w="482" w:type="pct"/>
            <w:tcBorders>
              <w:top w:val="nil"/>
              <w:left w:val="nil"/>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Средства местного бюджета муниципального района (городского округа)</w:t>
            </w:r>
          </w:p>
        </w:tc>
        <w:tc>
          <w:tcPr>
            <w:tcW w:w="387" w:type="pct"/>
            <w:vMerge w:val="restart"/>
            <w:tcBorders>
              <w:top w:val="nil"/>
              <w:left w:val="nil"/>
              <w:bottom w:val="single" w:sz="4" w:space="0" w:color="000000"/>
              <w:right w:val="nil"/>
            </w:tcBorders>
            <w:shd w:val="clear" w:color="auto" w:fill="auto"/>
            <w:hideMark/>
          </w:tcPr>
          <w:p w:rsidR="00D94319" w:rsidRPr="001A0A43" w:rsidRDefault="00D94319" w:rsidP="003163C3">
            <w:pPr>
              <w:rPr>
                <w:color w:val="000000"/>
                <w:sz w:val="20"/>
                <w:szCs w:val="20"/>
              </w:rPr>
            </w:pPr>
            <w:r w:rsidRPr="001A0A43">
              <w:rPr>
                <w:color w:val="000000"/>
                <w:sz w:val="20"/>
                <w:szCs w:val="20"/>
              </w:rPr>
              <w:t>01.01.201</w:t>
            </w:r>
            <w:r w:rsidR="003163C3" w:rsidRPr="001A0A43">
              <w:rPr>
                <w:color w:val="000000"/>
                <w:sz w:val="20"/>
                <w:szCs w:val="20"/>
              </w:rPr>
              <w:t>7</w:t>
            </w:r>
            <w:r w:rsidRPr="001A0A43">
              <w:rPr>
                <w:color w:val="000000"/>
                <w:sz w:val="20"/>
                <w:szCs w:val="20"/>
              </w:rPr>
              <w:t xml:space="preserve"> - 31.12.20</w:t>
            </w:r>
            <w:r w:rsidR="003163C3" w:rsidRPr="001A0A43">
              <w:rPr>
                <w:color w:val="000000"/>
                <w:sz w:val="20"/>
                <w:szCs w:val="20"/>
              </w:rPr>
              <w:t>21</w:t>
            </w:r>
          </w:p>
        </w:tc>
        <w:tc>
          <w:tcPr>
            <w:tcW w:w="296" w:type="pct"/>
            <w:tcBorders>
              <w:top w:val="nil"/>
              <w:left w:val="single" w:sz="4" w:space="0" w:color="000000"/>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531" w:type="pct"/>
            <w:vMerge w:val="restart"/>
            <w:tcBorders>
              <w:top w:val="nil"/>
              <w:left w:val="nil"/>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20"/>
                <w:szCs w:val="20"/>
              </w:rPr>
            </w:pPr>
            <w:r w:rsidRPr="001A0A43">
              <w:rPr>
                <w:color w:val="000000"/>
                <w:sz w:val="20"/>
                <w:szCs w:val="20"/>
              </w:rPr>
              <w:t>Управление муниципальной службы и кадров</w:t>
            </w:r>
          </w:p>
        </w:tc>
        <w:tc>
          <w:tcPr>
            <w:tcW w:w="55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20"/>
                <w:szCs w:val="20"/>
              </w:rPr>
            </w:pPr>
            <w:r w:rsidRPr="001A0A43">
              <w:rPr>
                <w:color w:val="000000"/>
                <w:sz w:val="20"/>
                <w:szCs w:val="20"/>
              </w:rPr>
              <w:t>Аттестация муниципальных служащих Люберецкого муниципального района в полном объеме</w:t>
            </w:r>
          </w:p>
        </w:tc>
        <w:tc>
          <w:tcPr>
            <w:tcW w:w="78" w:type="pct"/>
            <w:tcBorders>
              <w:top w:val="nil"/>
              <w:left w:val="nil"/>
              <w:bottom w:val="nil"/>
              <w:right w:val="nil"/>
            </w:tcBorders>
            <w:shd w:val="clear" w:color="auto" w:fill="auto"/>
            <w:hideMark/>
          </w:tcPr>
          <w:p w:rsidR="00D94319" w:rsidRPr="001A0A43" w:rsidRDefault="00D94319" w:rsidP="00D94319">
            <w:pPr>
              <w:rPr>
                <w:color w:val="000000"/>
                <w:sz w:val="20"/>
                <w:szCs w:val="20"/>
              </w:rPr>
            </w:pPr>
            <w:r w:rsidRPr="001A0A43">
              <w:rPr>
                <w:color w:val="000000"/>
                <w:sz w:val="20"/>
                <w:szCs w:val="20"/>
              </w:rPr>
              <w:t> </w:t>
            </w:r>
          </w:p>
        </w:tc>
        <w:tc>
          <w:tcPr>
            <w:tcW w:w="65" w:type="pct"/>
            <w:tcBorders>
              <w:top w:val="nil"/>
              <w:left w:val="nil"/>
              <w:bottom w:val="nil"/>
              <w:right w:val="nil"/>
            </w:tcBorders>
            <w:shd w:val="clear" w:color="auto" w:fill="auto"/>
            <w:hideMark/>
          </w:tcPr>
          <w:p w:rsidR="00D94319" w:rsidRPr="001A0A43" w:rsidRDefault="00D94319" w:rsidP="00D94319">
            <w:pPr>
              <w:rPr>
                <w:color w:val="000000"/>
                <w:sz w:val="20"/>
                <w:szCs w:val="20"/>
              </w:rPr>
            </w:pPr>
          </w:p>
        </w:tc>
      </w:tr>
      <w:tr w:rsidR="008C25F7" w:rsidRPr="001A0A43" w:rsidTr="001A0A43">
        <w:trPr>
          <w:trHeight w:val="420"/>
        </w:trPr>
        <w:tc>
          <w:tcPr>
            <w:tcW w:w="78"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20"/>
                <w:szCs w:val="20"/>
              </w:rPr>
            </w:pPr>
            <w:r w:rsidRPr="001A0A43">
              <w:rPr>
                <w:color w:val="000000"/>
                <w:sz w:val="20"/>
                <w:szCs w:val="20"/>
              </w:rPr>
              <w:t> </w:t>
            </w:r>
          </w:p>
        </w:tc>
        <w:tc>
          <w:tcPr>
            <w:tcW w:w="142"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567"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554"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482" w:type="pct"/>
            <w:tcBorders>
              <w:top w:val="nil"/>
              <w:left w:val="nil"/>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Итого</w:t>
            </w:r>
          </w:p>
        </w:tc>
        <w:tc>
          <w:tcPr>
            <w:tcW w:w="387" w:type="pct"/>
            <w:vMerge/>
            <w:tcBorders>
              <w:top w:val="nil"/>
              <w:left w:val="nil"/>
              <w:bottom w:val="single" w:sz="4" w:space="0" w:color="000000"/>
              <w:right w:val="nil"/>
            </w:tcBorders>
            <w:vAlign w:val="center"/>
            <w:hideMark/>
          </w:tcPr>
          <w:p w:rsidR="00D94319" w:rsidRPr="001A0A43" w:rsidRDefault="00D94319" w:rsidP="00D94319">
            <w:pPr>
              <w:rPr>
                <w:color w:val="000000"/>
                <w:sz w:val="20"/>
                <w:szCs w:val="20"/>
              </w:rPr>
            </w:pPr>
          </w:p>
        </w:tc>
        <w:tc>
          <w:tcPr>
            <w:tcW w:w="296" w:type="pc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531" w:type="pct"/>
            <w:vMerge/>
            <w:tcBorders>
              <w:top w:val="nil"/>
              <w:left w:val="nil"/>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554"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78" w:type="pct"/>
            <w:tcBorders>
              <w:top w:val="nil"/>
              <w:left w:val="nil"/>
              <w:bottom w:val="nil"/>
              <w:right w:val="nil"/>
            </w:tcBorders>
            <w:shd w:val="clear" w:color="auto" w:fill="auto"/>
            <w:hideMark/>
          </w:tcPr>
          <w:p w:rsidR="00D94319" w:rsidRPr="001A0A43" w:rsidRDefault="00D94319" w:rsidP="00D94319">
            <w:pPr>
              <w:rPr>
                <w:color w:val="000000"/>
                <w:sz w:val="20"/>
                <w:szCs w:val="20"/>
              </w:rPr>
            </w:pPr>
            <w:r w:rsidRPr="001A0A43">
              <w:rPr>
                <w:color w:val="000000"/>
                <w:sz w:val="20"/>
                <w:szCs w:val="20"/>
              </w:rPr>
              <w:t> </w:t>
            </w:r>
          </w:p>
        </w:tc>
        <w:tc>
          <w:tcPr>
            <w:tcW w:w="65" w:type="pct"/>
            <w:tcBorders>
              <w:top w:val="nil"/>
              <w:left w:val="nil"/>
              <w:bottom w:val="nil"/>
              <w:right w:val="nil"/>
            </w:tcBorders>
            <w:shd w:val="clear" w:color="auto" w:fill="auto"/>
            <w:hideMark/>
          </w:tcPr>
          <w:p w:rsidR="00D94319" w:rsidRPr="001A0A43" w:rsidRDefault="00D94319" w:rsidP="00D94319">
            <w:pPr>
              <w:rPr>
                <w:color w:val="000000"/>
                <w:sz w:val="20"/>
                <w:szCs w:val="20"/>
              </w:rPr>
            </w:pPr>
          </w:p>
        </w:tc>
      </w:tr>
      <w:tr w:rsidR="008C25F7" w:rsidRPr="001A0A43" w:rsidTr="001A0A43">
        <w:trPr>
          <w:trHeight w:val="842"/>
        </w:trPr>
        <w:tc>
          <w:tcPr>
            <w:tcW w:w="78"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20"/>
                <w:szCs w:val="20"/>
              </w:rPr>
            </w:pPr>
            <w:r w:rsidRPr="001A0A43">
              <w:rPr>
                <w:color w:val="000000"/>
                <w:sz w:val="20"/>
                <w:szCs w:val="20"/>
              </w:rPr>
              <w:t> </w:t>
            </w:r>
          </w:p>
        </w:tc>
        <w:tc>
          <w:tcPr>
            <w:tcW w:w="142" w:type="pct"/>
            <w:vMerge w:val="restar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5.3</w:t>
            </w:r>
          </w:p>
        </w:tc>
        <w:tc>
          <w:tcPr>
            <w:tcW w:w="567" w:type="pct"/>
            <w:vMerge w:val="restar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5.3 Мероприятия по ведению реестра муниципальных служащих Люберецкого муниципального района</w:t>
            </w:r>
          </w:p>
        </w:tc>
        <w:tc>
          <w:tcPr>
            <w:tcW w:w="554" w:type="pct"/>
            <w:vMerge w:val="restar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Процедуры, предусмотренные действующим законодательством</w:t>
            </w:r>
          </w:p>
        </w:tc>
        <w:tc>
          <w:tcPr>
            <w:tcW w:w="482" w:type="pct"/>
            <w:tcBorders>
              <w:top w:val="nil"/>
              <w:left w:val="nil"/>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Средства местного бюджета муниципального района (городского округа)</w:t>
            </w:r>
          </w:p>
        </w:tc>
        <w:tc>
          <w:tcPr>
            <w:tcW w:w="387" w:type="pct"/>
            <w:vMerge w:val="restart"/>
            <w:tcBorders>
              <w:top w:val="nil"/>
              <w:left w:val="nil"/>
              <w:bottom w:val="single" w:sz="4" w:space="0" w:color="000000"/>
              <w:right w:val="nil"/>
            </w:tcBorders>
            <w:shd w:val="clear" w:color="auto" w:fill="auto"/>
            <w:hideMark/>
          </w:tcPr>
          <w:p w:rsidR="00D94319" w:rsidRPr="001A0A43" w:rsidRDefault="00D94319" w:rsidP="003163C3">
            <w:pPr>
              <w:rPr>
                <w:color w:val="000000"/>
                <w:sz w:val="20"/>
                <w:szCs w:val="20"/>
              </w:rPr>
            </w:pPr>
            <w:r w:rsidRPr="001A0A43">
              <w:rPr>
                <w:color w:val="000000"/>
                <w:sz w:val="20"/>
                <w:szCs w:val="20"/>
              </w:rPr>
              <w:t>01.01.201</w:t>
            </w:r>
            <w:r w:rsidR="003163C3" w:rsidRPr="001A0A43">
              <w:rPr>
                <w:color w:val="000000"/>
                <w:sz w:val="20"/>
                <w:szCs w:val="20"/>
              </w:rPr>
              <w:t>7</w:t>
            </w:r>
            <w:r w:rsidRPr="001A0A43">
              <w:rPr>
                <w:color w:val="000000"/>
                <w:sz w:val="20"/>
                <w:szCs w:val="20"/>
              </w:rPr>
              <w:t xml:space="preserve"> - 31.12.20</w:t>
            </w:r>
            <w:r w:rsidR="003163C3" w:rsidRPr="001A0A43">
              <w:rPr>
                <w:color w:val="000000"/>
                <w:sz w:val="20"/>
                <w:szCs w:val="20"/>
              </w:rPr>
              <w:t>21</w:t>
            </w:r>
          </w:p>
        </w:tc>
        <w:tc>
          <w:tcPr>
            <w:tcW w:w="296" w:type="pct"/>
            <w:tcBorders>
              <w:top w:val="nil"/>
              <w:left w:val="single" w:sz="4" w:space="0" w:color="000000"/>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531" w:type="pct"/>
            <w:vMerge w:val="restart"/>
            <w:tcBorders>
              <w:top w:val="nil"/>
              <w:left w:val="nil"/>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20"/>
                <w:szCs w:val="20"/>
              </w:rPr>
            </w:pPr>
            <w:r w:rsidRPr="001A0A43">
              <w:rPr>
                <w:color w:val="000000"/>
                <w:sz w:val="20"/>
                <w:szCs w:val="20"/>
              </w:rPr>
              <w:t>Управление муниципальной службы и кадров</w:t>
            </w:r>
          </w:p>
        </w:tc>
        <w:tc>
          <w:tcPr>
            <w:tcW w:w="55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20"/>
                <w:szCs w:val="20"/>
              </w:rPr>
            </w:pPr>
            <w:r w:rsidRPr="001A0A43">
              <w:rPr>
                <w:color w:val="000000"/>
                <w:sz w:val="20"/>
                <w:szCs w:val="20"/>
              </w:rPr>
              <w:t>Соответствие нормативным правовым актам в сфере муниципальной службы Московской области</w:t>
            </w:r>
          </w:p>
        </w:tc>
        <w:tc>
          <w:tcPr>
            <w:tcW w:w="78" w:type="pct"/>
            <w:tcBorders>
              <w:top w:val="nil"/>
              <w:left w:val="nil"/>
              <w:bottom w:val="nil"/>
              <w:right w:val="nil"/>
            </w:tcBorders>
            <w:shd w:val="clear" w:color="auto" w:fill="auto"/>
            <w:hideMark/>
          </w:tcPr>
          <w:p w:rsidR="00D94319" w:rsidRPr="001A0A43" w:rsidRDefault="00D94319" w:rsidP="00D94319">
            <w:pPr>
              <w:rPr>
                <w:color w:val="000000"/>
                <w:sz w:val="20"/>
                <w:szCs w:val="20"/>
              </w:rPr>
            </w:pPr>
            <w:r w:rsidRPr="001A0A43">
              <w:rPr>
                <w:color w:val="000000"/>
                <w:sz w:val="20"/>
                <w:szCs w:val="20"/>
              </w:rPr>
              <w:t> </w:t>
            </w:r>
          </w:p>
        </w:tc>
        <w:tc>
          <w:tcPr>
            <w:tcW w:w="65" w:type="pct"/>
            <w:tcBorders>
              <w:top w:val="nil"/>
              <w:left w:val="nil"/>
              <w:bottom w:val="nil"/>
              <w:right w:val="nil"/>
            </w:tcBorders>
            <w:shd w:val="clear" w:color="auto" w:fill="auto"/>
            <w:hideMark/>
          </w:tcPr>
          <w:p w:rsidR="00D94319" w:rsidRPr="001A0A43" w:rsidRDefault="00D94319" w:rsidP="00D94319">
            <w:pPr>
              <w:rPr>
                <w:color w:val="000000"/>
                <w:sz w:val="20"/>
                <w:szCs w:val="20"/>
              </w:rPr>
            </w:pPr>
          </w:p>
        </w:tc>
      </w:tr>
      <w:tr w:rsidR="008C25F7" w:rsidRPr="001A0A43" w:rsidTr="001A0A43">
        <w:trPr>
          <w:trHeight w:val="420"/>
        </w:trPr>
        <w:tc>
          <w:tcPr>
            <w:tcW w:w="78"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20"/>
                <w:szCs w:val="20"/>
              </w:rPr>
            </w:pPr>
            <w:r w:rsidRPr="001A0A43">
              <w:rPr>
                <w:color w:val="000000"/>
                <w:sz w:val="20"/>
                <w:szCs w:val="20"/>
              </w:rPr>
              <w:t> </w:t>
            </w:r>
          </w:p>
        </w:tc>
        <w:tc>
          <w:tcPr>
            <w:tcW w:w="142"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567"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554"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482" w:type="pct"/>
            <w:tcBorders>
              <w:top w:val="nil"/>
              <w:left w:val="nil"/>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Итого</w:t>
            </w:r>
          </w:p>
        </w:tc>
        <w:tc>
          <w:tcPr>
            <w:tcW w:w="387" w:type="pct"/>
            <w:vMerge/>
            <w:tcBorders>
              <w:top w:val="nil"/>
              <w:left w:val="nil"/>
              <w:bottom w:val="single" w:sz="4" w:space="0" w:color="000000"/>
              <w:right w:val="nil"/>
            </w:tcBorders>
            <w:vAlign w:val="center"/>
            <w:hideMark/>
          </w:tcPr>
          <w:p w:rsidR="00D94319" w:rsidRPr="001A0A43" w:rsidRDefault="00D94319" w:rsidP="00D94319">
            <w:pPr>
              <w:rPr>
                <w:color w:val="000000"/>
                <w:sz w:val="20"/>
                <w:szCs w:val="20"/>
              </w:rPr>
            </w:pPr>
          </w:p>
        </w:tc>
        <w:tc>
          <w:tcPr>
            <w:tcW w:w="296" w:type="pc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531" w:type="pct"/>
            <w:vMerge/>
            <w:tcBorders>
              <w:top w:val="nil"/>
              <w:left w:val="nil"/>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554"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78" w:type="pct"/>
            <w:tcBorders>
              <w:top w:val="nil"/>
              <w:left w:val="nil"/>
              <w:bottom w:val="nil"/>
              <w:right w:val="nil"/>
            </w:tcBorders>
            <w:shd w:val="clear" w:color="auto" w:fill="auto"/>
            <w:hideMark/>
          </w:tcPr>
          <w:p w:rsidR="00D94319" w:rsidRPr="001A0A43" w:rsidRDefault="00D94319" w:rsidP="00D94319">
            <w:pPr>
              <w:rPr>
                <w:color w:val="000000"/>
                <w:sz w:val="20"/>
                <w:szCs w:val="20"/>
              </w:rPr>
            </w:pPr>
            <w:r w:rsidRPr="001A0A43">
              <w:rPr>
                <w:color w:val="000000"/>
                <w:sz w:val="20"/>
                <w:szCs w:val="20"/>
              </w:rPr>
              <w:t> </w:t>
            </w:r>
          </w:p>
        </w:tc>
        <w:tc>
          <w:tcPr>
            <w:tcW w:w="65" w:type="pct"/>
            <w:tcBorders>
              <w:top w:val="nil"/>
              <w:left w:val="nil"/>
              <w:bottom w:val="nil"/>
              <w:right w:val="nil"/>
            </w:tcBorders>
            <w:shd w:val="clear" w:color="auto" w:fill="auto"/>
            <w:hideMark/>
          </w:tcPr>
          <w:p w:rsidR="00D94319" w:rsidRPr="001A0A43" w:rsidRDefault="00D94319" w:rsidP="00D94319">
            <w:pPr>
              <w:rPr>
                <w:color w:val="000000"/>
                <w:sz w:val="20"/>
                <w:szCs w:val="20"/>
              </w:rPr>
            </w:pPr>
          </w:p>
        </w:tc>
      </w:tr>
      <w:tr w:rsidR="008C25F7" w:rsidRPr="001A0A43" w:rsidTr="001A0A43">
        <w:trPr>
          <w:trHeight w:val="831"/>
        </w:trPr>
        <w:tc>
          <w:tcPr>
            <w:tcW w:w="78"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20"/>
                <w:szCs w:val="20"/>
              </w:rPr>
            </w:pPr>
            <w:r w:rsidRPr="001A0A43">
              <w:rPr>
                <w:color w:val="000000"/>
                <w:sz w:val="20"/>
                <w:szCs w:val="20"/>
              </w:rPr>
              <w:t> </w:t>
            </w:r>
          </w:p>
        </w:tc>
        <w:tc>
          <w:tcPr>
            <w:tcW w:w="142" w:type="pct"/>
            <w:vMerge w:val="restar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5.4</w:t>
            </w:r>
          </w:p>
        </w:tc>
        <w:tc>
          <w:tcPr>
            <w:tcW w:w="567" w:type="pct"/>
            <w:vMerge w:val="restar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5.4 Мероприятия по ведению кадровой работы (ведению личных дел, трудовых книжек)</w:t>
            </w:r>
          </w:p>
        </w:tc>
        <w:tc>
          <w:tcPr>
            <w:tcW w:w="554" w:type="pct"/>
            <w:vMerge w:val="restar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Процедуры, предусмотренные действующим законодательством</w:t>
            </w:r>
          </w:p>
        </w:tc>
        <w:tc>
          <w:tcPr>
            <w:tcW w:w="482" w:type="pct"/>
            <w:tcBorders>
              <w:top w:val="nil"/>
              <w:left w:val="nil"/>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Средства местного бюджета муниципального района (городского округа)</w:t>
            </w:r>
          </w:p>
        </w:tc>
        <w:tc>
          <w:tcPr>
            <w:tcW w:w="387" w:type="pct"/>
            <w:vMerge w:val="restart"/>
            <w:tcBorders>
              <w:top w:val="nil"/>
              <w:left w:val="nil"/>
              <w:bottom w:val="single" w:sz="4" w:space="0" w:color="000000"/>
              <w:right w:val="nil"/>
            </w:tcBorders>
            <w:shd w:val="clear" w:color="auto" w:fill="auto"/>
            <w:hideMark/>
          </w:tcPr>
          <w:p w:rsidR="00D94319" w:rsidRPr="001A0A43" w:rsidRDefault="00D94319" w:rsidP="003163C3">
            <w:pPr>
              <w:rPr>
                <w:color w:val="000000"/>
                <w:sz w:val="20"/>
                <w:szCs w:val="20"/>
              </w:rPr>
            </w:pPr>
            <w:r w:rsidRPr="001A0A43">
              <w:rPr>
                <w:color w:val="000000"/>
                <w:sz w:val="20"/>
                <w:szCs w:val="20"/>
              </w:rPr>
              <w:t>01.01.201</w:t>
            </w:r>
            <w:r w:rsidR="003163C3" w:rsidRPr="001A0A43">
              <w:rPr>
                <w:color w:val="000000"/>
                <w:sz w:val="20"/>
                <w:szCs w:val="20"/>
              </w:rPr>
              <w:t>7</w:t>
            </w:r>
            <w:r w:rsidRPr="001A0A43">
              <w:rPr>
                <w:color w:val="000000"/>
                <w:sz w:val="20"/>
                <w:szCs w:val="20"/>
              </w:rPr>
              <w:t xml:space="preserve"> - 31.12.20</w:t>
            </w:r>
            <w:r w:rsidR="003163C3" w:rsidRPr="001A0A43">
              <w:rPr>
                <w:color w:val="000000"/>
                <w:sz w:val="20"/>
                <w:szCs w:val="20"/>
              </w:rPr>
              <w:t>21</w:t>
            </w:r>
          </w:p>
        </w:tc>
        <w:tc>
          <w:tcPr>
            <w:tcW w:w="296" w:type="pct"/>
            <w:tcBorders>
              <w:top w:val="nil"/>
              <w:left w:val="single" w:sz="4" w:space="0" w:color="000000"/>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531" w:type="pct"/>
            <w:vMerge w:val="restart"/>
            <w:tcBorders>
              <w:top w:val="nil"/>
              <w:left w:val="nil"/>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20"/>
                <w:szCs w:val="20"/>
              </w:rPr>
            </w:pPr>
            <w:r w:rsidRPr="001A0A43">
              <w:rPr>
                <w:color w:val="000000"/>
                <w:sz w:val="20"/>
                <w:szCs w:val="20"/>
              </w:rPr>
              <w:t>Управление муниципальной службы и кадров</w:t>
            </w:r>
          </w:p>
        </w:tc>
        <w:tc>
          <w:tcPr>
            <w:tcW w:w="55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20"/>
                <w:szCs w:val="20"/>
              </w:rPr>
            </w:pPr>
            <w:r w:rsidRPr="001A0A43">
              <w:rPr>
                <w:color w:val="000000"/>
                <w:sz w:val="20"/>
                <w:szCs w:val="20"/>
              </w:rPr>
              <w:t>Соответствие нормативным правовым актам в сфере муниципальной службы Московской области</w:t>
            </w:r>
          </w:p>
        </w:tc>
        <w:tc>
          <w:tcPr>
            <w:tcW w:w="78" w:type="pct"/>
            <w:tcBorders>
              <w:top w:val="nil"/>
              <w:left w:val="nil"/>
              <w:bottom w:val="nil"/>
              <w:right w:val="nil"/>
            </w:tcBorders>
            <w:shd w:val="clear" w:color="auto" w:fill="auto"/>
            <w:hideMark/>
          </w:tcPr>
          <w:p w:rsidR="00D94319" w:rsidRPr="001A0A43" w:rsidRDefault="00D94319" w:rsidP="00D94319">
            <w:pPr>
              <w:rPr>
                <w:color w:val="000000"/>
                <w:sz w:val="20"/>
                <w:szCs w:val="20"/>
              </w:rPr>
            </w:pPr>
            <w:r w:rsidRPr="001A0A43">
              <w:rPr>
                <w:color w:val="000000"/>
                <w:sz w:val="20"/>
                <w:szCs w:val="20"/>
              </w:rPr>
              <w:t> </w:t>
            </w:r>
          </w:p>
        </w:tc>
        <w:tc>
          <w:tcPr>
            <w:tcW w:w="65" w:type="pct"/>
            <w:tcBorders>
              <w:top w:val="nil"/>
              <w:left w:val="nil"/>
              <w:bottom w:val="nil"/>
              <w:right w:val="nil"/>
            </w:tcBorders>
            <w:shd w:val="clear" w:color="auto" w:fill="auto"/>
            <w:hideMark/>
          </w:tcPr>
          <w:p w:rsidR="00D94319" w:rsidRPr="001A0A43" w:rsidRDefault="00D94319" w:rsidP="00D94319">
            <w:pPr>
              <w:rPr>
                <w:color w:val="000000"/>
                <w:sz w:val="20"/>
                <w:szCs w:val="20"/>
              </w:rPr>
            </w:pPr>
          </w:p>
        </w:tc>
      </w:tr>
      <w:tr w:rsidR="008C25F7" w:rsidRPr="001A0A43" w:rsidTr="001A0A43">
        <w:trPr>
          <w:trHeight w:val="420"/>
        </w:trPr>
        <w:tc>
          <w:tcPr>
            <w:tcW w:w="78"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20"/>
                <w:szCs w:val="20"/>
              </w:rPr>
            </w:pPr>
            <w:r w:rsidRPr="001A0A43">
              <w:rPr>
                <w:color w:val="000000"/>
                <w:sz w:val="20"/>
                <w:szCs w:val="20"/>
              </w:rPr>
              <w:t> </w:t>
            </w:r>
          </w:p>
        </w:tc>
        <w:tc>
          <w:tcPr>
            <w:tcW w:w="142"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567"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554"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482" w:type="pct"/>
            <w:tcBorders>
              <w:top w:val="nil"/>
              <w:left w:val="nil"/>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Итого</w:t>
            </w:r>
          </w:p>
        </w:tc>
        <w:tc>
          <w:tcPr>
            <w:tcW w:w="387" w:type="pct"/>
            <w:vMerge/>
            <w:tcBorders>
              <w:top w:val="nil"/>
              <w:left w:val="nil"/>
              <w:bottom w:val="single" w:sz="4" w:space="0" w:color="000000"/>
              <w:right w:val="nil"/>
            </w:tcBorders>
            <w:vAlign w:val="center"/>
            <w:hideMark/>
          </w:tcPr>
          <w:p w:rsidR="00D94319" w:rsidRPr="001A0A43" w:rsidRDefault="00D94319" w:rsidP="00D94319">
            <w:pPr>
              <w:rPr>
                <w:color w:val="000000"/>
                <w:sz w:val="20"/>
                <w:szCs w:val="20"/>
              </w:rPr>
            </w:pPr>
          </w:p>
        </w:tc>
        <w:tc>
          <w:tcPr>
            <w:tcW w:w="296" w:type="pc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531" w:type="pct"/>
            <w:vMerge/>
            <w:tcBorders>
              <w:top w:val="nil"/>
              <w:left w:val="nil"/>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554"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78" w:type="pct"/>
            <w:tcBorders>
              <w:top w:val="nil"/>
              <w:left w:val="nil"/>
              <w:bottom w:val="nil"/>
              <w:right w:val="nil"/>
            </w:tcBorders>
            <w:shd w:val="clear" w:color="auto" w:fill="auto"/>
            <w:hideMark/>
          </w:tcPr>
          <w:p w:rsidR="00D94319" w:rsidRPr="001A0A43" w:rsidRDefault="00D94319" w:rsidP="00D94319">
            <w:pPr>
              <w:rPr>
                <w:color w:val="000000"/>
                <w:sz w:val="20"/>
                <w:szCs w:val="20"/>
              </w:rPr>
            </w:pPr>
            <w:r w:rsidRPr="001A0A43">
              <w:rPr>
                <w:color w:val="000000"/>
                <w:sz w:val="20"/>
                <w:szCs w:val="20"/>
              </w:rPr>
              <w:t> </w:t>
            </w:r>
          </w:p>
        </w:tc>
        <w:tc>
          <w:tcPr>
            <w:tcW w:w="65" w:type="pct"/>
            <w:tcBorders>
              <w:top w:val="nil"/>
              <w:left w:val="nil"/>
              <w:bottom w:val="nil"/>
              <w:right w:val="nil"/>
            </w:tcBorders>
            <w:shd w:val="clear" w:color="auto" w:fill="auto"/>
            <w:hideMark/>
          </w:tcPr>
          <w:p w:rsidR="00D94319" w:rsidRPr="001A0A43" w:rsidRDefault="00D94319" w:rsidP="00D94319">
            <w:pPr>
              <w:rPr>
                <w:color w:val="000000"/>
                <w:sz w:val="20"/>
                <w:szCs w:val="20"/>
              </w:rPr>
            </w:pPr>
          </w:p>
        </w:tc>
      </w:tr>
      <w:tr w:rsidR="008C25F7" w:rsidRPr="001A0A43" w:rsidTr="001A0A43">
        <w:trPr>
          <w:trHeight w:val="835"/>
        </w:trPr>
        <w:tc>
          <w:tcPr>
            <w:tcW w:w="78"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20"/>
                <w:szCs w:val="20"/>
              </w:rPr>
            </w:pPr>
            <w:r w:rsidRPr="001A0A43">
              <w:rPr>
                <w:color w:val="000000"/>
                <w:sz w:val="20"/>
                <w:szCs w:val="20"/>
              </w:rPr>
              <w:t> </w:t>
            </w:r>
          </w:p>
        </w:tc>
        <w:tc>
          <w:tcPr>
            <w:tcW w:w="142" w:type="pct"/>
            <w:vMerge w:val="restar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5.5</w:t>
            </w:r>
          </w:p>
        </w:tc>
        <w:tc>
          <w:tcPr>
            <w:tcW w:w="567" w:type="pct"/>
            <w:vMerge w:val="restar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5.5 Мероприятия по своевременной и качественной подготовке и предоставлению отчетных данных о муниципальной службе Люберецкого муниципального района</w:t>
            </w:r>
          </w:p>
        </w:tc>
        <w:tc>
          <w:tcPr>
            <w:tcW w:w="554" w:type="pct"/>
            <w:vMerge w:val="restar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Процедуры, предусмотренные действующим законодательством</w:t>
            </w:r>
          </w:p>
        </w:tc>
        <w:tc>
          <w:tcPr>
            <w:tcW w:w="482" w:type="pct"/>
            <w:tcBorders>
              <w:top w:val="nil"/>
              <w:left w:val="nil"/>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Средства местного бюджета муниципального района (городского округа)</w:t>
            </w:r>
          </w:p>
        </w:tc>
        <w:tc>
          <w:tcPr>
            <w:tcW w:w="387" w:type="pct"/>
            <w:vMerge w:val="restart"/>
            <w:tcBorders>
              <w:top w:val="nil"/>
              <w:left w:val="nil"/>
              <w:bottom w:val="single" w:sz="4" w:space="0" w:color="000000"/>
              <w:right w:val="nil"/>
            </w:tcBorders>
            <w:shd w:val="clear" w:color="auto" w:fill="auto"/>
            <w:hideMark/>
          </w:tcPr>
          <w:p w:rsidR="00D94319" w:rsidRPr="001A0A43" w:rsidRDefault="00D94319" w:rsidP="003163C3">
            <w:pPr>
              <w:rPr>
                <w:color w:val="000000"/>
                <w:sz w:val="20"/>
                <w:szCs w:val="20"/>
              </w:rPr>
            </w:pPr>
            <w:r w:rsidRPr="001A0A43">
              <w:rPr>
                <w:color w:val="000000"/>
                <w:sz w:val="20"/>
                <w:szCs w:val="20"/>
              </w:rPr>
              <w:t>01.01.201</w:t>
            </w:r>
            <w:r w:rsidR="003163C3" w:rsidRPr="001A0A43">
              <w:rPr>
                <w:color w:val="000000"/>
                <w:sz w:val="20"/>
                <w:szCs w:val="20"/>
              </w:rPr>
              <w:t>7</w:t>
            </w:r>
            <w:r w:rsidRPr="001A0A43">
              <w:rPr>
                <w:color w:val="000000"/>
                <w:sz w:val="20"/>
                <w:szCs w:val="20"/>
              </w:rPr>
              <w:t xml:space="preserve"> - 31.12.20</w:t>
            </w:r>
            <w:r w:rsidR="003163C3" w:rsidRPr="001A0A43">
              <w:rPr>
                <w:color w:val="000000"/>
                <w:sz w:val="20"/>
                <w:szCs w:val="20"/>
              </w:rPr>
              <w:t>21</w:t>
            </w:r>
          </w:p>
        </w:tc>
        <w:tc>
          <w:tcPr>
            <w:tcW w:w="296" w:type="pct"/>
            <w:tcBorders>
              <w:top w:val="nil"/>
              <w:left w:val="single" w:sz="4" w:space="0" w:color="000000"/>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20"/>
                <w:szCs w:val="20"/>
              </w:rPr>
            </w:pPr>
            <w:r w:rsidRPr="001A0A43">
              <w:rPr>
                <w:color w:val="000000"/>
                <w:sz w:val="20"/>
                <w:szCs w:val="20"/>
              </w:rPr>
              <w:t>0,00</w:t>
            </w:r>
          </w:p>
        </w:tc>
        <w:tc>
          <w:tcPr>
            <w:tcW w:w="531" w:type="pct"/>
            <w:vMerge w:val="restart"/>
            <w:tcBorders>
              <w:top w:val="nil"/>
              <w:left w:val="nil"/>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20"/>
                <w:szCs w:val="20"/>
              </w:rPr>
            </w:pPr>
            <w:r w:rsidRPr="001A0A43">
              <w:rPr>
                <w:color w:val="000000"/>
                <w:sz w:val="20"/>
                <w:szCs w:val="20"/>
              </w:rPr>
              <w:t>Управление муниципальной службы и кадров</w:t>
            </w:r>
          </w:p>
        </w:tc>
        <w:tc>
          <w:tcPr>
            <w:tcW w:w="55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20"/>
                <w:szCs w:val="20"/>
              </w:rPr>
            </w:pPr>
            <w:r w:rsidRPr="001A0A43">
              <w:rPr>
                <w:color w:val="000000"/>
                <w:sz w:val="20"/>
                <w:szCs w:val="20"/>
              </w:rPr>
              <w:t>Соответствие нормативным правовым актам в сфере муниципальной службы Московской области</w:t>
            </w:r>
          </w:p>
        </w:tc>
        <w:tc>
          <w:tcPr>
            <w:tcW w:w="78" w:type="pct"/>
            <w:tcBorders>
              <w:top w:val="nil"/>
              <w:left w:val="nil"/>
              <w:bottom w:val="nil"/>
              <w:right w:val="nil"/>
            </w:tcBorders>
            <w:shd w:val="clear" w:color="auto" w:fill="auto"/>
            <w:hideMark/>
          </w:tcPr>
          <w:p w:rsidR="00D94319" w:rsidRPr="001A0A43" w:rsidRDefault="00D94319" w:rsidP="00D94319">
            <w:pPr>
              <w:rPr>
                <w:color w:val="000000"/>
                <w:sz w:val="20"/>
                <w:szCs w:val="20"/>
              </w:rPr>
            </w:pPr>
            <w:r w:rsidRPr="001A0A43">
              <w:rPr>
                <w:color w:val="000000"/>
                <w:sz w:val="20"/>
                <w:szCs w:val="20"/>
              </w:rPr>
              <w:t> </w:t>
            </w:r>
          </w:p>
        </w:tc>
        <w:tc>
          <w:tcPr>
            <w:tcW w:w="65" w:type="pct"/>
            <w:tcBorders>
              <w:top w:val="nil"/>
              <w:left w:val="nil"/>
              <w:bottom w:val="nil"/>
              <w:right w:val="nil"/>
            </w:tcBorders>
            <w:shd w:val="clear" w:color="auto" w:fill="auto"/>
            <w:hideMark/>
          </w:tcPr>
          <w:p w:rsidR="00D94319" w:rsidRPr="001A0A43" w:rsidRDefault="00D94319" w:rsidP="00D94319">
            <w:pPr>
              <w:rPr>
                <w:color w:val="000000"/>
                <w:sz w:val="20"/>
                <w:szCs w:val="20"/>
              </w:rPr>
            </w:pPr>
          </w:p>
        </w:tc>
      </w:tr>
      <w:tr w:rsidR="008C25F7" w:rsidRPr="001A0A43" w:rsidTr="001A0A43">
        <w:trPr>
          <w:trHeight w:val="420"/>
        </w:trPr>
        <w:tc>
          <w:tcPr>
            <w:tcW w:w="78"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20"/>
                <w:szCs w:val="20"/>
              </w:rPr>
            </w:pPr>
            <w:r w:rsidRPr="001A0A43">
              <w:rPr>
                <w:color w:val="000000"/>
                <w:sz w:val="20"/>
                <w:szCs w:val="20"/>
              </w:rPr>
              <w:t> </w:t>
            </w:r>
          </w:p>
        </w:tc>
        <w:tc>
          <w:tcPr>
            <w:tcW w:w="142"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567"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554"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482" w:type="pct"/>
            <w:tcBorders>
              <w:top w:val="nil"/>
              <w:left w:val="nil"/>
              <w:bottom w:val="single" w:sz="4" w:space="0" w:color="000000"/>
              <w:right w:val="single" w:sz="4" w:space="0" w:color="000000"/>
            </w:tcBorders>
            <w:shd w:val="clear" w:color="auto" w:fill="auto"/>
            <w:hideMark/>
          </w:tcPr>
          <w:p w:rsidR="00D94319" w:rsidRPr="001A0A43" w:rsidRDefault="00D94319" w:rsidP="00D94319">
            <w:pPr>
              <w:rPr>
                <w:color w:val="000000"/>
                <w:sz w:val="20"/>
                <w:szCs w:val="20"/>
              </w:rPr>
            </w:pPr>
            <w:r w:rsidRPr="001A0A43">
              <w:rPr>
                <w:color w:val="000000"/>
                <w:sz w:val="20"/>
                <w:szCs w:val="20"/>
              </w:rPr>
              <w:t>Итого</w:t>
            </w:r>
          </w:p>
        </w:tc>
        <w:tc>
          <w:tcPr>
            <w:tcW w:w="387" w:type="pct"/>
            <w:vMerge/>
            <w:tcBorders>
              <w:top w:val="nil"/>
              <w:left w:val="nil"/>
              <w:bottom w:val="single" w:sz="4" w:space="0" w:color="000000"/>
              <w:right w:val="nil"/>
            </w:tcBorders>
            <w:vAlign w:val="center"/>
            <w:hideMark/>
          </w:tcPr>
          <w:p w:rsidR="00D94319" w:rsidRPr="001A0A43" w:rsidRDefault="00D94319" w:rsidP="00D94319">
            <w:pPr>
              <w:rPr>
                <w:color w:val="000000"/>
                <w:sz w:val="20"/>
                <w:szCs w:val="20"/>
              </w:rPr>
            </w:pPr>
          </w:p>
        </w:tc>
        <w:tc>
          <w:tcPr>
            <w:tcW w:w="296" w:type="pct"/>
            <w:tcBorders>
              <w:top w:val="nil"/>
              <w:left w:val="single" w:sz="4" w:space="0" w:color="000000"/>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253"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20"/>
                <w:szCs w:val="20"/>
              </w:rPr>
            </w:pPr>
            <w:r w:rsidRPr="001A0A43">
              <w:rPr>
                <w:color w:val="000000"/>
                <w:sz w:val="20"/>
                <w:szCs w:val="20"/>
              </w:rPr>
              <w:t>0,00</w:t>
            </w:r>
          </w:p>
        </w:tc>
        <w:tc>
          <w:tcPr>
            <w:tcW w:w="531" w:type="pct"/>
            <w:vMerge/>
            <w:tcBorders>
              <w:top w:val="nil"/>
              <w:left w:val="nil"/>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554"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20"/>
                <w:szCs w:val="20"/>
              </w:rPr>
            </w:pPr>
          </w:p>
        </w:tc>
        <w:tc>
          <w:tcPr>
            <w:tcW w:w="78" w:type="pct"/>
            <w:tcBorders>
              <w:top w:val="nil"/>
              <w:left w:val="nil"/>
              <w:bottom w:val="nil"/>
              <w:right w:val="nil"/>
            </w:tcBorders>
            <w:shd w:val="clear" w:color="auto" w:fill="auto"/>
            <w:hideMark/>
          </w:tcPr>
          <w:p w:rsidR="00D94319" w:rsidRPr="001A0A43" w:rsidRDefault="00D94319" w:rsidP="00D94319">
            <w:pPr>
              <w:rPr>
                <w:color w:val="000000"/>
                <w:sz w:val="20"/>
                <w:szCs w:val="20"/>
              </w:rPr>
            </w:pPr>
            <w:r w:rsidRPr="001A0A43">
              <w:rPr>
                <w:color w:val="000000"/>
                <w:sz w:val="20"/>
                <w:szCs w:val="20"/>
              </w:rPr>
              <w:t> </w:t>
            </w:r>
          </w:p>
        </w:tc>
        <w:tc>
          <w:tcPr>
            <w:tcW w:w="65" w:type="pct"/>
            <w:tcBorders>
              <w:top w:val="nil"/>
              <w:left w:val="nil"/>
              <w:bottom w:val="nil"/>
              <w:right w:val="nil"/>
            </w:tcBorders>
            <w:shd w:val="clear" w:color="auto" w:fill="auto"/>
            <w:hideMark/>
          </w:tcPr>
          <w:p w:rsidR="00D94319" w:rsidRPr="001A0A43" w:rsidRDefault="00D94319" w:rsidP="00D94319">
            <w:pPr>
              <w:rPr>
                <w:color w:val="000000"/>
                <w:sz w:val="20"/>
                <w:szCs w:val="20"/>
              </w:rPr>
            </w:pPr>
          </w:p>
        </w:tc>
      </w:tr>
    </w:tbl>
    <w:p w:rsidR="00D94319" w:rsidRPr="00DE15F7" w:rsidRDefault="00D94319" w:rsidP="00996D42">
      <w:pPr>
        <w:autoSpaceDE w:val="0"/>
        <w:autoSpaceDN w:val="0"/>
        <w:rPr>
          <w:rFonts w:eastAsiaTheme="minorEastAsia"/>
          <w:sz w:val="11"/>
          <w:szCs w:val="11"/>
        </w:rPr>
      </w:pPr>
    </w:p>
    <w:p w:rsidR="00640700" w:rsidRPr="00D94319" w:rsidRDefault="00640700" w:rsidP="00996D42">
      <w:pPr>
        <w:autoSpaceDE w:val="0"/>
        <w:autoSpaceDN w:val="0"/>
        <w:rPr>
          <w:rFonts w:eastAsiaTheme="minorEastAsia"/>
          <w:sz w:val="16"/>
          <w:szCs w:val="16"/>
        </w:rPr>
      </w:pPr>
    </w:p>
    <w:p w:rsidR="00640700" w:rsidRPr="008660BB" w:rsidRDefault="00640700" w:rsidP="00996D42">
      <w:pPr>
        <w:autoSpaceDE w:val="0"/>
        <w:autoSpaceDN w:val="0"/>
        <w:rPr>
          <w:rFonts w:eastAsiaTheme="minorEastAsia"/>
        </w:rPr>
        <w:sectPr w:rsidR="00640700" w:rsidRPr="008660BB">
          <w:pgSz w:w="16838" w:h="11906" w:orient="landscape"/>
          <w:pgMar w:top="283" w:right="283" w:bottom="283" w:left="283" w:header="567" w:footer="567" w:gutter="0"/>
          <w:cols w:space="720"/>
          <w:noEndnote/>
        </w:sectPr>
      </w:pPr>
    </w:p>
    <w:tbl>
      <w:tblPr>
        <w:tblW w:w="5000" w:type="pct"/>
        <w:tblLook w:val="04A0"/>
      </w:tblPr>
      <w:tblGrid>
        <w:gridCol w:w="261"/>
        <w:gridCol w:w="573"/>
        <w:gridCol w:w="1793"/>
        <w:gridCol w:w="1886"/>
        <w:gridCol w:w="1856"/>
        <w:gridCol w:w="1214"/>
        <w:gridCol w:w="1058"/>
        <w:gridCol w:w="576"/>
        <w:gridCol w:w="576"/>
        <w:gridCol w:w="576"/>
        <w:gridCol w:w="576"/>
        <w:gridCol w:w="576"/>
        <w:gridCol w:w="1655"/>
        <w:gridCol w:w="2829"/>
        <w:gridCol w:w="261"/>
        <w:gridCol w:w="222"/>
      </w:tblGrid>
      <w:tr w:rsidR="002776A8" w:rsidRPr="001A0A43" w:rsidTr="001A0A43">
        <w:trPr>
          <w:trHeight w:val="645"/>
        </w:trPr>
        <w:tc>
          <w:tcPr>
            <w:tcW w:w="5000" w:type="pct"/>
            <w:gridSpan w:val="16"/>
            <w:tcBorders>
              <w:top w:val="nil"/>
              <w:left w:val="nil"/>
              <w:bottom w:val="nil"/>
              <w:right w:val="nil"/>
            </w:tcBorders>
            <w:shd w:val="clear" w:color="auto" w:fill="auto"/>
            <w:noWrap/>
            <w:hideMark/>
          </w:tcPr>
          <w:p w:rsidR="002776A8" w:rsidRPr="001A0A43" w:rsidRDefault="002776A8" w:rsidP="002776A8">
            <w:pPr>
              <w:jc w:val="center"/>
              <w:rPr>
                <w:color w:val="000000"/>
                <w:sz w:val="18"/>
                <w:szCs w:val="20"/>
              </w:rPr>
            </w:pPr>
            <w:r w:rsidRPr="001A0A43">
              <w:rPr>
                <w:b/>
                <w:bCs/>
                <w:color w:val="000000"/>
                <w:sz w:val="18"/>
                <w:szCs w:val="20"/>
              </w:rPr>
              <w:lastRenderedPageBreak/>
              <w:t>Перечень мероприятий подпрограммы 2 Управления муниципальными финансами</w:t>
            </w:r>
          </w:p>
        </w:tc>
      </w:tr>
      <w:tr w:rsidR="001A0A43" w:rsidRPr="001A0A43" w:rsidTr="001A0A43">
        <w:trPr>
          <w:trHeight w:val="468"/>
        </w:trPr>
        <w:tc>
          <w:tcPr>
            <w:tcW w:w="74" w:type="pct"/>
            <w:tcBorders>
              <w:top w:val="nil"/>
              <w:left w:val="nil"/>
              <w:bottom w:val="nil"/>
              <w:right w:val="single" w:sz="4" w:space="0" w:color="000000"/>
            </w:tcBorders>
            <w:shd w:val="clear" w:color="auto" w:fill="auto"/>
            <w:vAlign w:val="center"/>
            <w:hideMark/>
          </w:tcPr>
          <w:p w:rsidR="00D94319" w:rsidRPr="001A0A43" w:rsidRDefault="00D94319" w:rsidP="00D94319">
            <w:pPr>
              <w:jc w:val="center"/>
              <w:rPr>
                <w:color w:val="000000"/>
                <w:sz w:val="18"/>
                <w:szCs w:val="20"/>
              </w:rPr>
            </w:pPr>
            <w:r w:rsidRPr="001A0A43">
              <w:rPr>
                <w:color w:val="000000"/>
                <w:sz w:val="18"/>
                <w:szCs w:val="20"/>
              </w:rPr>
              <w:t> </w:t>
            </w:r>
          </w:p>
        </w:tc>
        <w:tc>
          <w:tcPr>
            <w:tcW w:w="19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18"/>
                <w:szCs w:val="20"/>
              </w:rPr>
            </w:pPr>
            <w:r w:rsidRPr="001A0A43">
              <w:rPr>
                <w:color w:val="000000"/>
                <w:sz w:val="18"/>
                <w:szCs w:val="20"/>
              </w:rPr>
              <w:t>№ п/п</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18"/>
                <w:szCs w:val="20"/>
              </w:rPr>
            </w:pPr>
            <w:r w:rsidRPr="001A0A43">
              <w:rPr>
                <w:color w:val="000000"/>
                <w:sz w:val="18"/>
                <w:szCs w:val="20"/>
              </w:rPr>
              <w:t>Мероприятия по реализации подпрограммы</w:t>
            </w:r>
          </w:p>
        </w:tc>
        <w:tc>
          <w:tcPr>
            <w:tcW w:w="59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18"/>
                <w:szCs w:val="20"/>
              </w:rPr>
            </w:pPr>
            <w:r w:rsidRPr="001A0A43">
              <w:rPr>
                <w:color w:val="000000"/>
                <w:sz w:val="18"/>
                <w:szCs w:val="20"/>
              </w:rPr>
              <w:t>Перечень стандартных процедур, обеспечивающих выполнение мероприятия с указанием предельных сроков их исполнения</w:t>
            </w:r>
          </w:p>
        </w:tc>
        <w:tc>
          <w:tcPr>
            <w:tcW w:w="581" w:type="pct"/>
            <w:tcBorders>
              <w:top w:val="single" w:sz="4" w:space="0" w:color="000000"/>
              <w:left w:val="nil"/>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18"/>
                <w:szCs w:val="20"/>
              </w:rPr>
            </w:pPr>
            <w:r w:rsidRPr="001A0A43">
              <w:rPr>
                <w:color w:val="000000"/>
                <w:sz w:val="18"/>
                <w:szCs w:val="20"/>
              </w:rPr>
              <w:t>Источники финансирования</w:t>
            </w: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18"/>
                <w:szCs w:val="20"/>
              </w:rPr>
            </w:pPr>
            <w:r w:rsidRPr="001A0A43">
              <w:rPr>
                <w:color w:val="000000"/>
                <w:sz w:val="18"/>
                <w:szCs w:val="20"/>
              </w:rPr>
              <w:t>Срок исполнения мероприятия</w:t>
            </w:r>
          </w:p>
        </w:tc>
        <w:tc>
          <w:tcPr>
            <w:tcW w:w="339" w:type="pct"/>
            <w:tcBorders>
              <w:top w:val="single" w:sz="4" w:space="0" w:color="000000"/>
              <w:left w:val="nil"/>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18"/>
                <w:szCs w:val="20"/>
              </w:rPr>
            </w:pPr>
            <w:r w:rsidRPr="001A0A43">
              <w:rPr>
                <w:color w:val="000000"/>
                <w:sz w:val="18"/>
                <w:szCs w:val="20"/>
              </w:rPr>
              <w:t>Всего, (</w:t>
            </w:r>
            <w:r w:rsidR="008C7C11" w:rsidRPr="001A0A43">
              <w:rPr>
                <w:color w:val="000000"/>
                <w:sz w:val="18"/>
                <w:szCs w:val="20"/>
              </w:rPr>
              <w:t>тыс. руб.</w:t>
            </w:r>
            <w:r w:rsidRPr="001A0A43">
              <w:rPr>
                <w:color w:val="000000"/>
                <w:sz w:val="18"/>
                <w:szCs w:val="20"/>
              </w:rPr>
              <w:t>)</w:t>
            </w:r>
          </w:p>
        </w:tc>
        <w:tc>
          <w:tcPr>
            <w:tcW w:w="818" w:type="pct"/>
            <w:gridSpan w:val="5"/>
            <w:tcBorders>
              <w:top w:val="single" w:sz="4" w:space="0" w:color="000000"/>
              <w:left w:val="nil"/>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18"/>
                <w:szCs w:val="20"/>
              </w:rPr>
            </w:pPr>
            <w:r w:rsidRPr="001A0A43">
              <w:rPr>
                <w:color w:val="000000"/>
                <w:sz w:val="18"/>
                <w:szCs w:val="20"/>
              </w:rPr>
              <w:t>Объем финансирования по годам, (</w:t>
            </w:r>
            <w:r w:rsidR="008C7C11" w:rsidRPr="001A0A43">
              <w:rPr>
                <w:color w:val="000000"/>
                <w:sz w:val="18"/>
                <w:szCs w:val="20"/>
              </w:rPr>
              <w:t>тыс. руб.</w:t>
            </w:r>
            <w:r w:rsidRPr="001A0A43">
              <w:rPr>
                <w:color w:val="000000"/>
                <w:sz w:val="18"/>
                <w:szCs w:val="20"/>
              </w:rPr>
              <w:t>)</w:t>
            </w:r>
          </w:p>
        </w:tc>
        <w:tc>
          <w:tcPr>
            <w:tcW w:w="4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18"/>
                <w:szCs w:val="20"/>
              </w:rPr>
            </w:pPr>
            <w:r w:rsidRPr="001A0A43">
              <w:rPr>
                <w:color w:val="000000"/>
                <w:sz w:val="18"/>
                <w:szCs w:val="20"/>
              </w:rPr>
              <w:t>Ответственный за выполнение мероприятия подпрограммы</w:t>
            </w:r>
          </w:p>
        </w:tc>
        <w:tc>
          <w:tcPr>
            <w:tcW w:w="87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18"/>
                <w:szCs w:val="20"/>
              </w:rPr>
            </w:pPr>
            <w:r w:rsidRPr="001A0A43">
              <w:rPr>
                <w:color w:val="000000"/>
                <w:sz w:val="18"/>
                <w:szCs w:val="20"/>
              </w:rPr>
              <w:t>Результаты выполнения подпрограммы</w:t>
            </w:r>
          </w:p>
        </w:tc>
        <w:tc>
          <w:tcPr>
            <w:tcW w:w="74" w:type="pct"/>
            <w:tcBorders>
              <w:top w:val="nil"/>
              <w:left w:val="nil"/>
              <w:bottom w:val="nil"/>
              <w:right w:val="nil"/>
            </w:tcBorders>
            <w:shd w:val="clear" w:color="auto" w:fill="auto"/>
            <w:vAlign w:val="center"/>
            <w:hideMark/>
          </w:tcPr>
          <w:p w:rsidR="00D94319" w:rsidRPr="001A0A43" w:rsidRDefault="00D94319" w:rsidP="00D94319">
            <w:pPr>
              <w:jc w:val="center"/>
              <w:rPr>
                <w:color w:val="000000"/>
                <w:sz w:val="18"/>
                <w:szCs w:val="20"/>
              </w:rPr>
            </w:pPr>
            <w:r w:rsidRPr="001A0A43">
              <w:rPr>
                <w:color w:val="000000"/>
                <w:sz w:val="18"/>
                <w:szCs w:val="20"/>
              </w:rPr>
              <w:t> </w:t>
            </w:r>
          </w:p>
        </w:tc>
        <w:tc>
          <w:tcPr>
            <w:tcW w:w="63" w:type="pct"/>
            <w:tcBorders>
              <w:top w:val="nil"/>
              <w:left w:val="nil"/>
              <w:bottom w:val="nil"/>
              <w:right w:val="nil"/>
            </w:tcBorders>
            <w:shd w:val="clear" w:color="auto" w:fill="auto"/>
            <w:vAlign w:val="center"/>
            <w:hideMark/>
          </w:tcPr>
          <w:p w:rsidR="00D94319" w:rsidRPr="001A0A43" w:rsidRDefault="00D94319" w:rsidP="00D94319">
            <w:pPr>
              <w:jc w:val="center"/>
              <w:rPr>
                <w:color w:val="000000"/>
                <w:sz w:val="18"/>
                <w:szCs w:val="20"/>
              </w:rPr>
            </w:pPr>
          </w:p>
        </w:tc>
      </w:tr>
      <w:tr w:rsidR="001A0A43" w:rsidRPr="001A0A43" w:rsidTr="001A0A43">
        <w:trPr>
          <w:trHeight w:val="795"/>
        </w:trPr>
        <w:tc>
          <w:tcPr>
            <w:tcW w:w="74" w:type="pct"/>
            <w:tcBorders>
              <w:top w:val="nil"/>
              <w:left w:val="nil"/>
              <w:bottom w:val="nil"/>
              <w:right w:val="single" w:sz="4" w:space="0" w:color="000000"/>
            </w:tcBorders>
            <w:shd w:val="clear" w:color="auto" w:fill="auto"/>
            <w:vAlign w:val="center"/>
            <w:hideMark/>
          </w:tcPr>
          <w:p w:rsidR="00D94319" w:rsidRPr="001A0A43" w:rsidRDefault="00D94319" w:rsidP="00D94319">
            <w:pPr>
              <w:jc w:val="center"/>
              <w:rPr>
                <w:color w:val="000000"/>
                <w:sz w:val="18"/>
                <w:szCs w:val="20"/>
              </w:rPr>
            </w:pPr>
            <w:r w:rsidRPr="001A0A43">
              <w:rPr>
                <w:color w:val="000000"/>
                <w:sz w:val="18"/>
                <w:szCs w:val="20"/>
              </w:rPr>
              <w:t> </w:t>
            </w:r>
          </w:p>
        </w:tc>
        <w:tc>
          <w:tcPr>
            <w:tcW w:w="192"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558"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594"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581" w:type="pct"/>
            <w:tcBorders>
              <w:top w:val="single" w:sz="4" w:space="0" w:color="000000"/>
              <w:left w:val="nil"/>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18"/>
                <w:szCs w:val="20"/>
              </w:rPr>
            </w:pPr>
            <w:r w:rsidRPr="001A0A43">
              <w:rPr>
                <w:color w:val="000000"/>
                <w:sz w:val="18"/>
                <w:szCs w:val="20"/>
              </w:rPr>
              <w:t>Источники финансирования</w:t>
            </w: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339" w:type="pct"/>
            <w:tcBorders>
              <w:top w:val="single" w:sz="4" w:space="0" w:color="000000"/>
              <w:left w:val="nil"/>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18"/>
                <w:szCs w:val="20"/>
              </w:rPr>
            </w:pPr>
            <w:r w:rsidRPr="001A0A43">
              <w:rPr>
                <w:color w:val="000000"/>
                <w:sz w:val="18"/>
                <w:szCs w:val="20"/>
              </w:rPr>
              <w:t>Всего, (</w:t>
            </w:r>
            <w:r w:rsidR="008C7C11" w:rsidRPr="001A0A43">
              <w:rPr>
                <w:color w:val="000000"/>
                <w:sz w:val="18"/>
                <w:szCs w:val="20"/>
              </w:rPr>
              <w:t>тыс. руб.</w:t>
            </w:r>
            <w:r w:rsidRPr="001A0A43">
              <w:rPr>
                <w:color w:val="000000"/>
                <w:sz w:val="18"/>
                <w:szCs w:val="20"/>
              </w:rPr>
              <w:t>)</w:t>
            </w:r>
          </w:p>
        </w:tc>
        <w:tc>
          <w:tcPr>
            <w:tcW w:w="164" w:type="pct"/>
            <w:tcBorders>
              <w:top w:val="single" w:sz="4" w:space="0" w:color="000000"/>
              <w:left w:val="nil"/>
              <w:bottom w:val="single" w:sz="4" w:space="0" w:color="000000"/>
              <w:right w:val="single" w:sz="4" w:space="0" w:color="000000"/>
            </w:tcBorders>
            <w:shd w:val="clear" w:color="auto" w:fill="auto"/>
            <w:vAlign w:val="center"/>
            <w:hideMark/>
          </w:tcPr>
          <w:p w:rsidR="00D94319" w:rsidRPr="001A0A43" w:rsidRDefault="00D94319" w:rsidP="00AF400B">
            <w:pPr>
              <w:jc w:val="center"/>
              <w:rPr>
                <w:color w:val="000000"/>
                <w:sz w:val="18"/>
                <w:szCs w:val="20"/>
              </w:rPr>
            </w:pPr>
            <w:r w:rsidRPr="001A0A43">
              <w:rPr>
                <w:color w:val="000000"/>
                <w:sz w:val="18"/>
                <w:szCs w:val="20"/>
              </w:rPr>
              <w:t>20</w:t>
            </w:r>
            <w:r w:rsidR="00AF400B" w:rsidRPr="001A0A43">
              <w:rPr>
                <w:color w:val="000000"/>
                <w:sz w:val="18"/>
                <w:szCs w:val="20"/>
              </w:rPr>
              <w:t>17</w:t>
            </w:r>
          </w:p>
        </w:tc>
        <w:tc>
          <w:tcPr>
            <w:tcW w:w="164" w:type="pct"/>
            <w:tcBorders>
              <w:top w:val="single" w:sz="4" w:space="0" w:color="000000"/>
              <w:left w:val="nil"/>
              <w:bottom w:val="single" w:sz="4" w:space="0" w:color="000000"/>
              <w:right w:val="single" w:sz="4" w:space="0" w:color="000000"/>
            </w:tcBorders>
            <w:shd w:val="clear" w:color="auto" w:fill="auto"/>
            <w:vAlign w:val="center"/>
            <w:hideMark/>
          </w:tcPr>
          <w:p w:rsidR="00D94319" w:rsidRPr="001A0A43" w:rsidRDefault="00D94319" w:rsidP="00AF400B">
            <w:pPr>
              <w:jc w:val="center"/>
              <w:rPr>
                <w:color w:val="000000"/>
                <w:sz w:val="18"/>
                <w:szCs w:val="20"/>
              </w:rPr>
            </w:pPr>
            <w:r w:rsidRPr="001A0A43">
              <w:rPr>
                <w:color w:val="000000"/>
                <w:sz w:val="18"/>
                <w:szCs w:val="20"/>
              </w:rPr>
              <w:t>201</w:t>
            </w:r>
            <w:r w:rsidR="00AF400B" w:rsidRPr="001A0A43">
              <w:rPr>
                <w:color w:val="000000"/>
                <w:sz w:val="18"/>
                <w:szCs w:val="20"/>
              </w:rPr>
              <w:t>8</w:t>
            </w:r>
          </w:p>
        </w:tc>
        <w:tc>
          <w:tcPr>
            <w:tcW w:w="164" w:type="pct"/>
            <w:tcBorders>
              <w:top w:val="single" w:sz="4" w:space="0" w:color="000000"/>
              <w:left w:val="nil"/>
              <w:bottom w:val="single" w:sz="4" w:space="0" w:color="000000"/>
              <w:right w:val="single" w:sz="4" w:space="0" w:color="000000"/>
            </w:tcBorders>
            <w:shd w:val="clear" w:color="auto" w:fill="auto"/>
            <w:vAlign w:val="center"/>
            <w:hideMark/>
          </w:tcPr>
          <w:p w:rsidR="00D94319" w:rsidRPr="001A0A43" w:rsidRDefault="00D94319" w:rsidP="00AF400B">
            <w:pPr>
              <w:jc w:val="center"/>
              <w:rPr>
                <w:color w:val="000000"/>
                <w:sz w:val="18"/>
                <w:szCs w:val="20"/>
              </w:rPr>
            </w:pPr>
            <w:r w:rsidRPr="001A0A43">
              <w:rPr>
                <w:color w:val="000000"/>
                <w:sz w:val="18"/>
                <w:szCs w:val="20"/>
              </w:rPr>
              <w:t>201</w:t>
            </w:r>
            <w:r w:rsidR="00AF400B" w:rsidRPr="001A0A43">
              <w:rPr>
                <w:color w:val="000000"/>
                <w:sz w:val="18"/>
                <w:szCs w:val="20"/>
              </w:rPr>
              <w:t>9</w:t>
            </w:r>
          </w:p>
        </w:tc>
        <w:tc>
          <w:tcPr>
            <w:tcW w:w="164" w:type="pct"/>
            <w:tcBorders>
              <w:top w:val="single" w:sz="4" w:space="0" w:color="000000"/>
              <w:left w:val="nil"/>
              <w:bottom w:val="single" w:sz="4" w:space="0" w:color="000000"/>
              <w:right w:val="single" w:sz="4" w:space="0" w:color="000000"/>
            </w:tcBorders>
            <w:shd w:val="clear" w:color="auto" w:fill="auto"/>
            <w:vAlign w:val="center"/>
            <w:hideMark/>
          </w:tcPr>
          <w:p w:rsidR="00D94319" w:rsidRPr="001A0A43" w:rsidRDefault="00D94319" w:rsidP="00AF400B">
            <w:pPr>
              <w:jc w:val="center"/>
              <w:rPr>
                <w:color w:val="000000"/>
                <w:sz w:val="18"/>
                <w:szCs w:val="20"/>
              </w:rPr>
            </w:pPr>
            <w:r w:rsidRPr="001A0A43">
              <w:rPr>
                <w:color w:val="000000"/>
                <w:sz w:val="18"/>
                <w:szCs w:val="20"/>
              </w:rPr>
              <w:t>20</w:t>
            </w:r>
            <w:r w:rsidR="00AF400B" w:rsidRPr="001A0A43">
              <w:rPr>
                <w:color w:val="000000"/>
                <w:sz w:val="18"/>
                <w:szCs w:val="20"/>
              </w:rPr>
              <w:t>20</w:t>
            </w:r>
          </w:p>
        </w:tc>
        <w:tc>
          <w:tcPr>
            <w:tcW w:w="164" w:type="pct"/>
            <w:tcBorders>
              <w:top w:val="single" w:sz="4" w:space="0" w:color="000000"/>
              <w:left w:val="nil"/>
              <w:bottom w:val="single" w:sz="4" w:space="0" w:color="000000"/>
              <w:right w:val="single" w:sz="4" w:space="0" w:color="000000"/>
            </w:tcBorders>
            <w:shd w:val="clear" w:color="auto" w:fill="auto"/>
            <w:vAlign w:val="center"/>
            <w:hideMark/>
          </w:tcPr>
          <w:p w:rsidR="00D94319" w:rsidRPr="001A0A43" w:rsidRDefault="00D94319" w:rsidP="00AF400B">
            <w:pPr>
              <w:jc w:val="center"/>
              <w:rPr>
                <w:color w:val="000000"/>
                <w:sz w:val="18"/>
                <w:szCs w:val="20"/>
              </w:rPr>
            </w:pPr>
            <w:r w:rsidRPr="001A0A43">
              <w:rPr>
                <w:color w:val="000000"/>
                <w:sz w:val="18"/>
                <w:szCs w:val="20"/>
              </w:rPr>
              <w:t>20</w:t>
            </w:r>
            <w:r w:rsidR="00AF400B" w:rsidRPr="001A0A43">
              <w:rPr>
                <w:color w:val="000000"/>
                <w:sz w:val="18"/>
                <w:szCs w:val="20"/>
              </w:rPr>
              <w:t>21</w:t>
            </w:r>
          </w:p>
        </w:tc>
        <w:tc>
          <w:tcPr>
            <w:tcW w:w="470"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876"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74" w:type="pct"/>
            <w:tcBorders>
              <w:top w:val="nil"/>
              <w:left w:val="nil"/>
              <w:bottom w:val="nil"/>
              <w:right w:val="nil"/>
            </w:tcBorders>
            <w:shd w:val="clear" w:color="auto" w:fill="auto"/>
            <w:vAlign w:val="center"/>
            <w:hideMark/>
          </w:tcPr>
          <w:p w:rsidR="00D94319" w:rsidRPr="001A0A43" w:rsidRDefault="00D94319" w:rsidP="00D94319">
            <w:pPr>
              <w:jc w:val="center"/>
              <w:rPr>
                <w:color w:val="000000"/>
                <w:sz w:val="18"/>
                <w:szCs w:val="20"/>
              </w:rPr>
            </w:pPr>
            <w:r w:rsidRPr="001A0A43">
              <w:rPr>
                <w:color w:val="000000"/>
                <w:sz w:val="18"/>
                <w:szCs w:val="20"/>
              </w:rPr>
              <w:t> </w:t>
            </w:r>
          </w:p>
        </w:tc>
        <w:tc>
          <w:tcPr>
            <w:tcW w:w="63" w:type="pct"/>
            <w:tcBorders>
              <w:top w:val="nil"/>
              <w:left w:val="nil"/>
              <w:bottom w:val="nil"/>
              <w:right w:val="nil"/>
            </w:tcBorders>
            <w:shd w:val="clear" w:color="auto" w:fill="auto"/>
            <w:vAlign w:val="center"/>
            <w:hideMark/>
          </w:tcPr>
          <w:p w:rsidR="00D94319" w:rsidRPr="001A0A43" w:rsidRDefault="00D94319" w:rsidP="00D94319">
            <w:pPr>
              <w:jc w:val="center"/>
              <w:rPr>
                <w:color w:val="000000"/>
                <w:sz w:val="18"/>
                <w:szCs w:val="20"/>
              </w:rPr>
            </w:pPr>
          </w:p>
        </w:tc>
      </w:tr>
      <w:tr w:rsidR="001A0A43" w:rsidRPr="001A0A43" w:rsidTr="001A0A43">
        <w:trPr>
          <w:trHeight w:val="420"/>
        </w:trPr>
        <w:tc>
          <w:tcPr>
            <w:tcW w:w="74" w:type="pct"/>
            <w:tcBorders>
              <w:top w:val="nil"/>
              <w:left w:val="nil"/>
              <w:bottom w:val="nil"/>
              <w:right w:val="single" w:sz="4" w:space="0" w:color="000000"/>
            </w:tcBorders>
            <w:shd w:val="clear" w:color="auto" w:fill="auto"/>
            <w:vAlign w:val="center"/>
            <w:hideMark/>
          </w:tcPr>
          <w:p w:rsidR="00D94319" w:rsidRPr="001A0A43" w:rsidRDefault="00D94319" w:rsidP="00D94319">
            <w:pPr>
              <w:jc w:val="center"/>
              <w:rPr>
                <w:color w:val="000000"/>
                <w:sz w:val="18"/>
                <w:szCs w:val="20"/>
              </w:rPr>
            </w:pPr>
            <w:r w:rsidRPr="001A0A43">
              <w:rPr>
                <w:color w:val="000000"/>
                <w:sz w:val="18"/>
                <w:szCs w:val="20"/>
              </w:rPr>
              <w:t> </w:t>
            </w:r>
          </w:p>
        </w:tc>
        <w:tc>
          <w:tcPr>
            <w:tcW w:w="192" w:type="pct"/>
            <w:tcBorders>
              <w:top w:val="single" w:sz="4" w:space="0" w:color="000000"/>
              <w:left w:val="nil"/>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18"/>
                <w:szCs w:val="20"/>
              </w:rPr>
            </w:pPr>
            <w:r w:rsidRPr="001A0A43">
              <w:rPr>
                <w:color w:val="000000"/>
                <w:sz w:val="18"/>
                <w:szCs w:val="20"/>
              </w:rPr>
              <w:t>1</w:t>
            </w:r>
          </w:p>
        </w:tc>
        <w:tc>
          <w:tcPr>
            <w:tcW w:w="558" w:type="pct"/>
            <w:tcBorders>
              <w:top w:val="single" w:sz="4" w:space="0" w:color="000000"/>
              <w:left w:val="nil"/>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18"/>
                <w:szCs w:val="20"/>
              </w:rPr>
            </w:pPr>
            <w:r w:rsidRPr="001A0A43">
              <w:rPr>
                <w:color w:val="000000"/>
                <w:sz w:val="18"/>
                <w:szCs w:val="20"/>
              </w:rPr>
              <w:t>2</w:t>
            </w:r>
          </w:p>
        </w:tc>
        <w:tc>
          <w:tcPr>
            <w:tcW w:w="594" w:type="pct"/>
            <w:tcBorders>
              <w:top w:val="single" w:sz="4" w:space="0" w:color="000000"/>
              <w:left w:val="nil"/>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18"/>
                <w:szCs w:val="20"/>
              </w:rPr>
            </w:pPr>
            <w:r w:rsidRPr="001A0A43">
              <w:rPr>
                <w:color w:val="000000"/>
                <w:sz w:val="18"/>
                <w:szCs w:val="20"/>
              </w:rPr>
              <w:t>3</w:t>
            </w:r>
          </w:p>
        </w:tc>
        <w:tc>
          <w:tcPr>
            <w:tcW w:w="581" w:type="pct"/>
            <w:tcBorders>
              <w:top w:val="single" w:sz="4" w:space="0" w:color="000000"/>
              <w:left w:val="nil"/>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18"/>
                <w:szCs w:val="20"/>
              </w:rPr>
            </w:pPr>
            <w:r w:rsidRPr="001A0A43">
              <w:rPr>
                <w:color w:val="000000"/>
                <w:sz w:val="18"/>
                <w:szCs w:val="20"/>
              </w:rPr>
              <w:t>4</w:t>
            </w:r>
          </w:p>
        </w:tc>
        <w:tc>
          <w:tcPr>
            <w:tcW w:w="359" w:type="pct"/>
            <w:tcBorders>
              <w:top w:val="single" w:sz="4" w:space="0" w:color="000000"/>
              <w:left w:val="nil"/>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18"/>
                <w:szCs w:val="20"/>
              </w:rPr>
            </w:pPr>
            <w:r w:rsidRPr="001A0A43">
              <w:rPr>
                <w:color w:val="000000"/>
                <w:sz w:val="18"/>
                <w:szCs w:val="20"/>
              </w:rPr>
              <w:t>5</w:t>
            </w:r>
          </w:p>
        </w:tc>
        <w:tc>
          <w:tcPr>
            <w:tcW w:w="339"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center"/>
              <w:rPr>
                <w:color w:val="000000"/>
                <w:sz w:val="18"/>
                <w:szCs w:val="20"/>
              </w:rPr>
            </w:pPr>
            <w:r w:rsidRPr="001A0A43">
              <w:rPr>
                <w:color w:val="000000"/>
                <w:sz w:val="18"/>
                <w:szCs w:val="20"/>
              </w:rPr>
              <w:t>7</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center"/>
              <w:rPr>
                <w:color w:val="000000"/>
                <w:sz w:val="18"/>
                <w:szCs w:val="20"/>
              </w:rPr>
            </w:pPr>
            <w:r w:rsidRPr="001A0A43">
              <w:rPr>
                <w:color w:val="000000"/>
                <w:sz w:val="18"/>
                <w:szCs w:val="20"/>
              </w:rPr>
              <w:t>9</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center"/>
              <w:rPr>
                <w:color w:val="000000"/>
                <w:sz w:val="18"/>
                <w:szCs w:val="20"/>
              </w:rPr>
            </w:pPr>
            <w:r w:rsidRPr="001A0A43">
              <w:rPr>
                <w:color w:val="000000"/>
                <w:sz w:val="18"/>
                <w:szCs w:val="20"/>
              </w:rPr>
              <w:t>10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center"/>
              <w:rPr>
                <w:color w:val="000000"/>
                <w:sz w:val="18"/>
                <w:szCs w:val="20"/>
              </w:rPr>
            </w:pPr>
            <w:r w:rsidRPr="001A0A43">
              <w:rPr>
                <w:color w:val="000000"/>
                <w:sz w:val="18"/>
                <w:szCs w:val="20"/>
              </w:rPr>
              <w:t>11</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center"/>
              <w:rPr>
                <w:color w:val="000000"/>
                <w:sz w:val="18"/>
                <w:szCs w:val="20"/>
              </w:rPr>
            </w:pPr>
            <w:r w:rsidRPr="001A0A43">
              <w:rPr>
                <w:color w:val="000000"/>
                <w:sz w:val="18"/>
                <w:szCs w:val="20"/>
              </w:rPr>
              <w:t>12</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center"/>
              <w:rPr>
                <w:color w:val="000000"/>
                <w:sz w:val="18"/>
                <w:szCs w:val="20"/>
              </w:rPr>
            </w:pPr>
            <w:r w:rsidRPr="001A0A43">
              <w:rPr>
                <w:color w:val="000000"/>
                <w:sz w:val="18"/>
                <w:szCs w:val="20"/>
              </w:rPr>
              <w:t>13</w:t>
            </w:r>
          </w:p>
        </w:tc>
        <w:tc>
          <w:tcPr>
            <w:tcW w:w="470" w:type="pct"/>
            <w:tcBorders>
              <w:top w:val="single" w:sz="4" w:space="0" w:color="000000"/>
              <w:left w:val="nil"/>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18"/>
                <w:szCs w:val="20"/>
              </w:rPr>
            </w:pPr>
            <w:r w:rsidRPr="001A0A43">
              <w:rPr>
                <w:color w:val="000000"/>
                <w:sz w:val="18"/>
                <w:szCs w:val="20"/>
              </w:rPr>
              <w:t>14</w:t>
            </w:r>
          </w:p>
        </w:tc>
        <w:tc>
          <w:tcPr>
            <w:tcW w:w="876" w:type="pct"/>
            <w:tcBorders>
              <w:top w:val="single" w:sz="4" w:space="0" w:color="000000"/>
              <w:left w:val="nil"/>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18"/>
                <w:szCs w:val="20"/>
              </w:rPr>
            </w:pPr>
            <w:r w:rsidRPr="001A0A43">
              <w:rPr>
                <w:color w:val="000000"/>
                <w:sz w:val="18"/>
                <w:szCs w:val="20"/>
              </w:rPr>
              <w:t>15</w:t>
            </w:r>
          </w:p>
        </w:tc>
        <w:tc>
          <w:tcPr>
            <w:tcW w:w="74" w:type="pct"/>
            <w:tcBorders>
              <w:top w:val="nil"/>
              <w:left w:val="nil"/>
              <w:bottom w:val="nil"/>
              <w:right w:val="nil"/>
            </w:tcBorders>
            <w:shd w:val="clear" w:color="auto" w:fill="auto"/>
            <w:vAlign w:val="center"/>
            <w:hideMark/>
          </w:tcPr>
          <w:p w:rsidR="00D94319" w:rsidRPr="001A0A43" w:rsidRDefault="00D94319" w:rsidP="00D94319">
            <w:pPr>
              <w:jc w:val="center"/>
              <w:rPr>
                <w:color w:val="000000"/>
                <w:sz w:val="18"/>
                <w:szCs w:val="20"/>
              </w:rPr>
            </w:pPr>
            <w:r w:rsidRPr="001A0A43">
              <w:rPr>
                <w:color w:val="000000"/>
                <w:sz w:val="18"/>
                <w:szCs w:val="20"/>
              </w:rPr>
              <w:t> </w:t>
            </w:r>
          </w:p>
        </w:tc>
        <w:tc>
          <w:tcPr>
            <w:tcW w:w="63" w:type="pct"/>
            <w:tcBorders>
              <w:top w:val="nil"/>
              <w:left w:val="nil"/>
              <w:bottom w:val="nil"/>
              <w:right w:val="nil"/>
            </w:tcBorders>
            <w:shd w:val="clear" w:color="auto" w:fill="auto"/>
            <w:vAlign w:val="center"/>
            <w:hideMark/>
          </w:tcPr>
          <w:p w:rsidR="00D94319" w:rsidRPr="001A0A43" w:rsidRDefault="00D94319" w:rsidP="00D94319">
            <w:pPr>
              <w:jc w:val="center"/>
              <w:rPr>
                <w:color w:val="000000"/>
                <w:sz w:val="18"/>
                <w:szCs w:val="20"/>
              </w:rPr>
            </w:pPr>
          </w:p>
        </w:tc>
      </w:tr>
      <w:tr w:rsidR="001A0A43" w:rsidRPr="001A0A43" w:rsidTr="001A0A43">
        <w:trPr>
          <w:trHeight w:val="433"/>
        </w:trPr>
        <w:tc>
          <w:tcPr>
            <w:tcW w:w="74"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18"/>
                <w:szCs w:val="20"/>
              </w:rPr>
            </w:pPr>
            <w:r w:rsidRPr="001A0A43">
              <w:rPr>
                <w:color w:val="000000"/>
                <w:sz w:val="18"/>
                <w:szCs w:val="20"/>
              </w:rPr>
              <w:t> </w:t>
            </w:r>
          </w:p>
        </w:tc>
        <w:tc>
          <w:tcPr>
            <w:tcW w:w="19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1</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 xml:space="preserve">Задача 1. Обеспечение сбалансированности и устойчивости бюджета муниципального образования Люберецкий муниципальный район Московской области. </w:t>
            </w:r>
          </w:p>
        </w:tc>
        <w:tc>
          <w:tcPr>
            <w:tcW w:w="594"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p>
        </w:tc>
        <w:tc>
          <w:tcPr>
            <w:tcW w:w="581"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Средства бюджета Московской области</w:t>
            </w: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 </w:t>
            </w:r>
          </w:p>
        </w:tc>
        <w:tc>
          <w:tcPr>
            <w:tcW w:w="339"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470" w:type="pct"/>
            <w:vMerge w:val="restart"/>
            <w:tcBorders>
              <w:top w:val="single" w:sz="4" w:space="0" w:color="000000"/>
              <w:left w:val="nil"/>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18"/>
                <w:szCs w:val="20"/>
              </w:rPr>
            </w:pPr>
            <w:r w:rsidRPr="001A0A43">
              <w:rPr>
                <w:color w:val="000000"/>
                <w:sz w:val="18"/>
                <w:szCs w:val="20"/>
              </w:rPr>
              <w:t> </w:t>
            </w:r>
          </w:p>
        </w:tc>
        <w:tc>
          <w:tcPr>
            <w:tcW w:w="87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18"/>
                <w:szCs w:val="20"/>
              </w:rPr>
            </w:pPr>
          </w:p>
        </w:tc>
        <w:tc>
          <w:tcPr>
            <w:tcW w:w="74" w:type="pct"/>
            <w:tcBorders>
              <w:top w:val="nil"/>
              <w:left w:val="nil"/>
              <w:bottom w:val="nil"/>
              <w:right w:val="nil"/>
            </w:tcBorders>
            <w:shd w:val="clear" w:color="auto" w:fill="auto"/>
            <w:hideMark/>
          </w:tcPr>
          <w:p w:rsidR="00D94319" w:rsidRPr="001A0A43" w:rsidRDefault="00D94319" w:rsidP="00D94319">
            <w:pPr>
              <w:rPr>
                <w:color w:val="000000"/>
                <w:sz w:val="18"/>
                <w:szCs w:val="20"/>
              </w:rPr>
            </w:pPr>
            <w:r w:rsidRPr="001A0A43">
              <w:rPr>
                <w:color w:val="000000"/>
                <w:sz w:val="18"/>
                <w:szCs w:val="20"/>
              </w:rPr>
              <w:t> </w:t>
            </w:r>
          </w:p>
        </w:tc>
        <w:tc>
          <w:tcPr>
            <w:tcW w:w="63" w:type="pct"/>
            <w:tcBorders>
              <w:top w:val="nil"/>
              <w:left w:val="nil"/>
              <w:bottom w:val="nil"/>
              <w:right w:val="nil"/>
            </w:tcBorders>
            <w:shd w:val="clear" w:color="auto" w:fill="auto"/>
            <w:hideMark/>
          </w:tcPr>
          <w:p w:rsidR="00D94319" w:rsidRPr="001A0A43" w:rsidRDefault="00D94319" w:rsidP="00D94319">
            <w:pPr>
              <w:rPr>
                <w:color w:val="000000"/>
                <w:sz w:val="18"/>
                <w:szCs w:val="20"/>
              </w:rPr>
            </w:pPr>
          </w:p>
        </w:tc>
      </w:tr>
      <w:tr w:rsidR="001A0A43" w:rsidRPr="001A0A43" w:rsidTr="001A0A43">
        <w:trPr>
          <w:trHeight w:val="851"/>
        </w:trPr>
        <w:tc>
          <w:tcPr>
            <w:tcW w:w="74"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18"/>
                <w:szCs w:val="20"/>
              </w:rPr>
            </w:pPr>
            <w:r w:rsidRPr="001A0A43">
              <w:rPr>
                <w:color w:val="000000"/>
                <w:sz w:val="18"/>
                <w:szCs w:val="20"/>
              </w:rPr>
              <w:t> </w:t>
            </w:r>
          </w:p>
        </w:tc>
        <w:tc>
          <w:tcPr>
            <w:tcW w:w="192"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558"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594"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581"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Средства местного бюджета муниципального района (городского округа)</w:t>
            </w: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339"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470" w:type="pct"/>
            <w:vMerge/>
            <w:tcBorders>
              <w:top w:val="single" w:sz="4" w:space="0" w:color="000000"/>
              <w:left w:val="nil"/>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876"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74" w:type="pct"/>
            <w:tcBorders>
              <w:top w:val="nil"/>
              <w:left w:val="nil"/>
              <w:bottom w:val="nil"/>
              <w:right w:val="nil"/>
            </w:tcBorders>
            <w:shd w:val="clear" w:color="auto" w:fill="auto"/>
            <w:hideMark/>
          </w:tcPr>
          <w:p w:rsidR="00D94319" w:rsidRPr="001A0A43" w:rsidRDefault="00D94319" w:rsidP="00D94319">
            <w:pPr>
              <w:rPr>
                <w:color w:val="000000"/>
                <w:sz w:val="18"/>
                <w:szCs w:val="20"/>
              </w:rPr>
            </w:pPr>
            <w:r w:rsidRPr="001A0A43">
              <w:rPr>
                <w:color w:val="000000"/>
                <w:sz w:val="18"/>
                <w:szCs w:val="20"/>
              </w:rPr>
              <w:t> </w:t>
            </w:r>
          </w:p>
        </w:tc>
        <w:tc>
          <w:tcPr>
            <w:tcW w:w="63" w:type="pct"/>
            <w:tcBorders>
              <w:top w:val="nil"/>
              <w:left w:val="nil"/>
              <w:bottom w:val="nil"/>
              <w:right w:val="nil"/>
            </w:tcBorders>
            <w:shd w:val="clear" w:color="auto" w:fill="auto"/>
            <w:hideMark/>
          </w:tcPr>
          <w:p w:rsidR="00D94319" w:rsidRPr="001A0A43" w:rsidRDefault="00D94319" w:rsidP="00D94319">
            <w:pPr>
              <w:rPr>
                <w:color w:val="000000"/>
                <w:sz w:val="18"/>
                <w:szCs w:val="20"/>
              </w:rPr>
            </w:pPr>
          </w:p>
        </w:tc>
      </w:tr>
      <w:tr w:rsidR="001A0A43" w:rsidRPr="001A0A43" w:rsidTr="001A0A43">
        <w:trPr>
          <w:trHeight w:val="420"/>
        </w:trPr>
        <w:tc>
          <w:tcPr>
            <w:tcW w:w="74"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18"/>
                <w:szCs w:val="20"/>
              </w:rPr>
            </w:pPr>
            <w:r w:rsidRPr="001A0A43">
              <w:rPr>
                <w:color w:val="000000"/>
                <w:sz w:val="18"/>
                <w:szCs w:val="20"/>
              </w:rPr>
              <w:t> </w:t>
            </w:r>
          </w:p>
        </w:tc>
        <w:tc>
          <w:tcPr>
            <w:tcW w:w="192"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558"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594"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581"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Итого</w:t>
            </w: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339"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470" w:type="pct"/>
            <w:vMerge/>
            <w:tcBorders>
              <w:top w:val="single" w:sz="4" w:space="0" w:color="000000"/>
              <w:left w:val="nil"/>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876"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74" w:type="pct"/>
            <w:tcBorders>
              <w:top w:val="nil"/>
              <w:left w:val="nil"/>
              <w:bottom w:val="nil"/>
              <w:right w:val="nil"/>
            </w:tcBorders>
            <w:shd w:val="clear" w:color="auto" w:fill="auto"/>
            <w:hideMark/>
          </w:tcPr>
          <w:p w:rsidR="00D94319" w:rsidRPr="001A0A43" w:rsidRDefault="00D94319" w:rsidP="00D94319">
            <w:pPr>
              <w:rPr>
                <w:color w:val="000000"/>
                <w:sz w:val="18"/>
                <w:szCs w:val="20"/>
              </w:rPr>
            </w:pPr>
            <w:r w:rsidRPr="001A0A43">
              <w:rPr>
                <w:color w:val="000000"/>
                <w:sz w:val="18"/>
                <w:szCs w:val="20"/>
              </w:rPr>
              <w:t> </w:t>
            </w:r>
          </w:p>
        </w:tc>
        <w:tc>
          <w:tcPr>
            <w:tcW w:w="63" w:type="pct"/>
            <w:tcBorders>
              <w:top w:val="nil"/>
              <w:left w:val="nil"/>
              <w:bottom w:val="nil"/>
              <w:right w:val="nil"/>
            </w:tcBorders>
            <w:shd w:val="clear" w:color="auto" w:fill="auto"/>
            <w:hideMark/>
          </w:tcPr>
          <w:p w:rsidR="00D94319" w:rsidRPr="001A0A43" w:rsidRDefault="00D94319" w:rsidP="00D94319">
            <w:pPr>
              <w:rPr>
                <w:color w:val="000000"/>
                <w:sz w:val="18"/>
                <w:szCs w:val="20"/>
              </w:rPr>
            </w:pPr>
          </w:p>
        </w:tc>
      </w:tr>
      <w:tr w:rsidR="001A0A43" w:rsidRPr="001A0A43" w:rsidTr="001A0A43">
        <w:trPr>
          <w:trHeight w:val="2515"/>
        </w:trPr>
        <w:tc>
          <w:tcPr>
            <w:tcW w:w="74"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18"/>
                <w:szCs w:val="20"/>
              </w:rPr>
            </w:pPr>
            <w:r w:rsidRPr="001A0A43">
              <w:rPr>
                <w:color w:val="000000"/>
                <w:sz w:val="18"/>
                <w:szCs w:val="20"/>
              </w:rPr>
              <w:t> </w:t>
            </w:r>
          </w:p>
        </w:tc>
        <w:tc>
          <w:tcPr>
            <w:tcW w:w="19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1.1</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1.1 Осуществление краткосрочного прогнозирования поступления доходов в бюджет муниципального образования Люберецкий муниципальный район Московской области</w:t>
            </w:r>
          </w:p>
        </w:tc>
        <w:tc>
          <w:tcPr>
            <w:tcW w:w="594"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Осуществление мониторинга ежедневных поступлений налоговых и неналоговых доходов бюджета муниципального образования Люберецкий муниципальный район Московской области. Срок - ежегодно, на следующий рабочий день текущего финансового года</w:t>
            </w:r>
            <w:r w:rsidRPr="001A0A43">
              <w:rPr>
                <w:color w:val="000000"/>
                <w:sz w:val="18"/>
                <w:szCs w:val="20"/>
              </w:rPr>
              <w:br/>
              <w:t xml:space="preserve">Осуществление мониторинга ежемесячных поступлений налоговых и неналоговых доходов муниципального образования Люберецкий </w:t>
            </w:r>
            <w:r w:rsidRPr="001A0A43">
              <w:rPr>
                <w:color w:val="000000"/>
                <w:sz w:val="18"/>
                <w:szCs w:val="20"/>
              </w:rPr>
              <w:lastRenderedPageBreak/>
              <w:t>муниципальный район Московской области. Срок -ежемесячно в течение очередного финансового года.</w:t>
            </w:r>
            <w:r w:rsidRPr="001A0A43">
              <w:rPr>
                <w:color w:val="000000"/>
                <w:sz w:val="18"/>
                <w:szCs w:val="20"/>
              </w:rPr>
              <w:br/>
              <w:t>Формирование прогноза поступлений налоговых и неналоговых доходов в бюджет муниципального образования Люберецкий муниципальный район Московской области на предстоящий месяц с разбивкой по дням в целях детального прогнозирования ассигнований для финансирования социально значимых расходов. Срок - ежемесячно в течение очередного финансового года</w:t>
            </w:r>
          </w:p>
        </w:tc>
        <w:tc>
          <w:tcPr>
            <w:tcW w:w="581"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lastRenderedPageBreak/>
              <w:t>Средства местного бюджета муниципального района (городского округа)</w:t>
            </w: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C6DA8">
            <w:pPr>
              <w:rPr>
                <w:color w:val="000000"/>
                <w:sz w:val="18"/>
                <w:szCs w:val="20"/>
              </w:rPr>
            </w:pPr>
            <w:r w:rsidRPr="001A0A43">
              <w:rPr>
                <w:color w:val="000000"/>
                <w:sz w:val="18"/>
                <w:szCs w:val="20"/>
              </w:rPr>
              <w:t>01.01.201</w:t>
            </w:r>
            <w:r w:rsidR="00DC6DA8" w:rsidRPr="001A0A43">
              <w:rPr>
                <w:color w:val="000000"/>
                <w:sz w:val="18"/>
                <w:szCs w:val="20"/>
              </w:rPr>
              <w:t>7</w:t>
            </w:r>
            <w:r w:rsidRPr="001A0A43">
              <w:rPr>
                <w:color w:val="000000"/>
                <w:sz w:val="18"/>
                <w:szCs w:val="20"/>
              </w:rPr>
              <w:t xml:space="preserve"> - 31.12.20</w:t>
            </w:r>
            <w:r w:rsidR="00DC6DA8" w:rsidRPr="001A0A43">
              <w:rPr>
                <w:color w:val="000000"/>
                <w:sz w:val="18"/>
                <w:szCs w:val="20"/>
              </w:rPr>
              <w:t>21</w:t>
            </w:r>
          </w:p>
        </w:tc>
        <w:tc>
          <w:tcPr>
            <w:tcW w:w="339"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470" w:type="pct"/>
            <w:vMerge w:val="restart"/>
            <w:tcBorders>
              <w:top w:val="single" w:sz="4" w:space="0" w:color="000000"/>
              <w:left w:val="nil"/>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18"/>
                <w:szCs w:val="20"/>
              </w:rPr>
            </w:pPr>
            <w:r w:rsidRPr="001A0A43">
              <w:rPr>
                <w:color w:val="000000"/>
                <w:sz w:val="18"/>
                <w:szCs w:val="20"/>
              </w:rPr>
              <w:t>Финансовое управление</w:t>
            </w:r>
          </w:p>
        </w:tc>
        <w:tc>
          <w:tcPr>
            <w:tcW w:w="87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18"/>
                <w:szCs w:val="20"/>
              </w:rPr>
            </w:pPr>
            <w:r w:rsidRPr="001A0A43">
              <w:rPr>
                <w:color w:val="000000"/>
                <w:sz w:val="18"/>
                <w:szCs w:val="20"/>
              </w:rPr>
              <w:t>Отклонение исполнения бюджета муниципального образования Люберецкий муниципальный район Московской области по доходам без учета безвозмездных поступлений от первоначально утвержденного уровня не превысит 10 процентов</w:t>
            </w:r>
          </w:p>
        </w:tc>
        <w:tc>
          <w:tcPr>
            <w:tcW w:w="74" w:type="pct"/>
            <w:tcBorders>
              <w:top w:val="nil"/>
              <w:left w:val="nil"/>
              <w:bottom w:val="nil"/>
              <w:right w:val="nil"/>
            </w:tcBorders>
            <w:shd w:val="clear" w:color="auto" w:fill="auto"/>
            <w:hideMark/>
          </w:tcPr>
          <w:p w:rsidR="00D94319" w:rsidRPr="001A0A43" w:rsidRDefault="00D94319" w:rsidP="00D94319">
            <w:pPr>
              <w:rPr>
                <w:color w:val="000000"/>
                <w:sz w:val="18"/>
                <w:szCs w:val="20"/>
              </w:rPr>
            </w:pPr>
            <w:r w:rsidRPr="001A0A43">
              <w:rPr>
                <w:color w:val="000000"/>
                <w:sz w:val="18"/>
                <w:szCs w:val="20"/>
              </w:rPr>
              <w:t> </w:t>
            </w:r>
          </w:p>
        </w:tc>
        <w:tc>
          <w:tcPr>
            <w:tcW w:w="63" w:type="pct"/>
            <w:tcBorders>
              <w:top w:val="nil"/>
              <w:left w:val="nil"/>
              <w:bottom w:val="nil"/>
              <w:right w:val="nil"/>
            </w:tcBorders>
            <w:shd w:val="clear" w:color="auto" w:fill="auto"/>
            <w:hideMark/>
          </w:tcPr>
          <w:p w:rsidR="00D94319" w:rsidRPr="001A0A43" w:rsidRDefault="00D94319" w:rsidP="00D94319">
            <w:pPr>
              <w:rPr>
                <w:color w:val="000000"/>
                <w:sz w:val="18"/>
                <w:szCs w:val="20"/>
              </w:rPr>
            </w:pPr>
          </w:p>
        </w:tc>
      </w:tr>
      <w:tr w:rsidR="001A0A43" w:rsidRPr="001A0A43" w:rsidTr="001A0A43">
        <w:trPr>
          <w:trHeight w:val="420"/>
        </w:trPr>
        <w:tc>
          <w:tcPr>
            <w:tcW w:w="74"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18"/>
                <w:szCs w:val="20"/>
              </w:rPr>
            </w:pPr>
            <w:r w:rsidRPr="001A0A43">
              <w:rPr>
                <w:color w:val="000000"/>
                <w:sz w:val="18"/>
                <w:szCs w:val="20"/>
              </w:rPr>
              <w:t> </w:t>
            </w:r>
          </w:p>
        </w:tc>
        <w:tc>
          <w:tcPr>
            <w:tcW w:w="192"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558"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594"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581"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Итого</w:t>
            </w: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339"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470" w:type="pct"/>
            <w:vMerge/>
            <w:tcBorders>
              <w:top w:val="single" w:sz="4" w:space="0" w:color="000000"/>
              <w:left w:val="nil"/>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876"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74" w:type="pct"/>
            <w:tcBorders>
              <w:top w:val="nil"/>
              <w:left w:val="nil"/>
              <w:bottom w:val="nil"/>
              <w:right w:val="nil"/>
            </w:tcBorders>
            <w:shd w:val="clear" w:color="auto" w:fill="auto"/>
            <w:hideMark/>
          </w:tcPr>
          <w:p w:rsidR="00D94319" w:rsidRPr="001A0A43" w:rsidRDefault="00D94319" w:rsidP="00D94319">
            <w:pPr>
              <w:rPr>
                <w:color w:val="000000"/>
                <w:sz w:val="18"/>
                <w:szCs w:val="20"/>
              </w:rPr>
            </w:pPr>
            <w:r w:rsidRPr="001A0A43">
              <w:rPr>
                <w:color w:val="000000"/>
                <w:sz w:val="18"/>
                <w:szCs w:val="20"/>
              </w:rPr>
              <w:t> </w:t>
            </w:r>
          </w:p>
        </w:tc>
        <w:tc>
          <w:tcPr>
            <w:tcW w:w="63" w:type="pct"/>
            <w:tcBorders>
              <w:top w:val="nil"/>
              <w:left w:val="nil"/>
              <w:bottom w:val="nil"/>
              <w:right w:val="nil"/>
            </w:tcBorders>
            <w:shd w:val="clear" w:color="auto" w:fill="auto"/>
            <w:hideMark/>
          </w:tcPr>
          <w:p w:rsidR="00D94319" w:rsidRPr="001A0A43" w:rsidRDefault="00D94319" w:rsidP="00D94319">
            <w:pPr>
              <w:rPr>
                <w:color w:val="000000"/>
                <w:sz w:val="18"/>
                <w:szCs w:val="20"/>
              </w:rPr>
            </w:pPr>
          </w:p>
        </w:tc>
      </w:tr>
      <w:tr w:rsidR="001A0A43" w:rsidRPr="001A0A43" w:rsidTr="001A0A43">
        <w:trPr>
          <w:trHeight w:val="1948"/>
        </w:trPr>
        <w:tc>
          <w:tcPr>
            <w:tcW w:w="74"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18"/>
                <w:szCs w:val="20"/>
              </w:rPr>
            </w:pPr>
            <w:r w:rsidRPr="001A0A43">
              <w:rPr>
                <w:color w:val="000000"/>
                <w:sz w:val="18"/>
                <w:szCs w:val="20"/>
              </w:rPr>
              <w:lastRenderedPageBreak/>
              <w:t> </w:t>
            </w:r>
          </w:p>
        </w:tc>
        <w:tc>
          <w:tcPr>
            <w:tcW w:w="19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1.2</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1.2 Установление ответственности за выполнение плана по мобилизации доходов муниципального бюджета со стороны главных администраторов доходов бюджета муниципального образования Люберецкий муниципальный район Московской области</w:t>
            </w:r>
          </w:p>
        </w:tc>
        <w:tc>
          <w:tcPr>
            <w:tcW w:w="594"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Проведение на постоянной основе работы с главными администраторами доходов бюджета по:</w:t>
            </w:r>
            <w:r w:rsidRPr="001A0A43">
              <w:rPr>
                <w:color w:val="000000"/>
                <w:sz w:val="18"/>
                <w:szCs w:val="20"/>
              </w:rPr>
              <w:br/>
              <w:t>1. Контролю за выполнением бюджетных полномочий главного администратора в части обеспечения полноты взыскания платежей в бюджет. Сроки - ежегодно, в течение текущего финансового года.</w:t>
            </w:r>
            <w:r w:rsidRPr="001A0A43">
              <w:rPr>
                <w:color w:val="000000"/>
                <w:sz w:val="18"/>
                <w:szCs w:val="20"/>
              </w:rPr>
              <w:br/>
              <w:t xml:space="preserve">2. Уточнению невыясненных поступлений. Срок - ежегодно, в течение текущего </w:t>
            </w:r>
            <w:r w:rsidRPr="001A0A43">
              <w:rPr>
                <w:color w:val="000000"/>
                <w:sz w:val="18"/>
                <w:szCs w:val="20"/>
              </w:rPr>
              <w:lastRenderedPageBreak/>
              <w:t>финансового года.</w:t>
            </w:r>
            <w:r w:rsidRPr="001A0A43">
              <w:rPr>
                <w:color w:val="000000"/>
                <w:sz w:val="18"/>
                <w:szCs w:val="20"/>
              </w:rPr>
              <w:br/>
              <w:t>3. Представлению прогноза поступления доходов бюджета, бюджетной отчетности главного администратора и аналитических материалов по исполнению бюджета. Срок – ежеквартально соответствующего финансового года</w:t>
            </w:r>
          </w:p>
        </w:tc>
        <w:tc>
          <w:tcPr>
            <w:tcW w:w="581"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lastRenderedPageBreak/>
              <w:t>Средства бюджета Московской области</w:t>
            </w: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C6DA8">
            <w:pPr>
              <w:rPr>
                <w:color w:val="000000"/>
                <w:sz w:val="18"/>
                <w:szCs w:val="20"/>
              </w:rPr>
            </w:pPr>
            <w:r w:rsidRPr="001A0A43">
              <w:rPr>
                <w:color w:val="000000"/>
                <w:sz w:val="18"/>
                <w:szCs w:val="20"/>
              </w:rPr>
              <w:t>01.01.201</w:t>
            </w:r>
            <w:r w:rsidR="00DC6DA8" w:rsidRPr="001A0A43">
              <w:rPr>
                <w:color w:val="000000"/>
                <w:sz w:val="18"/>
                <w:szCs w:val="20"/>
              </w:rPr>
              <w:t>7</w:t>
            </w:r>
            <w:r w:rsidRPr="001A0A43">
              <w:rPr>
                <w:color w:val="000000"/>
                <w:sz w:val="18"/>
                <w:szCs w:val="20"/>
              </w:rPr>
              <w:t xml:space="preserve"> - 31.12.20</w:t>
            </w:r>
            <w:r w:rsidR="00DC6DA8" w:rsidRPr="001A0A43">
              <w:rPr>
                <w:color w:val="000000"/>
                <w:sz w:val="18"/>
                <w:szCs w:val="20"/>
              </w:rPr>
              <w:t>21</w:t>
            </w:r>
          </w:p>
        </w:tc>
        <w:tc>
          <w:tcPr>
            <w:tcW w:w="339"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470" w:type="pct"/>
            <w:vMerge w:val="restart"/>
            <w:tcBorders>
              <w:top w:val="single" w:sz="4" w:space="0" w:color="000000"/>
              <w:left w:val="nil"/>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18"/>
                <w:szCs w:val="20"/>
              </w:rPr>
            </w:pPr>
            <w:r w:rsidRPr="001A0A43">
              <w:rPr>
                <w:color w:val="000000"/>
                <w:sz w:val="18"/>
                <w:szCs w:val="20"/>
              </w:rPr>
              <w:t>Управление финансово-экономической политики администрации Люберецкого муниципального района Московской области</w:t>
            </w:r>
          </w:p>
        </w:tc>
        <w:tc>
          <w:tcPr>
            <w:tcW w:w="87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18"/>
                <w:szCs w:val="20"/>
              </w:rPr>
            </w:pPr>
            <w:r w:rsidRPr="001A0A43">
              <w:rPr>
                <w:color w:val="000000"/>
                <w:sz w:val="18"/>
                <w:szCs w:val="20"/>
              </w:rPr>
              <w:t>Равномерное финансирование расходных обязательств бюджета муниципального образования Люберецкий муниципальный район Московской области в течение финансового года</w:t>
            </w:r>
          </w:p>
        </w:tc>
        <w:tc>
          <w:tcPr>
            <w:tcW w:w="74" w:type="pct"/>
            <w:tcBorders>
              <w:top w:val="nil"/>
              <w:left w:val="nil"/>
              <w:bottom w:val="nil"/>
              <w:right w:val="nil"/>
            </w:tcBorders>
            <w:shd w:val="clear" w:color="auto" w:fill="auto"/>
            <w:hideMark/>
          </w:tcPr>
          <w:p w:rsidR="00D94319" w:rsidRPr="001A0A43" w:rsidRDefault="00D94319" w:rsidP="00D94319">
            <w:pPr>
              <w:rPr>
                <w:color w:val="000000"/>
                <w:sz w:val="18"/>
                <w:szCs w:val="20"/>
              </w:rPr>
            </w:pPr>
            <w:r w:rsidRPr="001A0A43">
              <w:rPr>
                <w:color w:val="000000"/>
                <w:sz w:val="18"/>
                <w:szCs w:val="20"/>
              </w:rPr>
              <w:t> </w:t>
            </w:r>
          </w:p>
        </w:tc>
        <w:tc>
          <w:tcPr>
            <w:tcW w:w="63" w:type="pct"/>
            <w:tcBorders>
              <w:top w:val="nil"/>
              <w:left w:val="nil"/>
              <w:bottom w:val="nil"/>
              <w:right w:val="nil"/>
            </w:tcBorders>
            <w:shd w:val="clear" w:color="auto" w:fill="auto"/>
            <w:hideMark/>
          </w:tcPr>
          <w:p w:rsidR="00D94319" w:rsidRPr="001A0A43" w:rsidRDefault="00D94319" w:rsidP="00D94319">
            <w:pPr>
              <w:rPr>
                <w:color w:val="000000"/>
                <w:sz w:val="18"/>
                <w:szCs w:val="20"/>
              </w:rPr>
            </w:pPr>
          </w:p>
        </w:tc>
      </w:tr>
      <w:tr w:rsidR="001A0A43" w:rsidRPr="001A0A43" w:rsidTr="001A0A43">
        <w:trPr>
          <w:trHeight w:val="58"/>
        </w:trPr>
        <w:tc>
          <w:tcPr>
            <w:tcW w:w="74"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18"/>
                <w:szCs w:val="20"/>
              </w:rPr>
            </w:pPr>
            <w:r w:rsidRPr="001A0A43">
              <w:rPr>
                <w:color w:val="000000"/>
                <w:sz w:val="18"/>
                <w:szCs w:val="20"/>
              </w:rPr>
              <w:t> </w:t>
            </w:r>
          </w:p>
        </w:tc>
        <w:tc>
          <w:tcPr>
            <w:tcW w:w="192"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558"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594"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581"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Итого</w:t>
            </w: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339"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470" w:type="pct"/>
            <w:vMerge/>
            <w:tcBorders>
              <w:top w:val="single" w:sz="4" w:space="0" w:color="000000"/>
              <w:left w:val="nil"/>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876"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74" w:type="pct"/>
            <w:tcBorders>
              <w:top w:val="nil"/>
              <w:left w:val="nil"/>
              <w:bottom w:val="nil"/>
              <w:right w:val="nil"/>
            </w:tcBorders>
            <w:shd w:val="clear" w:color="auto" w:fill="auto"/>
            <w:hideMark/>
          </w:tcPr>
          <w:p w:rsidR="00D94319" w:rsidRPr="001A0A43" w:rsidRDefault="00D94319" w:rsidP="00D94319">
            <w:pPr>
              <w:rPr>
                <w:color w:val="000000"/>
                <w:sz w:val="18"/>
                <w:szCs w:val="20"/>
              </w:rPr>
            </w:pPr>
            <w:r w:rsidRPr="001A0A43">
              <w:rPr>
                <w:color w:val="000000"/>
                <w:sz w:val="18"/>
                <w:szCs w:val="20"/>
              </w:rPr>
              <w:t> </w:t>
            </w:r>
          </w:p>
        </w:tc>
        <w:tc>
          <w:tcPr>
            <w:tcW w:w="63" w:type="pct"/>
            <w:tcBorders>
              <w:top w:val="nil"/>
              <w:left w:val="nil"/>
              <w:bottom w:val="nil"/>
              <w:right w:val="nil"/>
            </w:tcBorders>
            <w:shd w:val="clear" w:color="auto" w:fill="auto"/>
            <w:hideMark/>
          </w:tcPr>
          <w:p w:rsidR="00D94319" w:rsidRPr="001A0A43" w:rsidRDefault="00D94319" w:rsidP="00D94319">
            <w:pPr>
              <w:rPr>
                <w:color w:val="000000"/>
                <w:sz w:val="18"/>
                <w:szCs w:val="20"/>
              </w:rPr>
            </w:pPr>
          </w:p>
        </w:tc>
      </w:tr>
      <w:tr w:rsidR="001A0A43" w:rsidRPr="001A0A43" w:rsidTr="001A0A43">
        <w:trPr>
          <w:trHeight w:val="1383"/>
        </w:trPr>
        <w:tc>
          <w:tcPr>
            <w:tcW w:w="74"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18"/>
                <w:szCs w:val="20"/>
              </w:rPr>
            </w:pPr>
            <w:r w:rsidRPr="001A0A43">
              <w:rPr>
                <w:color w:val="000000"/>
                <w:sz w:val="18"/>
                <w:szCs w:val="20"/>
              </w:rPr>
              <w:lastRenderedPageBreak/>
              <w:t> </w:t>
            </w:r>
          </w:p>
        </w:tc>
        <w:tc>
          <w:tcPr>
            <w:tcW w:w="19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2</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Задача 2. Повышение эффективности бюджетных расходов муниципального образования Люберецкий муниципальный район Московской области.</w:t>
            </w:r>
          </w:p>
        </w:tc>
        <w:tc>
          <w:tcPr>
            <w:tcW w:w="594"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p>
        </w:tc>
        <w:tc>
          <w:tcPr>
            <w:tcW w:w="581" w:type="pc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Средства местного бюджета муниципального района (городского округа)</w:t>
            </w: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 </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single" w:sz="4" w:space="0" w:color="000000"/>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single" w:sz="4" w:space="0" w:color="000000"/>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single" w:sz="4" w:space="0" w:color="000000"/>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single" w:sz="4" w:space="0" w:color="000000"/>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single" w:sz="4" w:space="0" w:color="000000"/>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4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18"/>
                <w:szCs w:val="20"/>
              </w:rPr>
            </w:pPr>
            <w:r w:rsidRPr="001A0A43">
              <w:rPr>
                <w:color w:val="000000"/>
                <w:sz w:val="18"/>
                <w:szCs w:val="20"/>
              </w:rPr>
              <w:t> </w:t>
            </w:r>
          </w:p>
        </w:tc>
        <w:tc>
          <w:tcPr>
            <w:tcW w:w="87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18"/>
                <w:szCs w:val="20"/>
              </w:rPr>
            </w:pPr>
          </w:p>
        </w:tc>
        <w:tc>
          <w:tcPr>
            <w:tcW w:w="74" w:type="pct"/>
            <w:tcBorders>
              <w:top w:val="nil"/>
              <w:left w:val="single" w:sz="4" w:space="0" w:color="000000"/>
              <w:bottom w:val="nil"/>
              <w:right w:val="nil"/>
            </w:tcBorders>
            <w:shd w:val="clear" w:color="auto" w:fill="auto"/>
            <w:hideMark/>
          </w:tcPr>
          <w:p w:rsidR="00D94319" w:rsidRPr="001A0A43" w:rsidRDefault="00D94319" w:rsidP="00D94319">
            <w:pPr>
              <w:rPr>
                <w:color w:val="000000"/>
                <w:sz w:val="18"/>
                <w:szCs w:val="20"/>
              </w:rPr>
            </w:pPr>
            <w:r w:rsidRPr="001A0A43">
              <w:rPr>
                <w:color w:val="000000"/>
                <w:sz w:val="18"/>
                <w:szCs w:val="20"/>
              </w:rPr>
              <w:t> </w:t>
            </w:r>
          </w:p>
        </w:tc>
        <w:tc>
          <w:tcPr>
            <w:tcW w:w="63" w:type="pct"/>
            <w:tcBorders>
              <w:top w:val="nil"/>
              <w:left w:val="nil"/>
              <w:bottom w:val="nil"/>
              <w:right w:val="nil"/>
            </w:tcBorders>
            <w:shd w:val="clear" w:color="auto" w:fill="auto"/>
            <w:hideMark/>
          </w:tcPr>
          <w:p w:rsidR="00D94319" w:rsidRPr="001A0A43" w:rsidRDefault="00D94319" w:rsidP="00D94319">
            <w:pPr>
              <w:rPr>
                <w:color w:val="000000"/>
                <w:sz w:val="18"/>
                <w:szCs w:val="20"/>
              </w:rPr>
            </w:pPr>
          </w:p>
        </w:tc>
      </w:tr>
      <w:tr w:rsidR="001A0A43" w:rsidRPr="001A0A43" w:rsidTr="001A0A43">
        <w:trPr>
          <w:trHeight w:val="314"/>
        </w:trPr>
        <w:tc>
          <w:tcPr>
            <w:tcW w:w="74"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18"/>
                <w:szCs w:val="20"/>
              </w:rPr>
            </w:pPr>
            <w:r w:rsidRPr="001A0A43">
              <w:rPr>
                <w:color w:val="000000"/>
                <w:sz w:val="18"/>
                <w:szCs w:val="20"/>
              </w:rPr>
              <w:t> </w:t>
            </w:r>
          </w:p>
        </w:tc>
        <w:tc>
          <w:tcPr>
            <w:tcW w:w="192"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558"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594"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581"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Итого</w:t>
            </w: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339"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470" w:type="pct"/>
            <w:vMerge/>
            <w:tcBorders>
              <w:top w:val="single" w:sz="4" w:space="0" w:color="000000"/>
              <w:left w:val="nil"/>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876"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74" w:type="pct"/>
            <w:tcBorders>
              <w:top w:val="nil"/>
              <w:left w:val="nil"/>
              <w:bottom w:val="nil"/>
              <w:right w:val="nil"/>
            </w:tcBorders>
            <w:shd w:val="clear" w:color="auto" w:fill="auto"/>
            <w:hideMark/>
          </w:tcPr>
          <w:p w:rsidR="00D94319" w:rsidRPr="001A0A43" w:rsidRDefault="00D94319" w:rsidP="00D94319">
            <w:pPr>
              <w:rPr>
                <w:color w:val="000000"/>
                <w:sz w:val="18"/>
                <w:szCs w:val="20"/>
              </w:rPr>
            </w:pPr>
            <w:r w:rsidRPr="001A0A43">
              <w:rPr>
                <w:color w:val="000000"/>
                <w:sz w:val="18"/>
                <w:szCs w:val="20"/>
              </w:rPr>
              <w:t> </w:t>
            </w:r>
          </w:p>
        </w:tc>
        <w:tc>
          <w:tcPr>
            <w:tcW w:w="63" w:type="pct"/>
            <w:tcBorders>
              <w:top w:val="nil"/>
              <w:left w:val="nil"/>
              <w:bottom w:val="nil"/>
              <w:right w:val="nil"/>
            </w:tcBorders>
            <w:shd w:val="clear" w:color="auto" w:fill="auto"/>
            <w:hideMark/>
          </w:tcPr>
          <w:p w:rsidR="00D94319" w:rsidRPr="001A0A43" w:rsidRDefault="00D94319" w:rsidP="00D94319">
            <w:pPr>
              <w:rPr>
                <w:color w:val="000000"/>
                <w:sz w:val="18"/>
                <w:szCs w:val="20"/>
              </w:rPr>
            </w:pPr>
          </w:p>
        </w:tc>
      </w:tr>
      <w:tr w:rsidR="001A0A43" w:rsidRPr="001A0A43" w:rsidTr="001A0A43">
        <w:trPr>
          <w:trHeight w:val="2227"/>
        </w:trPr>
        <w:tc>
          <w:tcPr>
            <w:tcW w:w="74"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18"/>
                <w:szCs w:val="20"/>
              </w:rPr>
            </w:pPr>
            <w:r w:rsidRPr="001A0A43">
              <w:rPr>
                <w:color w:val="000000"/>
                <w:sz w:val="18"/>
                <w:szCs w:val="20"/>
              </w:rPr>
              <w:t> </w:t>
            </w:r>
          </w:p>
        </w:tc>
        <w:tc>
          <w:tcPr>
            <w:tcW w:w="19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2.1</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2.1 Равномерное финансирование расходов бюджета муниципального образования Люберецкий муниципальный район Московской области в течение финансового года</w:t>
            </w:r>
          </w:p>
        </w:tc>
        <w:tc>
          <w:tcPr>
            <w:tcW w:w="594"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 xml:space="preserve">Качественное планирование финансирования расходных обязательств бюджета муниципального образования Люберецкий муниципальный район Московской области. Срок - не позднее одной недели до внесения в Совет Депутатов муниципального образования Люберецкий муниципальный район Московской области проекта решения муниципального образования Люберецкий муниципальный </w:t>
            </w:r>
            <w:r w:rsidRPr="001A0A43">
              <w:rPr>
                <w:color w:val="000000"/>
                <w:sz w:val="18"/>
                <w:szCs w:val="20"/>
              </w:rPr>
              <w:lastRenderedPageBreak/>
              <w:t>район Московской области о бюджете на текущий финансовый год и плановый период.</w:t>
            </w:r>
            <w:r w:rsidRPr="001A0A43">
              <w:rPr>
                <w:color w:val="000000"/>
                <w:sz w:val="18"/>
                <w:szCs w:val="20"/>
              </w:rPr>
              <w:br/>
              <w:t>Качественное составление кассового плана исполнения бюджета. Срок - ежегодно до 31 декабря текущего финансового года.</w:t>
            </w:r>
            <w:r w:rsidRPr="001A0A43">
              <w:rPr>
                <w:color w:val="000000"/>
                <w:sz w:val="18"/>
                <w:szCs w:val="20"/>
              </w:rPr>
              <w:br/>
              <w:t>Своевременное и в полном объеме исполнение расходных обязательств бюджета муниципального образования Люберецкий муниципальный район Московской области. Срок - ежегодно в течение очередного финансового года</w:t>
            </w:r>
          </w:p>
        </w:tc>
        <w:tc>
          <w:tcPr>
            <w:tcW w:w="581"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lastRenderedPageBreak/>
              <w:t>Средства местного бюджета муниципального района (городского округа)</w:t>
            </w: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C6DA8">
            <w:pPr>
              <w:rPr>
                <w:color w:val="000000"/>
                <w:sz w:val="18"/>
                <w:szCs w:val="20"/>
              </w:rPr>
            </w:pPr>
            <w:r w:rsidRPr="001A0A43">
              <w:rPr>
                <w:color w:val="000000"/>
                <w:sz w:val="18"/>
                <w:szCs w:val="20"/>
              </w:rPr>
              <w:t>01.01.201</w:t>
            </w:r>
            <w:r w:rsidR="00DC6DA8" w:rsidRPr="001A0A43">
              <w:rPr>
                <w:color w:val="000000"/>
                <w:sz w:val="18"/>
                <w:szCs w:val="20"/>
              </w:rPr>
              <w:t>7</w:t>
            </w:r>
            <w:r w:rsidRPr="001A0A43">
              <w:rPr>
                <w:color w:val="000000"/>
                <w:sz w:val="18"/>
                <w:szCs w:val="20"/>
              </w:rPr>
              <w:t xml:space="preserve"> - 31.12.20</w:t>
            </w:r>
            <w:r w:rsidR="00DC6DA8" w:rsidRPr="001A0A43">
              <w:rPr>
                <w:color w:val="000000"/>
                <w:sz w:val="18"/>
                <w:szCs w:val="20"/>
              </w:rPr>
              <w:t>21</w:t>
            </w:r>
          </w:p>
        </w:tc>
        <w:tc>
          <w:tcPr>
            <w:tcW w:w="339"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470" w:type="pct"/>
            <w:vMerge w:val="restart"/>
            <w:tcBorders>
              <w:top w:val="single" w:sz="4" w:space="0" w:color="000000"/>
              <w:left w:val="nil"/>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18"/>
                <w:szCs w:val="20"/>
              </w:rPr>
            </w:pPr>
            <w:r w:rsidRPr="001A0A43">
              <w:rPr>
                <w:color w:val="000000"/>
                <w:sz w:val="18"/>
                <w:szCs w:val="20"/>
              </w:rPr>
              <w:t>Финансовое управление</w:t>
            </w:r>
          </w:p>
        </w:tc>
        <w:tc>
          <w:tcPr>
            <w:tcW w:w="87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18"/>
                <w:szCs w:val="20"/>
              </w:rPr>
            </w:pPr>
            <w:r w:rsidRPr="001A0A43">
              <w:rPr>
                <w:color w:val="000000"/>
                <w:sz w:val="18"/>
                <w:szCs w:val="20"/>
              </w:rPr>
              <w:t>Равномерное финансирование расходных обязательств бюджета муниципального образования Люберецкий муниципальный район Московской области в течение финансового года</w:t>
            </w:r>
          </w:p>
        </w:tc>
        <w:tc>
          <w:tcPr>
            <w:tcW w:w="74" w:type="pct"/>
            <w:tcBorders>
              <w:top w:val="nil"/>
              <w:left w:val="nil"/>
              <w:bottom w:val="nil"/>
              <w:right w:val="nil"/>
            </w:tcBorders>
            <w:shd w:val="clear" w:color="auto" w:fill="auto"/>
            <w:hideMark/>
          </w:tcPr>
          <w:p w:rsidR="00D94319" w:rsidRPr="001A0A43" w:rsidRDefault="00D94319" w:rsidP="00D94319">
            <w:pPr>
              <w:rPr>
                <w:color w:val="000000"/>
                <w:sz w:val="18"/>
                <w:szCs w:val="20"/>
              </w:rPr>
            </w:pPr>
            <w:r w:rsidRPr="001A0A43">
              <w:rPr>
                <w:color w:val="000000"/>
                <w:sz w:val="18"/>
                <w:szCs w:val="20"/>
              </w:rPr>
              <w:t> </w:t>
            </w:r>
          </w:p>
        </w:tc>
        <w:tc>
          <w:tcPr>
            <w:tcW w:w="63" w:type="pct"/>
            <w:tcBorders>
              <w:top w:val="nil"/>
              <w:left w:val="nil"/>
              <w:bottom w:val="nil"/>
              <w:right w:val="nil"/>
            </w:tcBorders>
            <w:shd w:val="clear" w:color="auto" w:fill="auto"/>
            <w:hideMark/>
          </w:tcPr>
          <w:p w:rsidR="00D94319" w:rsidRPr="001A0A43" w:rsidRDefault="00D94319" w:rsidP="00D94319">
            <w:pPr>
              <w:rPr>
                <w:color w:val="000000"/>
                <w:sz w:val="18"/>
                <w:szCs w:val="20"/>
              </w:rPr>
            </w:pPr>
          </w:p>
        </w:tc>
      </w:tr>
      <w:tr w:rsidR="001A0A43" w:rsidRPr="001A0A43" w:rsidTr="001A0A43">
        <w:trPr>
          <w:trHeight w:val="420"/>
        </w:trPr>
        <w:tc>
          <w:tcPr>
            <w:tcW w:w="74"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18"/>
                <w:szCs w:val="20"/>
              </w:rPr>
            </w:pPr>
            <w:r w:rsidRPr="001A0A43">
              <w:rPr>
                <w:color w:val="000000"/>
                <w:sz w:val="18"/>
                <w:szCs w:val="20"/>
              </w:rPr>
              <w:t> </w:t>
            </w:r>
          </w:p>
        </w:tc>
        <w:tc>
          <w:tcPr>
            <w:tcW w:w="192"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558"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594"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581"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Итого</w:t>
            </w: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339"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470" w:type="pct"/>
            <w:vMerge/>
            <w:tcBorders>
              <w:top w:val="single" w:sz="4" w:space="0" w:color="000000"/>
              <w:left w:val="nil"/>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876"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74" w:type="pct"/>
            <w:tcBorders>
              <w:top w:val="nil"/>
              <w:left w:val="nil"/>
              <w:bottom w:val="nil"/>
              <w:right w:val="nil"/>
            </w:tcBorders>
            <w:shd w:val="clear" w:color="auto" w:fill="auto"/>
            <w:hideMark/>
          </w:tcPr>
          <w:p w:rsidR="00D94319" w:rsidRPr="001A0A43" w:rsidRDefault="00D94319" w:rsidP="00D94319">
            <w:pPr>
              <w:rPr>
                <w:color w:val="000000"/>
                <w:sz w:val="18"/>
                <w:szCs w:val="20"/>
              </w:rPr>
            </w:pPr>
            <w:r w:rsidRPr="001A0A43">
              <w:rPr>
                <w:color w:val="000000"/>
                <w:sz w:val="18"/>
                <w:szCs w:val="20"/>
              </w:rPr>
              <w:t> </w:t>
            </w:r>
          </w:p>
        </w:tc>
        <w:tc>
          <w:tcPr>
            <w:tcW w:w="63" w:type="pct"/>
            <w:tcBorders>
              <w:top w:val="nil"/>
              <w:left w:val="nil"/>
              <w:bottom w:val="nil"/>
              <w:right w:val="nil"/>
            </w:tcBorders>
            <w:shd w:val="clear" w:color="auto" w:fill="auto"/>
            <w:hideMark/>
          </w:tcPr>
          <w:p w:rsidR="00D94319" w:rsidRPr="001A0A43" w:rsidRDefault="00D94319" w:rsidP="00D94319">
            <w:pPr>
              <w:rPr>
                <w:color w:val="000000"/>
                <w:sz w:val="18"/>
                <w:szCs w:val="20"/>
              </w:rPr>
            </w:pPr>
          </w:p>
        </w:tc>
      </w:tr>
      <w:tr w:rsidR="001A0A43" w:rsidRPr="001A0A43" w:rsidTr="001A0A43">
        <w:trPr>
          <w:trHeight w:val="1683"/>
        </w:trPr>
        <w:tc>
          <w:tcPr>
            <w:tcW w:w="74"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18"/>
                <w:szCs w:val="20"/>
              </w:rPr>
            </w:pPr>
            <w:r w:rsidRPr="001A0A43">
              <w:rPr>
                <w:color w:val="000000"/>
                <w:sz w:val="18"/>
                <w:szCs w:val="20"/>
              </w:rPr>
              <w:lastRenderedPageBreak/>
              <w:t> </w:t>
            </w:r>
          </w:p>
        </w:tc>
        <w:tc>
          <w:tcPr>
            <w:tcW w:w="19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2.2</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 xml:space="preserve">2.2 Проведение мониторинга кредиторской задолженности казенных учреждений, бюджетных и автономных учреждений муниципального образования Люберецкий муниципальный район Московской области </w:t>
            </w:r>
          </w:p>
        </w:tc>
        <w:tc>
          <w:tcPr>
            <w:tcW w:w="594"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 Анализ кредиторской задолженности казенных учреждений</w:t>
            </w:r>
            <w:r w:rsidR="008C7C11" w:rsidRPr="001A0A43">
              <w:rPr>
                <w:color w:val="000000"/>
                <w:sz w:val="18"/>
                <w:szCs w:val="20"/>
              </w:rPr>
              <w:t>,</w:t>
            </w:r>
            <w:r w:rsidRPr="001A0A43">
              <w:rPr>
                <w:color w:val="000000"/>
                <w:sz w:val="18"/>
                <w:szCs w:val="20"/>
              </w:rPr>
              <w:t xml:space="preserve"> бюджетных и автономных учреждений муниципального образования Люберецкий муниципальный район Московской области. Срок - казенных учреждений </w:t>
            </w:r>
            <w:r w:rsidR="008C7C11" w:rsidRPr="001A0A43">
              <w:rPr>
                <w:color w:val="000000"/>
                <w:sz w:val="18"/>
                <w:szCs w:val="20"/>
              </w:rPr>
              <w:t>– е</w:t>
            </w:r>
            <w:r w:rsidRPr="001A0A43">
              <w:rPr>
                <w:color w:val="000000"/>
                <w:sz w:val="18"/>
                <w:szCs w:val="20"/>
              </w:rPr>
              <w:t>жеквартально, бюджетных и автономных учреждений - ежегодно.</w:t>
            </w:r>
            <w:r w:rsidRPr="001A0A43">
              <w:rPr>
                <w:color w:val="000000"/>
                <w:sz w:val="18"/>
                <w:szCs w:val="20"/>
              </w:rPr>
              <w:br/>
              <w:t xml:space="preserve">Подготовка предложений по </w:t>
            </w:r>
            <w:r w:rsidRPr="001A0A43">
              <w:rPr>
                <w:color w:val="000000"/>
                <w:sz w:val="18"/>
                <w:szCs w:val="20"/>
              </w:rPr>
              <w:lastRenderedPageBreak/>
              <w:t>источникам ее погашения за счет перераспределения утвержденных бюджетных ассигнований. Срок - ежегодно в течение текущего финансового года</w:t>
            </w:r>
          </w:p>
        </w:tc>
        <w:tc>
          <w:tcPr>
            <w:tcW w:w="581"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lastRenderedPageBreak/>
              <w:t>Средства местного бюджета муниципального района (городского округа)</w:t>
            </w: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C6DA8">
            <w:pPr>
              <w:rPr>
                <w:color w:val="000000"/>
                <w:sz w:val="18"/>
                <w:szCs w:val="20"/>
              </w:rPr>
            </w:pPr>
            <w:r w:rsidRPr="001A0A43">
              <w:rPr>
                <w:color w:val="000000"/>
                <w:sz w:val="18"/>
                <w:szCs w:val="20"/>
              </w:rPr>
              <w:t>01.01.201</w:t>
            </w:r>
            <w:r w:rsidR="00DC6DA8" w:rsidRPr="001A0A43">
              <w:rPr>
                <w:color w:val="000000"/>
                <w:sz w:val="18"/>
                <w:szCs w:val="20"/>
              </w:rPr>
              <w:t>7</w:t>
            </w:r>
            <w:r w:rsidRPr="001A0A43">
              <w:rPr>
                <w:color w:val="000000"/>
                <w:sz w:val="18"/>
                <w:szCs w:val="20"/>
              </w:rPr>
              <w:t xml:space="preserve"> - 31.12.20</w:t>
            </w:r>
            <w:r w:rsidR="00DC6DA8" w:rsidRPr="001A0A43">
              <w:rPr>
                <w:color w:val="000000"/>
                <w:sz w:val="18"/>
                <w:szCs w:val="20"/>
              </w:rPr>
              <w:t>21</w:t>
            </w:r>
          </w:p>
        </w:tc>
        <w:tc>
          <w:tcPr>
            <w:tcW w:w="339"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470" w:type="pct"/>
            <w:vMerge w:val="restart"/>
            <w:tcBorders>
              <w:top w:val="single" w:sz="4" w:space="0" w:color="000000"/>
              <w:left w:val="nil"/>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18"/>
                <w:szCs w:val="20"/>
              </w:rPr>
            </w:pPr>
            <w:r w:rsidRPr="001A0A43">
              <w:rPr>
                <w:color w:val="000000"/>
                <w:sz w:val="18"/>
                <w:szCs w:val="20"/>
              </w:rPr>
              <w:t>Финансовое управление</w:t>
            </w:r>
          </w:p>
        </w:tc>
        <w:tc>
          <w:tcPr>
            <w:tcW w:w="87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18"/>
                <w:szCs w:val="20"/>
              </w:rPr>
            </w:pPr>
            <w:r w:rsidRPr="001A0A43">
              <w:rPr>
                <w:color w:val="000000"/>
                <w:sz w:val="18"/>
                <w:szCs w:val="20"/>
              </w:rPr>
              <w:t>Планомерное снижение кредиторской задолженности муниципального образования Люберецкий муниципальный район Московской области</w:t>
            </w:r>
          </w:p>
        </w:tc>
        <w:tc>
          <w:tcPr>
            <w:tcW w:w="74" w:type="pct"/>
            <w:tcBorders>
              <w:top w:val="nil"/>
              <w:left w:val="nil"/>
              <w:bottom w:val="nil"/>
              <w:right w:val="nil"/>
            </w:tcBorders>
            <w:shd w:val="clear" w:color="auto" w:fill="auto"/>
            <w:hideMark/>
          </w:tcPr>
          <w:p w:rsidR="00D94319" w:rsidRPr="001A0A43" w:rsidRDefault="00D94319" w:rsidP="00D94319">
            <w:pPr>
              <w:rPr>
                <w:color w:val="000000"/>
                <w:sz w:val="18"/>
                <w:szCs w:val="20"/>
              </w:rPr>
            </w:pPr>
            <w:r w:rsidRPr="001A0A43">
              <w:rPr>
                <w:color w:val="000000"/>
                <w:sz w:val="18"/>
                <w:szCs w:val="20"/>
              </w:rPr>
              <w:t> </w:t>
            </w:r>
          </w:p>
        </w:tc>
        <w:tc>
          <w:tcPr>
            <w:tcW w:w="63" w:type="pct"/>
            <w:tcBorders>
              <w:top w:val="nil"/>
              <w:left w:val="nil"/>
              <w:bottom w:val="nil"/>
              <w:right w:val="nil"/>
            </w:tcBorders>
            <w:shd w:val="clear" w:color="auto" w:fill="auto"/>
            <w:hideMark/>
          </w:tcPr>
          <w:p w:rsidR="00D94319" w:rsidRPr="001A0A43" w:rsidRDefault="00D94319" w:rsidP="00D94319">
            <w:pPr>
              <w:rPr>
                <w:color w:val="000000"/>
                <w:sz w:val="18"/>
                <w:szCs w:val="20"/>
              </w:rPr>
            </w:pPr>
          </w:p>
        </w:tc>
      </w:tr>
      <w:tr w:rsidR="001A0A43" w:rsidRPr="001A0A43" w:rsidTr="001A0A43">
        <w:trPr>
          <w:trHeight w:val="420"/>
        </w:trPr>
        <w:tc>
          <w:tcPr>
            <w:tcW w:w="74"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18"/>
                <w:szCs w:val="20"/>
              </w:rPr>
            </w:pPr>
            <w:r w:rsidRPr="001A0A43">
              <w:rPr>
                <w:color w:val="000000"/>
                <w:sz w:val="18"/>
                <w:szCs w:val="20"/>
              </w:rPr>
              <w:t> </w:t>
            </w:r>
          </w:p>
        </w:tc>
        <w:tc>
          <w:tcPr>
            <w:tcW w:w="192"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558"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594"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581"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Итого</w:t>
            </w: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339"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470" w:type="pct"/>
            <w:vMerge/>
            <w:tcBorders>
              <w:top w:val="single" w:sz="4" w:space="0" w:color="000000"/>
              <w:left w:val="nil"/>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876"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74" w:type="pct"/>
            <w:tcBorders>
              <w:top w:val="nil"/>
              <w:left w:val="nil"/>
              <w:bottom w:val="nil"/>
              <w:right w:val="nil"/>
            </w:tcBorders>
            <w:shd w:val="clear" w:color="auto" w:fill="auto"/>
            <w:hideMark/>
          </w:tcPr>
          <w:p w:rsidR="00D94319" w:rsidRPr="001A0A43" w:rsidRDefault="00D94319" w:rsidP="00D94319">
            <w:pPr>
              <w:rPr>
                <w:color w:val="000000"/>
                <w:sz w:val="18"/>
                <w:szCs w:val="20"/>
              </w:rPr>
            </w:pPr>
            <w:r w:rsidRPr="001A0A43">
              <w:rPr>
                <w:color w:val="000000"/>
                <w:sz w:val="18"/>
                <w:szCs w:val="20"/>
              </w:rPr>
              <w:t> </w:t>
            </w:r>
          </w:p>
        </w:tc>
        <w:tc>
          <w:tcPr>
            <w:tcW w:w="63" w:type="pct"/>
            <w:tcBorders>
              <w:top w:val="nil"/>
              <w:left w:val="nil"/>
              <w:bottom w:val="nil"/>
              <w:right w:val="nil"/>
            </w:tcBorders>
            <w:shd w:val="clear" w:color="auto" w:fill="auto"/>
            <w:hideMark/>
          </w:tcPr>
          <w:p w:rsidR="00D94319" w:rsidRPr="001A0A43" w:rsidRDefault="00D94319" w:rsidP="00D94319">
            <w:pPr>
              <w:rPr>
                <w:color w:val="000000"/>
                <w:sz w:val="18"/>
                <w:szCs w:val="20"/>
              </w:rPr>
            </w:pPr>
          </w:p>
        </w:tc>
      </w:tr>
      <w:tr w:rsidR="001A0A43" w:rsidRPr="001A0A43" w:rsidTr="001A0A43">
        <w:trPr>
          <w:trHeight w:val="977"/>
        </w:trPr>
        <w:tc>
          <w:tcPr>
            <w:tcW w:w="74"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18"/>
                <w:szCs w:val="20"/>
              </w:rPr>
            </w:pPr>
            <w:r w:rsidRPr="001A0A43">
              <w:rPr>
                <w:color w:val="000000"/>
                <w:sz w:val="18"/>
                <w:szCs w:val="20"/>
              </w:rPr>
              <w:lastRenderedPageBreak/>
              <w:t> </w:t>
            </w:r>
          </w:p>
        </w:tc>
        <w:tc>
          <w:tcPr>
            <w:tcW w:w="19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2.3</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2.3 Формирование расходов бюджета Люберецкого муниципального района в рамках муниципальных программ</w:t>
            </w:r>
          </w:p>
        </w:tc>
        <w:tc>
          <w:tcPr>
            <w:tcW w:w="594"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Утверждение в составе муниципальных программ Люберецкого муниципального района мероприятий.</w:t>
            </w:r>
            <w:r w:rsidRPr="001A0A43">
              <w:rPr>
                <w:color w:val="000000"/>
                <w:sz w:val="18"/>
                <w:szCs w:val="20"/>
              </w:rPr>
              <w:br/>
              <w:t>Срок - ежегодно в течение текущего финансового года.</w:t>
            </w:r>
            <w:r w:rsidRPr="001A0A43">
              <w:rPr>
                <w:color w:val="000000"/>
                <w:sz w:val="18"/>
                <w:szCs w:val="20"/>
              </w:rPr>
              <w:br/>
              <w:t>Реализация мероприятий, выполняемых в соответствии с муниципальными программами.</w:t>
            </w:r>
            <w:r w:rsidRPr="001A0A43">
              <w:rPr>
                <w:color w:val="000000"/>
                <w:sz w:val="18"/>
                <w:szCs w:val="20"/>
              </w:rPr>
              <w:br/>
              <w:t>Срок - ежегодно до 31 декабря текущего финансового года</w:t>
            </w:r>
          </w:p>
        </w:tc>
        <w:tc>
          <w:tcPr>
            <w:tcW w:w="581"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Средства местного бюджета муниципального района (городского округа)</w:t>
            </w: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C6DA8">
            <w:pPr>
              <w:rPr>
                <w:color w:val="000000"/>
                <w:sz w:val="18"/>
                <w:szCs w:val="20"/>
              </w:rPr>
            </w:pPr>
            <w:r w:rsidRPr="001A0A43">
              <w:rPr>
                <w:color w:val="000000"/>
                <w:sz w:val="18"/>
                <w:szCs w:val="20"/>
              </w:rPr>
              <w:t>01.01.201</w:t>
            </w:r>
            <w:r w:rsidR="00DC6DA8" w:rsidRPr="001A0A43">
              <w:rPr>
                <w:color w:val="000000"/>
                <w:sz w:val="18"/>
                <w:szCs w:val="20"/>
              </w:rPr>
              <w:t>7</w:t>
            </w:r>
            <w:r w:rsidRPr="001A0A43">
              <w:rPr>
                <w:color w:val="000000"/>
                <w:sz w:val="18"/>
                <w:szCs w:val="20"/>
              </w:rPr>
              <w:t xml:space="preserve"> - 31.12.20</w:t>
            </w:r>
            <w:r w:rsidR="00DC6DA8" w:rsidRPr="001A0A43">
              <w:rPr>
                <w:color w:val="000000"/>
                <w:sz w:val="18"/>
                <w:szCs w:val="20"/>
              </w:rPr>
              <w:t>21</w:t>
            </w:r>
          </w:p>
        </w:tc>
        <w:tc>
          <w:tcPr>
            <w:tcW w:w="339"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470" w:type="pct"/>
            <w:vMerge w:val="restart"/>
            <w:tcBorders>
              <w:top w:val="single" w:sz="4" w:space="0" w:color="000000"/>
              <w:left w:val="nil"/>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18"/>
                <w:szCs w:val="20"/>
              </w:rPr>
            </w:pPr>
            <w:r w:rsidRPr="001A0A43">
              <w:rPr>
                <w:color w:val="000000"/>
                <w:sz w:val="18"/>
                <w:szCs w:val="20"/>
              </w:rPr>
              <w:t>отраслевые (функциональные) органы администрации</w:t>
            </w:r>
          </w:p>
        </w:tc>
        <w:tc>
          <w:tcPr>
            <w:tcW w:w="87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4319" w:rsidRPr="001A0A43" w:rsidRDefault="00D94319" w:rsidP="00751E46">
            <w:pPr>
              <w:jc w:val="center"/>
              <w:rPr>
                <w:color w:val="000000"/>
                <w:sz w:val="18"/>
                <w:szCs w:val="20"/>
              </w:rPr>
            </w:pPr>
            <w:r w:rsidRPr="001A0A43">
              <w:rPr>
                <w:color w:val="000000"/>
                <w:sz w:val="18"/>
                <w:szCs w:val="20"/>
              </w:rPr>
              <w:t>Удельный вес расходов бюджета Люберецкого муниципального района Московской области, формируемых программно-целевым методом, в общем объеме расходов бюджета  с 201</w:t>
            </w:r>
            <w:r w:rsidR="00751E46" w:rsidRPr="001A0A43">
              <w:rPr>
                <w:color w:val="000000"/>
                <w:sz w:val="18"/>
                <w:szCs w:val="20"/>
              </w:rPr>
              <w:t>7</w:t>
            </w:r>
            <w:r w:rsidRPr="001A0A43">
              <w:rPr>
                <w:color w:val="000000"/>
                <w:sz w:val="18"/>
                <w:szCs w:val="20"/>
              </w:rPr>
              <w:t xml:space="preserve"> года составит 97 процентов</w:t>
            </w:r>
          </w:p>
        </w:tc>
        <w:tc>
          <w:tcPr>
            <w:tcW w:w="74" w:type="pct"/>
            <w:tcBorders>
              <w:top w:val="nil"/>
              <w:left w:val="nil"/>
              <w:bottom w:val="nil"/>
              <w:right w:val="nil"/>
            </w:tcBorders>
            <w:shd w:val="clear" w:color="auto" w:fill="auto"/>
            <w:hideMark/>
          </w:tcPr>
          <w:p w:rsidR="00D94319" w:rsidRPr="001A0A43" w:rsidRDefault="00D94319" w:rsidP="00D94319">
            <w:pPr>
              <w:rPr>
                <w:color w:val="000000"/>
                <w:sz w:val="18"/>
                <w:szCs w:val="20"/>
              </w:rPr>
            </w:pPr>
            <w:r w:rsidRPr="001A0A43">
              <w:rPr>
                <w:color w:val="000000"/>
                <w:sz w:val="18"/>
                <w:szCs w:val="20"/>
              </w:rPr>
              <w:t> </w:t>
            </w:r>
          </w:p>
        </w:tc>
        <w:tc>
          <w:tcPr>
            <w:tcW w:w="63" w:type="pct"/>
            <w:tcBorders>
              <w:top w:val="nil"/>
              <w:left w:val="nil"/>
              <w:bottom w:val="nil"/>
              <w:right w:val="nil"/>
            </w:tcBorders>
            <w:shd w:val="clear" w:color="auto" w:fill="auto"/>
            <w:hideMark/>
          </w:tcPr>
          <w:p w:rsidR="00D94319" w:rsidRPr="001A0A43" w:rsidRDefault="00D94319" w:rsidP="00D94319">
            <w:pPr>
              <w:rPr>
                <w:color w:val="000000"/>
                <w:sz w:val="18"/>
                <w:szCs w:val="20"/>
              </w:rPr>
            </w:pPr>
          </w:p>
        </w:tc>
      </w:tr>
      <w:tr w:rsidR="001A0A43" w:rsidRPr="001A0A43" w:rsidTr="001A0A43">
        <w:trPr>
          <w:trHeight w:val="420"/>
        </w:trPr>
        <w:tc>
          <w:tcPr>
            <w:tcW w:w="74"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18"/>
                <w:szCs w:val="20"/>
              </w:rPr>
            </w:pPr>
            <w:r w:rsidRPr="001A0A43">
              <w:rPr>
                <w:color w:val="000000"/>
                <w:sz w:val="18"/>
                <w:szCs w:val="20"/>
              </w:rPr>
              <w:t> </w:t>
            </w:r>
          </w:p>
        </w:tc>
        <w:tc>
          <w:tcPr>
            <w:tcW w:w="192"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558"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594"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581"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Итого</w:t>
            </w: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339"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470" w:type="pct"/>
            <w:vMerge/>
            <w:tcBorders>
              <w:top w:val="single" w:sz="4" w:space="0" w:color="000000"/>
              <w:left w:val="nil"/>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876"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74" w:type="pct"/>
            <w:tcBorders>
              <w:top w:val="nil"/>
              <w:left w:val="nil"/>
              <w:bottom w:val="nil"/>
              <w:right w:val="nil"/>
            </w:tcBorders>
            <w:shd w:val="clear" w:color="auto" w:fill="auto"/>
            <w:hideMark/>
          </w:tcPr>
          <w:p w:rsidR="00D94319" w:rsidRPr="001A0A43" w:rsidRDefault="00D94319" w:rsidP="00D94319">
            <w:pPr>
              <w:rPr>
                <w:color w:val="000000"/>
                <w:sz w:val="18"/>
                <w:szCs w:val="20"/>
              </w:rPr>
            </w:pPr>
            <w:r w:rsidRPr="001A0A43">
              <w:rPr>
                <w:color w:val="000000"/>
                <w:sz w:val="18"/>
                <w:szCs w:val="20"/>
              </w:rPr>
              <w:t> </w:t>
            </w:r>
          </w:p>
        </w:tc>
        <w:tc>
          <w:tcPr>
            <w:tcW w:w="63" w:type="pct"/>
            <w:tcBorders>
              <w:top w:val="nil"/>
              <w:left w:val="nil"/>
              <w:bottom w:val="nil"/>
              <w:right w:val="nil"/>
            </w:tcBorders>
            <w:shd w:val="clear" w:color="auto" w:fill="auto"/>
            <w:hideMark/>
          </w:tcPr>
          <w:p w:rsidR="00D94319" w:rsidRPr="001A0A43" w:rsidRDefault="00D94319" w:rsidP="00D94319">
            <w:pPr>
              <w:rPr>
                <w:color w:val="000000"/>
                <w:sz w:val="18"/>
                <w:szCs w:val="20"/>
              </w:rPr>
            </w:pPr>
          </w:p>
        </w:tc>
      </w:tr>
      <w:tr w:rsidR="001A0A43" w:rsidRPr="001A0A43" w:rsidTr="001A0A43">
        <w:trPr>
          <w:trHeight w:val="841"/>
        </w:trPr>
        <w:tc>
          <w:tcPr>
            <w:tcW w:w="74"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18"/>
                <w:szCs w:val="20"/>
              </w:rPr>
            </w:pPr>
            <w:r w:rsidRPr="001A0A43">
              <w:rPr>
                <w:color w:val="000000"/>
                <w:sz w:val="18"/>
                <w:szCs w:val="20"/>
              </w:rPr>
              <w:t> </w:t>
            </w:r>
          </w:p>
        </w:tc>
        <w:tc>
          <w:tcPr>
            <w:tcW w:w="19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3</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Задача 3. Совершенствование системы управление муниципальным долгом муниципального образования Люберецкий муниципальный район Московской области.</w:t>
            </w:r>
          </w:p>
        </w:tc>
        <w:tc>
          <w:tcPr>
            <w:tcW w:w="594"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p>
        </w:tc>
        <w:tc>
          <w:tcPr>
            <w:tcW w:w="581"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Средства местного бюджета муниципального района (городского округа)</w:t>
            </w: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 </w:t>
            </w:r>
          </w:p>
        </w:tc>
        <w:tc>
          <w:tcPr>
            <w:tcW w:w="339"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A87DBA" w:rsidP="00D94319">
            <w:pPr>
              <w:jc w:val="right"/>
              <w:rPr>
                <w:color w:val="000000"/>
                <w:sz w:val="18"/>
                <w:szCs w:val="20"/>
              </w:rPr>
            </w:pPr>
            <w:r w:rsidRPr="001A0A43">
              <w:rPr>
                <w:color w:val="000000"/>
                <w:sz w:val="18"/>
                <w:szCs w:val="20"/>
              </w:rPr>
              <w:t>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A87DBA" w:rsidP="00D94319">
            <w:pPr>
              <w:jc w:val="right"/>
              <w:rPr>
                <w:color w:val="000000"/>
                <w:sz w:val="18"/>
                <w:szCs w:val="20"/>
              </w:rPr>
            </w:pPr>
            <w:r w:rsidRPr="001A0A43">
              <w:rPr>
                <w:color w:val="000000"/>
                <w:sz w:val="18"/>
                <w:szCs w:val="20"/>
              </w:rPr>
              <w:t>0</w:t>
            </w:r>
          </w:p>
        </w:tc>
        <w:tc>
          <w:tcPr>
            <w:tcW w:w="164" w:type="pct"/>
            <w:tcBorders>
              <w:top w:val="single" w:sz="4" w:space="0" w:color="000000"/>
              <w:left w:val="nil"/>
              <w:bottom w:val="single" w:sz="4" w:space="0" w:color="000000"/>
              <w:right w:val="single" w:sz="4" w:space="0" w:color="000000"/>
            </w:tcBorders>
            <w:shd w:val="clear" w:color="auto" w:fill="auto"/>
            <w:noWrap/>
          </w:tcPr>
          <w:p w:rsidR="00D94319" w:rsidRPr="001A0A43" w:rsidRDefault="00A87DBA" w:rsidP="00D94319">
            <w:pPr>
              <w:jc w:val="right"/>
              <w:rPr>
                <w:color w:val="000000"/>
                <w:sz w:val="18"/>
                <w:szCs w:val="20"/>
              </w:rPr>
            </w:pPr>
            <w:r w:rsidRPr="001A0A43">
              <w:rPr>
                <w:color w:val="000000"/>
                <w:sz w:val="18"/>
                <w:szCs w:val="20"/>
              </w:rPr>
              <w:t>0</w:t>
            </w:r>
          </w:p>
        </w:tc>
        <w:tc>
          <w:tcPr>
            <w:tcW w:w="164" w:type="pct"/>
            <w:tcBorders>
              <w:top w:val="single" w:sz="4" w:space="0" w:color="000000"/>
              <w:left w:val="nil"/>
              <w:bottom w:val="single" w:sz="4" w:space="0" w:color="000000"/>
              <w:right w:val="single" w:sz="4" w:space="0" w:color="000000"/>
            </w:tcBorders>
            <w:shd w:val="clear" w:color="auto" w:fill="auto"/>
            <w:noWrap/>
          </w:tcPr>
          <w:p w:rsidR="00D94319" w:rsidRPr="001A0A43" w:rsidRDefault="00A87DBA" w:rsidP="00D94319">
            <w:pPr>
              <w:jc w:val="right"/>
              <w:rPr>
                <w:color w:val="000000"/>
                <w:sz w:val="18"/>
                <w:szCs w:val="20"/>
              </w:rPr>
            </w:pPr>
            <w:r w:rsidRPr="001A0A43">
              <w:rPr>
                <w:color w:val="000000"/>
                <w:sz w:val="18"/>
                <w:szCs w:val="20"/>
              </w:rPr>
              <w:t>0</w:t>
            </w:r>
          </w:p>
        </w:tc>
        <w:tc>
          <w:tcPr>
            <w:tcW w:w="164" w:type="pct"/>
            <w:tcBorders>
              <w:top w:val="single" w:sz="4" w:space="0" w:color="000000"/>
              <w:left w:val="nil"/>
              <w:bottom w:val="single" w:sz="4" w:space="0" w:color="000000"/>
              <w:right w:val="single" w:sz="4" w:space="0" w:color="000000"/>
            </w:tcBorders>
            <w:shd w:val="clear" w:color="auto" w:fill="auto"/>
            <w:noWrap/>
          </w:tcPr>
          <w:p w:rsidR="00D94319" w:rsidRPr="001A0A43" w:rsidRDefault="00A87DBA" w:rsidP="00D94319">
            <w:pPr>
              <w:jc w:val="right"/>
              <w:rPr>
                <w:color w:val="000000"/>
                <w:sz w:val="18"/>
                <w:szCs w:val="20"/>
              </w:rPr>
            </w:pPr>
            <w:r w:rsidRPr="001A0A43">
              <w:rPr>
                <w:color w:val="000000"/>
                <w:sz w:val="18"/>
                <w:szCs w:val="20"/>
              </w:rPr>
              <w:t>0</w:t>
            </w:r>
          </w:p>
        </w:tc>
        <w:tc>
          <w:tcPr>
            <w:tcW w:w="470" w:type="pct"/>
            <w:vMerge w:val="restart"/>
            <w:tcBorders>
              <w:top w:val="single" w:sz="4" w:space="0" w:color="000000"/>
              <w:left w:val="nil"/>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18"/>
                <w:szCs w:val="20"/>
              </w:rPr>
            </w:pPr>
            <w:r w:rsidRPr="001A0A43">
              <w:rPr>
                <w:color w:val="000000"/>
                <w:sz w:val="18"/>
                <w:szCs w:val="20"/>
              </w:rPr>
              <w:t> </w:t>
            </w:r>
          </w:p>
        </w:tc>
        <w:tc>
          <w:tcPr>
            <w:tcW w:w="87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18"/>
                <w:szCs w:val="20"/>
              </w:rPr>
            </w:pPr>
          </w:p>
        </w:tc>
        <w:tc>
          <w:tcPr>
            <w:tcW w:w="74" w:type="pct"/>
            <w:tcBorders>
              <w:top w:val="nil"/>
              <w:left w:val="nil"/>
              <w:bottom w:val="nil"/>
              <w:right w:val="nil"/>
            </w:tcBorders>
            <w:shd w:val="clear" w:color="auto" w:fill="auto"/>
            <w:hideMark/>
          </w:tcPr>
          <w:p w:rsidR="00D94319" w:rsidRPr="001A0A43" w:rsidRDefault="00D94319" w:rsidP="00D94319">
            <w:pPr>
              <w:rPr>
                <w:color w:val="000000"/>
                <w:sz w:val="18"/>
                <w:szCs w:val="20"/>
              </w:rPr>
            </w:pPr>
            <w:r w:rsidRPr="001A0A43">
              <w:rPr>
                <w:color w:val="000000"/>
                <w:sz w:val="18"/>
                <w:szCs w:val="20"/>
              </w:rPr>
              <w:t> </w:t>
            </w:r>
          </w:p>
        </w:tc>
        <w:tc>
          <w:tcPr>
            <w:tcW w:w="63" w:type="pct"/>
            <w:tcBorders>
              <w:top w:val="nil"/>
              <w:left w:val="nil"/>
              <w:bottom w:val="nil"/>
              <w:right w:val="nil"/>
            </w:tcBorders>
            <w:shd w:val="clear" w:color="auto" w:fill="auto"/>
            <w:hideMark/>
          </w:tcPr>
          <w:p w:rsidR="00D94319" w:rsidRPr="001A0A43" w:rsidRDefault="00D94319" w:rsidP="00D94319">
            <w:pPr>
              <w:rPr>
                <w:color w:val="000000"/>
                <w:sz w:val="18"/>
                <w:szCs w:val="20"/>
              </w:rPr>
            </w:pPr>
          </w:p>
        </w:tc>
      </w:tr>
      <w:tr w:rsidR="001A0A43" w:rsidRPr="001A0A43" w:rsidTr="001A0A43">
        <w:trPr>
          <w:trHeight w:val="435"/>
        </w:trPr>
        <w:tc>
          <w:tcPr>
            <w:tcW w:w="74"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18"/>
                <w:szCs w:val="20"/>
              </w:rPr>
            </w:pPr>
            <w:r w:rsidRPr="001A0A43">
              <w:rPr>
                <w:color w:val="000000"/>
                <w:sz w:val="18"/>
                <w:szCs w:val="20"/>
              </w:rPr>
              <w:t> </w:t>
            </w:r>
          </w:p>
        </w:tc>
        <w:tc>
          <w:tcPr>
            <w:tcW w:w="192"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558"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594"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581"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Итого</w:t>
            </w: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339" w:type="pct"/>
            <w:tcBorders>
              <w:top w:val="single" w:sz="4" w:space="0" w:color="000000"/>
              <w:left w:val="nil"/>
              <w:bottom w:val="single" w:sz="4" w:space="0" w:color="000000"/>
              <w:right w:val="single" w:sz="4" w:space="0" w:color="000000"/>
            </w:tcBorders>
            <w:shd w:val="clear" w:color="auto" w:fill="auto"/>
            <w:hideMark/>
          </w:tcPr>
          <w:p w:rsidR="00D94319" w:rsidRPr="001A0A43" w:rsidRDefault="00A87DBA" w:rsidP="00D94319">
            <w:pPr>
              <w:jc w:val="right"/>
              <w:rPr>
                <w:color w:val="000000"/>
                <w:sz w:val="18"/>
                <w:szCs w:val="20"/>
              </w:rPr>
            </w:pPr>
            <w:r w:rsidRPr="001A0A43">
              <w:rPr>
                <w:color w:val="000000"/>
                <w:sz w:val="18"/>
                <w:szCs w:val="20"/>
              </w:rPr>
              <w:t>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tcPr>
          <w:p w:rsidR="00D94319" w:rsidRPr="001A0A43" w:rsidRDefault="00A87DBA" w:rsidP="00D94319">
            <w:pPr>
              <w:jc w:val="right"/>
              <w:rPr>
                <w:color w:val="000000"/>
                <w:sz w:val="18"/>
                <w:szCs w:val="20"/>
              </w:rPr>
            </w:pPr>
            <w:r w:rsidRPr="001A0A43">
              <w:rPr>
                <w:color w:val="000000"/>
                <w:sz w:val="18"/>
                <w:szCs w:val="20"/>
              </w:rPr>
              <w:t>0</w:t>
            </w:r>
          </w:p>
        </w:tc>
        <w:tc>
          <w:tcPr>
            <w:tcW w:w="164" w:type="pct"/>
            <w:tcBorders>
              <w:top w:val="single" w:sz="4" w:space="0" w:color="000000"/>
              <w:left w:val="nil"/>
              <w:bottom w:val="single" w:sz="4" w:space="0" w:color="000000"/>
              <w:right w:val="single" w:sz="4" w:space="0" w:color="000000"/>
            </w:tcBorders>
            <w:shd w:val="clear" w:color="auto" w:fill="auto"/>
          </w:tcPr>
          <w:p w:rsidR="00D94319" w:rsidRPr="001A0A43" w:rsidRDefault="00A87DBA" w:rsidP="00D94319">
            <w:pPr>
              <w:jc w:val="right"/>
              <w:rPr>
                <w:color w:val="000000"/>
                <w:sz w:val="18"/>
                <w:szCs w:val="20"/>
              </w:rPr>
            </w:pPr>
            <w:r w:rsidRPr="001A0A43">
              <w:rPr>
                <w:color w:val="000000"/>
                <w:sz w:val="18"/>
                <w:szCs w:val="20"/>
              </w:rPr>
              <w:t>0</w:t>
            </w:r>
          </w:p>
        </w:tc>
        <w:tc>
          <w:tcPr>
            <w:tcW w:w="164" w:type="pct"/>
            <w:tcBorders>
              <w:top w:val="single" w:sz="4" w:space="0" w:color="000000"/>
              <w:left w:val="nil"/>
              <w:bottom w:val="single" w:sz="4" w:space="0" w:color="000000"/>
              <w:right w:val="single" w:sz="4" w:space="0" w:color="000000"/>
            </w:tcBorders>
            <w:shd w:val="clear" w:color="auto" w:fill="auto"/>
          </w:tcPr>
          <w:p w:rsidR="00D94319" w:rsidRPr="001A0A43" w:rsidRDefault="00A87DBA" w:rsidP="00D94319">
            <w:pPr>
              <w:jc w:val="right"/>
              <w:rPr>
                <w:color w:val="000000"/>
                <w:sz w:val="18"/>
                <w:szCs w:val="20"/>
              </w:rPr>
            </w:pPr>
            <w:r w:rsidRPr="001A0A43">
              <w:rPr>
                <w:color w:val="000000"/>
                <w:sz w:val="18"/>
                <w:szCs w:val="20"/>
              </w:rPr>
              <w:t>0</w:t>
            </w:r>
          </w:p>
        </w:tc>
        <w:tc>
          <w:tcPr>
            <w:tcW w:w="164" w:type="pct"/>
            <w:tcBorders>
              <w:top w:val="single" w:sz="4" w:space="0" w:color="000000"/>
              <w:left w:val="nil"/>
              <w:bottom w:val="single" w:sz="4" w:space="0" w:color="000000"/>
              <w:right w:val="single" w:sz="4" w:space="0" w:color="000000"/>
            </w:tcBorders>
            <w:shd w:val="clear" w:color="auto" w:fill="auto"/>
          </w:tcPr>
          <w:p w:rsidR="00D94319" w:rsidRPr="001A0A43" w:rsidRDefault="00A87DBA" w:rsidP="00D94319">
            <w:pPr>
              <w:jc w:val="right"/>
              <w:rPr>
                <w:color w:val="000000"/>
                <w:sz w:val="18"/>
                <w:szCs w:val="20"/>
              </w:rPr>
            </w:pPr>
            <w:r w:rsidRPr="001A0A43">
              <w:rPr>
                <w:color w:val="000000"/>
                <w:sz w:val="18"/>
                <w:szCs w:val="20"/>
              </w:rPr>
              <w:t>0</w:t>
            </w:r>
          </w:p>
        </w:tc>
        <w:tc>
          <w:tcPr>
            <w:tcW w:w="470" w:type="pct"/>
            <w:vMerge/>
            <w:tcBorders>
              <w:top w:val="single" w:sz="4" w:space="0" w:color="000000"/>
              <w:left w:val="nil"/>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876"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74" w:type="pct"/>
            <w:tcBorders>
              <w:top w:val="nil"/>
              <w:left w:val="nil"/>
              <w:bottom w:val="nil"/>
              <w:right w:val="nil"/>
            </w:tcBorders>
            <w:shd w:val="clear" w:color="auto" w:fill="auto"/>
            <w:hideMark/>
          </w:tcPr>
          <w:p w:rsidR="00D94319" w:rsidRPr="001A0A43" w:rsidRDefault="00D94319" w:rsidP="00D94319">
            <w:pPr>
              <w:rPr>
                <w:color w:val="000000"/>
                <w:sz w:val="18"/>
                <w:szCs w:val="20"/>
              </w:rPr>
            </w:pPr>
            <w:r w:rsidRPr="001A0A43">
              <w:rPr>
                <w:color w:val="000000"/>
                <w:sz w:val="18"/>
                <w:szCs w:val="20"/>
              </w:rPr>
              <w:t> </w:t>
            </w:r>
          </w:p>
        </w:tc>
        <w:tc>
          <w:tcPr>
            <w:tcW w:w="63" w:type="pct"/>
            <w:tcBorders>
              <w:top w:val="nil"/>
              <w:left w:val="nil"/>
              <w:bottom w:val="nil"/>
              <w:right w:val="nil"/>
            </w:tcBorders>
            <w:shd w:val="clear" w:color="auto" w:fill="auto"/>
            <w:hideMark/>
          </w:tcPr>
          <w:p w:rsidR="00D94319" w:rsidRPr="001A0A43" w:rsidRDefault="00D94319" w:rsidP="00D94319">
            <w:pPr>
              <w:rPr>
                <w:color w:val="000000"/>
                <w:sz w:val="18"/>
                <w:szCs w:val="20"/>
              </w:rPr>
            </w:pPr>
          </w:p>
        </w:tc>
      </w:tr>
      <w:tr w:rsidR="001A0A43" w:rsidRPr="001A0A43" w:rsidTr="001A0A43">
        <w:trPr>
          <w:trHeight w:val="1806"/>
        </w:trPr>
        <w:tc>
          <w:tcPr>
            <w:tcW w:w="74"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18"/>
                <w:szCs w:val="20"/>
              </w:rPr>
            </w:pPr>
            <w:r w:rsidRPr="001A0A43">
              <w:rPr>
                <w:color w:val="000000"/>
                <w:sz w:val="18"/>
                <w:szCs w:val="20"/>
              </w:rPr>
              <w:t> </w:t>
            </w:r>
          </w:p>
        </w:tc>
        <w:tc>
          <w:tcPr>
            <w:tcW w:w="19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3.1</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3.1 Обеспечение своевременности и полноты исполнения долговых обязательств</w:t>
            </w:r>
          </w:p>
        </w:tc>
        <w:tc>
          <w:tcPr>
            <w:tcW w:w="594"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Осуществление привлечения заимствований на основе анализа и мониторинга финансовых рынков. Ведение учета муниципального долга Люберецкого муниципального района.</w:t>
            </w:r>
            <w:r w:rsidRPr="001A0A43">
              <w:rPr>
                <w:color w:val="000000"/>
                <w:sz w:val="18"/>
                <w:szCs w:val="20"/>
              </w:rPr>
              <w:br/>
            </w:r>
            <w:r w:rsidRPr="001A0A43">
              <w:rPr>
                <w:color w:val="000000"/>
                <w:sz w:val="18"/>
                <w:szCs w:val="20"/>
              </w:rPr>
              <w:lastRenderedPageBreak/>
              <w:t>Срок - ежегодно в течение текущего финансового года.</w:t>
            </w:r>
            <w:r w:rsidRPr="001A0A43">
              <w:rPr>
                <w:color w:val="000000"/>
                <w:sz w:val="18"/>
                <w:szCs w:val="20"/>
              </w:rPr>
              <w:br/>
              <w:t>Планирование бюджетных ассигнований на исполнение долговых обязательств Люберецкого муниципального района в проекте бюджета на текущий финансовый год и плановый период.</w:t>
            </w:r>
            <w:r w:rsidRPr="001A0A43">
              <w:rPr>
                <w:color w:val="000000"/>
                <w:sz w:val="18"/>
                <w:szCs w:val="20"/>
              </w:rPr>
              <w:br/>
              <w:t>Срок - ежегодно в течение текущего финансового года.</w:t>
            </w:r>
            <w:r w:rsidRPr="001A0A43">
              <w:rPr>
                <w:color w:val="000000"/>
                <w:sz w:val="18"/>
                <w:szCs w:val="20"/>
              </w:rPr>
              <w:br/>
              <w:t>Погашение и обслуживание долговых обязательств Люберецкого муниципального района.</w:t>
            </w:r>
            <w:r w:rsidRPr="001A0A43">
              <w:rPr>
                <w:color w:val="000000"/>
                <w:sz w:val="18"/>
                <w:szCs w:val="20"/>
              </w:rPr>
              <w:br/>
              <w:t>Срок - ежегодно в течение текущего финансового года.</w:t>
            </w:r>
          </w:p>
        </w:tc>
        <w:tc>
          <w:tcPr>
            <w:tcW w:w="581" w:type="pc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lastRenderedPageBreak/>
              <w:t>Средства местного бюджета муниципального района (городского округа)</w:t>
            </w: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C6DA8">
            <w:pPr>
              <w:rPr>
                <w:color w:val="000000"/>
                <w:sz w:val="18"/>
                <w:szCs w:val="20"/>
              </w:rPr>
            </w:pPr>
            <w:r w:rsidRPr="001A0A43">
              <w:rPr>
                <w:color w:val="000000"/>
                <w:sz w:val="18"/>
                <w:szCs w:val="20"/>
              </w:rPr>
              <w:t>01.01.201</w:t>
            </w:r>
            <w:r w:rsidR="00DC6DA8" w:rsidRPr="001A0A43">
              <w:rPr>
                <w:color w:val="000000"/>
                <w:sz w:val="18"/>
                <w:szCs w:val="20"/>
              </w:rPr>
              <w:t>7 - 31.12.2021</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hideMark/>
          </w:tcPr>
          <w:p w:rsidR="00D94319" w:rsidRPr="001A0A43" w:rsidRDefault="00A87DBA" w:rsidP="00D94319">
            <w:pPr>
              <w:jc w:val="right"/>
              <w:rPr>
                <w:color w:val="000000"/>
                <w:sz w:val="18"/>
                <w:szCs w:val="20"/>
              </w:rPr>
            </w:pPr>
            <w:r w:rsidRPr="001A0A43">
              <w:rPr>
                <w:color w:val="000000"/>
                <w:sz w:val="18"/>
                <w:szCs w:val="20"/>
              </w:rPr>
              <w:t>0</w:t>
            </w:r>
          </w:p>
        </w:tc>
        <w:tc>
          <w:tcPr>
            <w:tcW w:w="164" w:type="pct"/>
            <w:tcBorders>
              <w:top w:val="single" w:sz="4" w:space="0" w:color="000000"/>
              <w:left w:val="single" w:sz="4" w:space="0" w:color="000000"/>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single" w:sz="4" w:space="0" w:color="000000"/>
              <w:bottom w:val="single" w:sz="4" w:space="0" w:color="000000"/>
              <w:right w:val="single" w:sz="4" w:space="0" w:color="000000"/>
            </w:tcBorders>
            <w:shd w:val="clear" w:color="auto" w:fill="auto"/>
            <w:noWrap/>
            <w:hideMark/>
          </w:tcPr>
          <w:p w:rsidR="00D94319" w:rsidRPr="001A0A43" w:rsidRDefault="00A87DBA" w:rsidP="00D94319">
            <w:pPr>
              <w:jc w:val="right"/>
              <w:rPr>
                <w:color w:val="000000"/>
                <w:sz w:val="18"/>
                <w:szCs w:val="20"/>
              </w:rPr>
            </w:pPr>
            <w:r w:rsidRPr="001A0A43">
              <w:rPr>
                <w:color w:val="000000"/>
                <w:sz w:val="18"/>
                <w:szCs w:val="20"/>
              </w:rPr>
              <w:t>0</w:t>
            </w:r>
          </w:p>
        </w:tc>
        <w:tc>
          <w:tcPr>
            <w:tcW w:w="164" w:type="pct"/>
            <w:tcBorders>
              <w:top w:val="single" w:sz="4" w:space="0" w:color="000000"/>
              <w:left w:val="single" w:sz="4" w:space="0" w:color="000000"/>
              <w:bottom w:val="single" w:sz="4" w:space="0" w:color="000000"/>
              <w:right w:val="single" w:sz="4" w:space="0" w:color="000000"/>
            </w:tcBorders>
            <w:shd w:val="clear" w:color="auto" w:fill="auto"/>
            <w:noWrap/>
            <w:hideMark/>
          </w:tcPr>
          <w:p w:rsidR="00D94319" w:rsidRPr="001A0A43" w:rsidRDefault="00A87DBA" w:rsidP="00D94319">
            <w:pPr>
              <w:jc w:val="right"/>
              <w:rPr>
                <w:color w:val="000000"/>
                <w:sz w:val="18"/>
                <w:szCs w:val="20"/>
              </w:rPr>
            </w:pPr>
            <w:r w:rsidRPr="001A0A43">
              <w:rPr>
                <w:color w:val="000000"/>
                <w:sz w:val="18"/>
                <w:szCs w:val="20"/>
              </w:rPr>
              <w:t>0</w:t>
            </w:r>
          </w:p>
        </w:tc>
        <w:tc>
          <w:tcPr>
            <w:tcW w:w="164" w:type="pct"/>
            <w:tcBorders>
              <w:top w:val="single" w:sz="4" w:space="0" w:color="000000"/>
              <w:left w:val="single" w:sz="4" w:space="0" w:color="000000"/>
              <w:bottom w:val="single" w:sz="4" w:space="0" w:color="000000"/>
              <w:right w:val="single" w:sz="4" w:space="0" w:color="000000"/>
            </w:tcBorders>
            <w:shd w:val="clear" w:color="auto" w:fill="auto"/>
            <w:noWrap/>
            <w:hideMark/>
          </w:tcPr>
          <w:p w:rsidR="00D94319" w:rsidRPr="001A0A43" w:rsidRDefault="00A87DBA" w:rsidP="00D94319">
            <w:pPr>
              <w:jc w:val="right"/>
              <w:rPr>
                <w:color w:val="000000"/>
                <w:sz w:val="18"/>
                <w:szCs w:val="20"/>
              </w:rPr>
            </w:pPr>
            <w:r w:rsidRPr="001A0A43">
              <w:rPr>
                <w:color w:val="000000"/>
                <w:sz w:val="18"/>
                <w:szCs w:val="20"/>
              </w:rPr>
              <w:t>0</w:t>
            </w:r>
          </w:p>
        </w:tc>
        <w:tc>
          <w:tcPr>
            <w:tcW w:w="164" w:type="pct"/>
            <w:tcBorders>
              <w:top w:val="single" w:sz="4" w:space="0" w:color="000000"/>
              <w:left w:val="single" w:sz="4" w:space="0" w:color="000000"/>
              <w:bottom w:val="single" w:sz="4" w:space="0" w:color="000000"/>
              <w:right w:val="single" w:sz="4" w:space="0" w:color="000000"/>
            </w:tcBorders>
            <w:shd w:val="clear" w:color="auto" w:fill="auto"/>
            <w:noWrap/>
            <w:hideMark/>
          </w:tcPr>
          <w:p w:rsidR="00D94319" w:rsidRPr="001A0A43" w:rsidRDefault="00A87DBA" w:rsidP="00D94319">
            <w:pPr>
              <w:jc w:val="right"/>
              <w:rPr>
                <w:color w:val="000000"/>
                <w:sz w:val="18"/>
                <w:szCs w:val="20"/>
              </w:rPr>
            </w:pPr>
            <w:r w:rsidRPr="001A0A43">
              <w:rPr>
                <w:color w:val="000000"/>
                <w:sz w:val="18"/>
                <w:szCs w:val="20"/>
              </w:rPr>
              <w:t>0</w:t>
            </w:r>
          </w:p>
        </w:tc>
        <w:tc>
          <w:tcPr>
            <w:tcW w:w="4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18"/>
                <w:szCs w:val="20"/>
              </w:rPr>
            </w:pPr>
            <w:r w:rsidRPr="001A0A43">
              <w:rPr>
                <w:color w:val="000000"/>
                <w:sz w:val="18"/>
                <w:szCs w:val="20"/>
              </w:rPr>
              <w:t>Финансовое управление</w:t>
            </w:r>
          </w:p>
        </w:tc>
        <w:tc>
          <w:tcPr>
            <w:tcW w:w="87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4319" w:rsidRPr="001A0A43" w:rsidRDefault="00D94319" w:rsidP="00BD294D">
            <w:pPr>
              <w:jc w:val="center"/>
              <w:rPr>
                <w:color w:val="000000"/>
                <w:sz w:val="18"/>
                <w:szCs w:val="20"/>
              </w:rPr>
            </w:pPr>
            <w:r w:rsidRPr="001A0A43">
              <w:rPr>
                <w:color w:val="000000"/>
                <w:sz w:val="18"/>
                <w:szCs w:val="20"/>
              </w:rPr>
              <w:t xml:space="preserve">Долговая нагрузка на бюджет муниципального образования Люберецкий муниципальный район Московской области (отношение объема муниципального долга к годовому объему доходов бюджета муниципального образования Люберецкий муниципальный район Московской области без учета </w:t>
            </w:r>
            <w:r w:rsidRPr="001A0A43">
              <w:rPr>
                <w:color w:val="000000"/>
                <w:sz w:val="18"/>
                <w:szCs w:val="20"/>
              </w:rPr>
              <w:lastRenderedPageBreak/>
              <w:t>безвозмездных поступлений и (или) поступлений налоговых доходов по дополнительным нормативам отчислений) к 20</w:t>
            </w:r>
            <w:r w:rsidR="00751E46" w:rsidRPr="001A0A43">
              <w:rPr>
                <w:color w:val="000000"/>
                <w:sz w:val="18"/>
                <w:szCs w:val="20"/>
              </w:rPr>
              <w:t>21</w:t>
            </w:r>
            <w:r w:rsidRPr="001A0A43">
              <w:rPr>
                <w:color w:val="000000"/>
                <w:sz w:val="18"/>
                <w:szCs w:val="20"/>
              </w:rPr>
              <w:t xml:space="preserve"> году составит </w:t>
            </w:r>
            <w:r w:rsidR="00BD294D" w:rsidRPr="001A0A43">
              <w:rPr>
                <w:color w:val="000000"/>
                <w:sz w:val="18"/>
                <w:szCs w:val="20"/>
              </w:rPr>
              <w:t xml:space="preserve"> 0</w:t>
            </w:r>
            <w:r w:rsidRPr="001A0A43">
              <w:rPr>
                <w:color w:val="000000"/>
                <w:sz w:val="18"/>
                <w:szCs w:val="20"/>
              </w:rPr>
              <w:t>%.</w:t>
            </w:r>
          </w:p>
        </w:tc>
        <w:tc>
          <w:tcPr>
            <w:tcW w:w="74" w:type="pct"/>
            <w:tcBorders>
              <w:top w:val="nil"/>
              <w:left w:val="single" w:sz="4" w:space="0" w:color="000000"/>
              <w:bottom w:val="nil"/>
              <w:right w:val="nil"/>
            </w:tcBorders>
            <w:shd w:val="clear" w:color="auto" w:fill="auto"/>
            <w:hideMark/>
          </w:tcPr>
          <w:p w:rsidR="00D94319" w:rsidRPr="001A0A43" w:rsidRDefault="00D94319" w:rsidP="00D94319">
            <w:pPr>
              <w:rPr>
                <w:color w:val="000000"/>
                <w:sz w:val="18"/>
                <w:szCs w:val="20"/>
              </w:rPr>
            </w:pPr>
            <w:r w:rsidRPr="001A0A43">
              <w:rPr>
                <w:color w:val="000000"/>
                <w:sz w:val="18"/>
                <w:szCs w:val="20"/>
              </w:rPr>
              <w:lastRenderedPageBreak/>
              <w:t> </w:t>
            </w:r>
          </w:p>
        </w:tc>
        <w:tc>
          <w:tcPr>
            <w:tcW w:w="63" w:type="pct"/>
            <w:tcBorders>
              <w:top w:val="nil"/>
              <w:left w:val="nil"/>
              <w:bottom w:val="nil"/>
              <w:right w:val="nil"/>
            </w:tcBorders>
            <w:shd w:val="clear" w:color="auto" w:fill="auto"/>
            <w:hideMark/>
          </w:tcPr>
          <w:p w:rsidR="00D94319" w:rsidRPr="001A0A43" w:rsidRDefault="00D94319" w:rsidP="00D94319">
            <w:pPr>
              <w:rPr>
                <w:color w:val="000000"/>
                <w:sz w:val="18"/>
                <w:szCs w:val="20"/>
              </w:rPr>
            </w:pPr>
          </w:p>
        </w:tc>
      </w:tr>
      <w:tr w:rsidR="001A0A43" w:rsidRPr="001A0A43" w:rsidTr="001A0A43">
        <w:trPr>
          <w:trHeight w:val="435"/>
        </w:trPr>
        <w:tc>
          <w:tcPr>
            <w:tcW w:w="74"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18"/>
                <w:szCs w:val="20"/>
              </w:rPr>
            </w:pPr>
            <w:r w:rsidRPr="001A0A43">
              <w:rPr>
                <w:color w:val="000000"/>
                <w:sz w:val="18"/>
                <w:szCs w:val="20"/>
              </w:rPr>
              <w:t> </w:t>
            </w:r>
          </w:p>
        </w:tc>
        <w:tc>
          <w:tcPr>
            <w:tcW w:w="192"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558"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594"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581"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Итого</w:t>
            </w: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339" w:type="pct"/>
            <w:tcBorders>
              <w:top w:val="single" w:sz="4" w:space="0" w:color="000000"/>
              <w:left w:val="nil"/>
              <w:bottom w:val="single" w:sz="4" w:space="0" w:color="000000"/>
              <w:right w:val="single" w:sz="4" w:space="0" w:color="000000"/>
            </w:tcBorders>
            <w:shd w:val="clear" w:color="auto" w:fill="auto"/>
            <w:hideMark/>
          </w:tcPr>
          <w:p w:rsidR="00D94319" w:rsidRPr="001A0A43" w:rsidRDefault="00A87DBA" w:rsidP="00D94319">
            <w:pPr>
              <w:jc w:val="right"/>
              <w:rPr>
                <w:color w:val="000000"/>
                <w:sz w:val="18"/>
                <w:szCs w:val="20"/>
              </w:rPr>
            </w:pPr>
            <w:r w:rsidRPr="001A0A43">
              <w:rPr>
                <w:color w:val="000000"/>
                <w:sz w:val="18"/>
                <w:szCs w:val="20"/>
              </w:rPr>
              <w:t>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A87DBA" w:rsidP="00A87DBA">
            <w:pPr>
              <w:jc w:val="right"/>
              <w:rPr>
                <w:color w:val="000000"/>
                <w:sz w:val="18"/>
                <w:szCs w:val="20"/>
              </w:rPr>
            </w:pPr>
            <w:r w:rsidRPr="001A0A43">
              <w:rPr>
                <w:color w:val="000000"/>
                <w:sz w:val="18"/>
                <w:szCs w:val="20"/>
              </w:rPr>
              <w:t>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A87DBA" w:rsidP="00D94319">
            <w:pPr>
              <w:jc w:val="right"/>
              <w:rPr>
                <w:color w:val="000000"/>
                <w:sz w:val="18"/>
                <w:szCs w:val="20"/>
              </w:rPr>
            </w:pPr>
            <w:r w:rsidRPr="001A0A43">
              <w:rPr>
                <w:color w:val="000000"/>
                <w:sz w:val="18"/>
                <w:szCs w:val="20"/>
              </w:rPr>
              <w:t>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A87DBA" w:rsidP="00D94319">
            <w:pPr>
              <w:jc w:val="right"/>
              <w:rPr>
                <w:color w:val="000000"/>
                <w:sz w:val="18"/>
                <w:szCs w:val="20"/>
              </w:rPr>
            </w:pPr>
            <w:r w:rsidRPr="001A0A43">
              <w:rPr>
                <w:color w:val="000000"/>
                <w:sz w:val="18"/>
                <w:szCs w:val="20"/>
              </w:rPr>
              <w:t>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A87DBA" w:rsidP="00D94319">
            <w:pPr>
              <w:jc w:val="right"/>
              <w:rPr>
                <w:color w:val="000000"/>
                <w:sz w:val="18"/>
                <w:szCs w:val="20"/>
              </w:rPr>
            </w:pPr>
            <w:r w:rsidRPr="001A0A43">
              <w:rPr>
                <w:color w:val="000000"/>
                <w:sz w:val="18"/>
                <w:szCs w:val="20"/>
              </w:rPr>
              <w:t>0</w:t>
            </w:r>
          </w:p>
        </w:tc>
        <w:tc>
          <w:tcPr>
            <w:tcW w:w="470" w:type="pct"/>
            <w:vMerge/>
            <w:tcBorders>
              <w:top w:val="single" w:sz="4" w:space="0" w:color="000000"/>
              <w:left w:val="nil"/>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876"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74" w:type="pct"/>
            <w:tcBorders>
              <w:top w:val="nil"/>
              <w:left w:val="nil"/>
              <w:bottom w:val="nil"/>
              <w:right w:val="nil"/>
            </w:tcBorders>
            <w:shd w:val="clear" w:color="auto" w:fill="auto"/>
            <w:hideMark/>
          </w:tcPr>
          <w:p w:rsidR="00D94319" w:rsidRPr="001A0A43" w:rsidRDefault="00D94319" w:rsidP="00D94319">
            <w:pPr>
              <w:rPr>
                <w:color w:val="000000"/>
                <w:sz w:val="18"/>
                <w:szCs w:val="20"/>
              </w:rPr>
            </w:pPr>
            <w:r w:rsidRPr="001A0A43">
              <w:rPr>
                <w:color w:val="000000"/>
                <w:sz w:val="18"/>
                <w:szCs w:val="20"/>
              </w:rPr>
              <w:t> </w:t>
            </w:r>
          </w:p>
        </w:tc>
        <w:tc>
          <w:tcPr>
            <w:tcW w:w="63" w:type="pct"/>
            <w:tcBorders>
              <w:top w:val="nil"/>
              <w:left w:val="nil"/>
              <w:bottom w:val="nil"/>
              <w:right w:val="nil"/>
            </w:tcBorders>
            <w:shd w:val="clear" w:color="auto" w:fill="auto"/>
            <w:hideMark/>
          </w:tcPr>
          <w:p w:rsidR="00D94319" w:rsidRPr="001A0A43" w:rsidRDefault="00D94319" w:rsidP="00D94319">
            <w:pPr>
              <w:rPr>
                <w:color w:val="000000"/>
                <w:sz w:val="18"/>
                <w:szCs w:val="20"/>
              </w:rPr>
            </w:pPr>
          </w:p>
        </w:tc>
      </w:tr>
      <w:tr w:rsidR="001A0A43" w:rsidRPr="001A0A43" w:rsidTr="001A0A43">
        <w:trPr>
          <w:trHeight w:val="1115"/>
        </w:trPr>
        <w:tc>
          <w:tcPr>
            <w:tcW w:w="74"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18"/>
                <w:szCs w:val="20"/>
              </w:rPr>
            </w:pPr>
            <w:r w:rsidRPr="001A0A43">
              <w:rPr>
                <w:color w:val="000000"/>
                <w:sz w:val="18"/>
                <w:szCs w:val="20"/>
              </w:rPr>
              <w:lastRenderedPageBreak/>
              <w:t> </w:t>
            </w:r>
          </w:p>
        </w:tc>
        <w:tc>
          <w:tcPr>
            <w:tcW w:w="19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3.2</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3.2 Проведение оценки действующих долговых обязательств муниципального образования, с группировкой по видам, срокам их погашения за последние три отчетных года и текущий финансовый год (в случае возникновения долговых обязательств)</w:t>
            </w:r>
          </w:p>
        </w:tc>
        <w:tc>
          <w:tcPr>
            <w:tcW w:w="594"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Мониторинг привлечения и погашения заимствований на основе анализа исполнения бюджета Люберецкого муниципального района и сроков исполнения долговых обязательств. Срок - ежегодно, в течение текущего финансового года</w:t>
            </w:r>
          </w:p>
        </w:tc>
        <w:tc>
          <w:tcPr>
            <w:tcW w:w="581"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Средства местного бюджета муниципального района (городского округа)</w:t>
            </w: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C6DA8">
            <w:pPr>
              <w:rPr>
                <w:color w:val="000000"/>
                <w:sz w:val="18"/>
                <w:szCs w:val="20"/>
              </w:rPr>
            </w:pPr>
            <w:r w:rsidRPr="001A0A43">
              <w:rPr>
                <w:color w:val="000000"/>
                <w:sz w:val="18"/>
                <w:szCs w:val="20"/>
              </w:rPr>
              <w:t>01.01.201</w:t>
            </w:r>
            <w:r w:rsidR="00DC6DA8" w:rsidRPr="001A0A43">
              <w:rPr>
                <w:color w:val="000000"/>
                <w:sz w:val="18"/>
                <w:szCs w:val="20"/>
              </w:rPr>
              <w:t>7</w:t>
            </w:r>
            <w:r w:rsidRPr="001A0A43">
              <w:rPr>
                <w:color w:val="000000"/>
                <w:sz w:val="18"/>
                <w:szCs w:val="20"/>
              </w:rPr>
              <w:t xml:space="preserve"> - 31.12.20</w:t>
            </w:r>
            <w:r w:rsidR="00DC6DA8" w:rsidRPr="001A0A43">
              <w:rPr>
                <w:color w:val="000000"/>
                <w:sz w:val="18"/>
                <w:szCs w:val="20"/>
              </w:rPr>
              <w:t>21</w:t>
            </w:r>
          </w:p>
        </w:tc>
        <w:tc>
          <w:tcPr>
            <w:tcW w:w="339"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470" w:type="pct"/>
            <w:vMerge w:val="restart"/>
            <w:tcBorders>
              <w:top w:val="single" w:sz="4" w:space="0" w:color="000000"/>
              <w:left w:val="nil"/>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18"/>
                <w:szCs w:val="20"/>
              </w:rPr>
            </w:pPr>
            <w:r w:rsidRPr="001A0A43">
              <w:rPr>
                <w:color w:val="000000"/>
                <w:sz w:val="18"/>
                <w:szCs w:val="20"/>
              </w:rPr>
              <w:t>Финансовое управление</w:t>
            </w:r>
          </w:p>
        </w:tc>
        <w:tc>
          <w:tcPr>
            <w:tcW w:w="87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4319" w:rsidRPr="001A0A43" w:rsidRDefault="00D94319" w:rsidP="00BD294D">
            <w:pPr>
              <w:jc w:val="center"/>
              <w:rPr>
                <w:color w:val="000000"/>
                <w:sz w:val="18"/>
                <w:szCs w:val="20"/>
              </w:rPr>
            </w:pPr>
            <w:r w:rsidRPr="001A0A43">
              <w:rPr>
                <w:color w:val="000000"/>
                <w:sz w:val="18"/>
                <w:szCs w:val="20"/>
              </w:rPr>
              <w:t>Долговая нагрузка на бюджет муниципального образования Люберецкий муниципальный район Московской области (отношение объема муниципального долга к годовому объему доходов бюджета муниципального образования Люберецкий муниципальный район Московской области без учета безвозмездных поступлений и (или) поступлений налоговых доходов по дополнительным нормативам отчислений) к 20</w:t>
            </w:r>
            <w:r w:rsidR="00751E46" w:rsidRPr="001A0A43">
              <w:rPr>
                <w:color w:val="000000"/>
                <w:sz w:val="18"/>
                <w:szCs w:val="20"/>
              </w:rPr>
              <w:t>21</w:t>
            </w:r>
            <w:r w:rsidRPr="001A0A43">
              <w:rPr>
                <w:color w:val="000000"/>
                <w:sz w:val="18"/>
                <w:szCs w:val="20"/>
              </w:rPr>
              <w:t xml:space="preserve"> году составит  </w:t>
            </w:r>
            <w:r w:rsidR="00751E46" w:rsidRPr="001A0A43">
              <w:rPr>
                <w:color w:val="000000"/>
                <w:sz w:val="18"/>
                <w:szCs w:val="20"/>
              </w:rPr>
              <w:t>0</w:t>
            </w:r>
            <w:r w:rsidRPr="001A0A43">
              <w:rPr>
                <w:color w:val="000000"/>
                <w:sz w:val="18"/>
                <w:szCs w:val="20"/>
              </w:rPr>
              <w:t>%</w:t>
            </w:r>
          </w:p>
        </w:tc>
        <w:tc>
          <w:tcPr>
            <w:tcW w:w="74" w:type="pct"/>
            <w:tcBorders>
              <w:top w:val="nil"/>
              <w:left w:val="nil"/>
              <w:bottom w:val="nil"/>
              <w:right w:val="nil"/>
            </w:tcBorders>
            <w:shd w:val="clear" w:color="auto" w:fill="auto"/>
            <w:hideMark/>
          </w:tcPr>
          <w:p w:rsidR="00D94319" w:rsidRPr="001A0A43" w:rsidRDefault="00D94319" w:rsidP="00D94319">
            <w:pPr>
              <w:rPr>
                <w:color w:val="000000"/>
                <w:sz w:val="18"/>
                <w:szCs w:val="20"/>
              </w:rPr>
            </w:pPr>
            <w:r w:rsidRPr="001A0A43">
              <w:rPr>
                <w:color w:val="000000"/>
                <w:sz w:val="18"/>
                <w:szCs w:val="20"/>
              </w:rPr>
              <w:t> </w:t>
            </w:r>
          </w:p>
        </w:tc>
        <w:tc>
          <w:tcPr>
            <w:tcW w:w="63" w:type="pct"/>
            <w:tcBorders>
              <w:top w:val="nil"/>
              <w:left w:val="nil"/>
              <w:bottom w:val="nil"/>
              <w:right w:val="nil"/>
            </w:tcBorders>
            <w:shd w:val="clear" w:color="auto" w:fill="auto"/>
            <w:hideMark/>
          </w:tcPr>
          <w:p w:rsidR="00D94319" w:rsidRPr="001A0A43" w:rsidRDefault="00D94319" w:rsidP="00D94319">
            <w:pPr>
              <w:rPr>
                <w:color w:val="000000"/>
                <w:sz w:val="18"/>
                <w:szCs w:val="20"/>
              </w:rPr>
            </w:pPr>
          </w:p>
        </w:tc>
      </w:tr>
      <w:tr w:rsidR="001A0A43" w:rsidRPr="001A0A43" w:rsidTr="001A0A43">
        <w:trPr>
          <w:trHeight w:val="420"/>
        </w:trPr>
        <w:tc>
          <w:tcPr>
            <w:tcW w:w="74"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18"/>
                <w:szCs w:val="20"/>
              </w:rPr>
            </w:pPr>
            <w:r w:rsidRPr="001A0A43">
              <w:rPr>
                <w:color w:val="000000"/>
                <w:sz w:val="18"/>
                <w:szCs w:val="20"/>
              </w:rPr>
              <w:t> </w:t>
            </w:r>
          </w:p>
        </w:tc>
        <w:tc>
          <w:tcPr>
            <w:tcW w:w="192"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558"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594"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581"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Итого</w:t>
            </w: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339"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470" w:type="pct"/>
            <w:vMerge/>
            <w:tcBorders>
              <w:top w:val="single" w:sz="4" w:space="0" w:color="000000"/>
              <w:left w:val="nil"/>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876"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74" w:type="pct"/>
            <w:tcBorders>
              <w:top w:val="nil"/>
              <w:left w:val="nil"/>
              <w:bottom w:val="nil"/>
              <w:right w:val="nil"/>
            </w:tcBorders>
            <w:shd w:val="clear" w:color="auto" w:fill="auto"/>
            <w:hideMark/>
          </w:tcPr>
          <w:p w:rsidR="00D94319" w:rsidRPr="001A0A43" w:rsidRDefault="00D94319" w:rsidP="00D94319">
            <w:pPr>
              <w:rPr>
                <w:color w:val="000000"/>
                <w:sz w:val="18"/>
                <w:szCs w:val="20"/>
              </w:rPr>
            </w:pPr>
            <w:r w:rsidRPr="001A0A43">
              <w:rPr>
                <w:color w:val="000000"/>
                <w:sz w:val="18"/>
                <w:szCs w:val="20"/>
              </w:rPr>
              <w:t> </w:t>
            </w:r>
          </w:p>
        </w:tc>
        <w:tc>
          <w:tcPr>
            <w:tcW w:w="63" w:type="pct"/>
            <w:tcBorders>
              <w:top w:val="nil"/>
              <w:left w:val="nil"/>
              <w:bottom w:val="nil"/>
              <w:right w:val="nil"/>
            </w:tcBorders>
            <w:shd w:val="clear" w:color="auto" w:fill="auto"/>
            <w:hideMark/>
          </w:tcPr>
          <w:p w:rsidR="00D94319" w:rsidRPr="001A0A43" w:rsidRDefault="00D94319" w:rsidP="00D94319">
            <w:pPr>
              <w:rPr>
                <w:color w:val="000000"/>
                <w:sz w:val="18"/>
                <w:szCs w:val="20"/>
              </w:rPr>
            </w:pPr>
          </w:p>
        </w:tc>
      </w:tr>
      <w:tr w:rsidR="001A0A43" w:rsidRPr="001A0A43" w:rsidTr="001A0A43">
        <w:trPr>
          <w:trHeight w:val="981"/>
        </w:trPr>
        <w:tc>
          <w:tcPr>
            <w:tcW w:w="74"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18"/>
                <w:szCs w:val="20"/>
              </w:rPr>
            </w:pPr>
            <w:r w:rsidRPr="001A0A43">
              <w:rPr>
                <w:color w:val="000000"/>
                <w:sz w:val="18"/>
                <w:szCs w:val="20"/>
              </w:rPr>
              <w:t> </w:t>
            </w:r>
          </w:p>
        </w:tc>
        <w:tc>
          <w:tcPr>
            <w:tcW w:w="19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3.3</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 xml:space="preserve">3.3 Проведение мониторинга условий предоставления кредитных ресурсов </w:t>
            </w:r>
            <w:r w:rsidRPr="001A0A43">
              <w:rPr>
                <w:color w:val="000000"/>
                <w:sz w:val="18"/>
                <w:szCs w:val="20"/>
              </w:rPr>
              <w:lastRenderedPageBreak/>
              <w:t>коммерческими банками (при возникновении потребности в получении кредита)</w:t>
            </w:r>
          </w:p>
        </w:tc>
        <w:tc>
          <w:tcPr>
            <w:tcW w:w="594"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lastRenderedPageBreak/>
              <w:t xml:space="preserve">Проведение мониторинга процентных ставок на оказание услуг по  предоставлению </w:t>
            </w:r>
            <w:r w:rsidRPr="001A0A43">
              <w:rPr>
                <w:color w:val="000000"/>
                <w:sz w:val="18"/>
                <w:szCs w:val="20"/>
              </w:rPr>
              <w:lastRenderedPageBreak/>
              <w:t>кредитов кредитными организациями на постоянной основе. Срок - ежемесячно в течение финансового года.</w:t>
            </w:r>
          </w:p>
        </w:tc>
        <w:tc>
          <w:tcPr>
            <w:tcW w:w="581"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lastRenderedPageBreak/>
              <w:t>Средства местного бюджета муниципального района (городского округа)</w:t>
            </w: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C6DA8">
            <w:pPr>
              <w:rPr>
                <w:color w:val="000000"/>
                <w:sz w:val="18"/>
                <w:szCs w:val="20"/>
              </w:rPr>
            </w:pPr>
            <w:r w:rsidRPr="001A0A43">
              <w:rPr>
                <w:color w:val="000000"/>
                <w:sz w:val="18"/>
                <w:szCs w:val="20"/>
              </w:rPr>
              <w:t>01.01.201</w:t>
            </w:r>
            <w:r w:rsidR="00DC6DA8" w:rsidRPr="001A0A43">
              <w:rPr>
                <w:color w:val="000000"/>
                <w:sz w:val="18"/>
                <w:szCs w:val="20"/>
              </w:rPr>
              <w:t>7</w:t>
            </w:r>
            <w:r w:rsidRPr="001A0A43">
              <w:rPr>
                <w:color w:val="000000"/>
                <w:sz w:val="18"/>
                <w:szCs w:val="20"/>
              </w:rPr>
              <w:t xml:space="preserve"> - 31.12.20</w:t>
            </w:r>
            <w:r w:rsidR="00DC6DA8" w:rsidRPr="001A0A43">
              <w:rPr>
                <w:color w:val="000000"/>
                <w:sz w:val="18"/>
                <w:szCs w:val="20"/>
              </w:rPr>
              <w:t>21</w:t>
            </w:r>
          </w:p>
        </w:tc>
        <w:tc>
          <w:tcPr>
            <w:tcW w:w="339"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470" w:type="pct"/>
            <w:vMerge w:val="restart"/>
            <w:tcBorders>
              <w:top w:val="single" w:sz="4" w:space="0" w:color="000000"/>
              <w:left w:val="nil"/>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18"/>
                <w:szCs w:val="20"/>
              </w:rPr>
            </w:pPr>
            <w:r w:rsidRPr="001A0A43">
              <w:rPr>
                <w:color w:val="000000"/>
                <w:sz w:val="18"/>
                <w:szCs w:val="20"/>
              </w:rPr>
              <w:t>Финансовое управление</w:t>
            </w:r>
          </w:p>
        </w:tc>
        <w:tc>
          <w:tcPr>
            <w:tcW w:w="87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4319" w:rsidRPr="001A0A43" w:rsidRDefault="00D94319" w:rsidP="00751E46">
            <w:pPr>
              <w:jc w:val="center"/>
              <w:rPr>
                <w:color w:val="000000"/>
                <w:sz w:val="18"/>
                <w:szCs w:val="20"/>
              </w:rPr>
            </w:pPr>
            <w:r w:rsidRPr="001A0A43">
              <w:rPr>
                <w:color w:val="000000"/>
                <w:sz w:val="18"/>
                <w:szCs w:val="20"/>
              </w:rPr>
              <w:t xml:space="preserve">Долговая нагрузка на бюджет муниципального образования Люберецкий муниципальный район Московской области (отношение объема </w:t>
            </w:r>
            <w:r w:rsidRPr="001A0A43">
              <w:rPr>
                <w:color w:val="000000"/>
                <w:sz w:val="18"/>
                <w:szCs w:val="20"/>
              </w:rPr>
              <w:lastRenderedPageBreak/>
              <w:t>муниципального долга к годовому объему доходов бюджета муниципального образования Люберецкий муниципальный район Московской области без учета безвозмездных поступлений и (или) поступлений налоговых доходов по дополнительным нормативам отчислений) к 20</w:t>
            </w:r>
            <w:r w:rsidR="00751E46" w:rsidRPr="001A0A43">
              <w:rPr>
                <w:color w:val="000000"/>
                <w:sz w:val="18"/>
                <w:szCs w:val="20"/>
              </w:rPr>
              <w:t>21</w:t>
            </w:r>
            <w:r w:rsidRPr="001A0A43">
              <w:rPr>
                <w:color w:val="000000"/>
                <w:sz w:val="18"/>
                <w:szCs w:val="20"/>
              </w:rPr>
              <w:t xml:space="preserve"> году составит не более </w:t>
            </w:r>
            <w:r w:rsidR="00751E46" w:rsidRPr="001A0A43">
              <w:rPr>
                <w:color w:val="000000"/>
                <w:sz w:val="18"/>
                <w:szCs w:val="20"/>
              </w:rPr>
              <w:t>0</w:t>
            </w:r>
            <w:r w:rsidRPr="001A0A43">
              <w:rPr>
                <w:color w:val="000000"/>
                <w:sz w:val="18"/>
                <w:szCs w:val="20"/>
              </w:rPr>
              <w:t>%.</w:t>
            </w:r>
          </w:p>
        </w:tc>
        <w:tc>
          <w:tcPr>
            <w:tcW w:w="74" w:type="pct"/>
            <w:tcBorders>
              <w:top w:val="nil"/>
              <w:left w:val="nil"/>
              <w:bottom w:val="nil"/>
              <w:right w:val="nil"/>
            </w:tcBorders>
            <w:shd w:val="clear" w:color="auto" w:fill="auto"/>
            <w:hideMark/>
          </w:tcPr>
          <w:p w:rsidR="00D94319" w:rsidRPr="001A0A43" w:rsidRDefault="00D94319" w:rsidP="00D94319">
            <w:pPr>
              <w:rPr>
                <w:color w:val="000000"/>
                <w:sz w:val="18"/>
                <w:szCs w:val="20"/>
              </w:rPr>
            </w:pPr>
            <w:r w:rsidRPr="001A0A43">
              <w:rPr>
                <w:color w:val="000000"/>
                <w:sz w:val="18"/>
                <w:szCs w:val="20"/>
              </w:rPr>
              <w:lastRenderedPageBreak/>
              <w:t> </w:t>
            </w:r>
          </w:p>
        </w:tc>
        <w:tc>
          <w:tcPr>
            <w:tcW w:w="63" w:type="pct"/>
            <w:tcBorders>
              <w:top w:val="nil"/>
              <w:left w:val="nil"/>
              <w:bottom w:val="nil"/>
              <w:right w:val="nil"/>
            </w:tcBorders>
            <w:shd w:val="clear" w:color="auto" w:fill="auto"/>
            <w:hideMark/>
          </w:tcPr>
          <w:p w:rsidR="00D94319" w:rsidRPr="001A0A43" w:rsidRDefault="00D94319" w:rsidP="00D94319">
            <w:pPr>
              <w:rPr>
                <w:color w:val="000000"/>
                <w:sz w:val="18"/>
                <w:szCs w:val="20"/>
              </w:rPr>
            </w:pPr>
          </w:p>
        </w:tc>
      </w:tr>
      <w:tr w:rsidR="001A0A43" w:rsidRPr="001A0A43" w:rsidTr="001A0A43">
        <w:trPr>
          <w:trHeight w:val="420"/>
        </w:trPr>
        <w:tc>
          <w:tcPr>
            <w:tcW w:w="74"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18"/>
                <w:szCs w:val="20"/>
              </w:rPr>
            </w:pPr>
            <w:r w:rsidRPr="001A0A43">
              <w:rPr>
                <w:color w:val="000000"/>
                <w:sz w:val="18"/>
                <w:szCs w:val="20"/>
              </w:rPr>
              <w:lastRenderedPageBreak/>
              <w:t> </w:t>
            </w:r>
          </w:p>
        </w:tc>
        <w:tc>
          <w:tcPr>
            <w:tcW w:w="192"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558"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594"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581"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Итого</w:t>
            </w: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339"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470" w:type="pct"/>
            <w:vMerge/>
            <w:tcBorders>
              <w:top w:val="single" w:sz="4" w:space="0" w:color="000000"/>
              <w:left w:val="nil"/>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876" w:type="pct"/>
            <w:vMerge/>
            <w:tcBorders>
              <w:top w:val="single" w:sz="4" w:space="0" w:color="000000"/>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74" w:type="pct"/>
            <w:tcBorders>
              <w:top w:val="nil"/>
              <w:left w:val="nil"/>
              <w:bottom w:val="nil"/>
              <w:right w:val="nil"/>
            </w:tcBorders>
            <w:shd w:val="clear" w:color="auto" w:fill="auto"/>
            <w:hideMark/>
          </w:tcPr>
          <w:p w:rsidR="00D94319" w:rsidRPr="001A0A43" w:rsidRDefault="00D94319" w:rsidP="00D94319">
            <w:pPr>
              <w:rPr>
                <w:color w:val="000000"/>
                <w:sz w:val="18"/>
                <w:szCs w:val="20"/>
              </w:rPr>
            </w:pPr>
            <w:r w:rsidRPr="001A0A43">
              <w:rPr>
                <w:color w:val="000000"/>
                <w:sz w:val="18"/>
                <w:szCs w:val="20"/>
              </w:rPr>
              <w:t> </w:t>
            </w:r>
          </w:p>
        </w:tc>
        <w:tc>
          <w:tcPr>
            <w:tcW w:w="63" w:type="pct"/>
            <w:tcBorders>
              <w:top w:val="nil"/>
              <w:left w:val="nil"/>
              <w:bottom w:val="nil"/>
              <w:right w:val="nil"/>
            </w:tcBorders>
            <w:shd w:val="clear" w:color="auto" w:fill="auto"/>
            <w:hideMark/>
          </w:tcPr>
          <w:p w:rsidR="00D94319" w:rsidRPr="001A0A43" w:rsidRDefault="00D94319" w:rsidP="00D94319">
            <w:pPr>
              <w:rPr>
                <w:color w:val="000000"/>
                <w:sz w:val="18"/>
                <w:szCs w:val="20"/>
              </w:rPr>
            </w:pPr>
          </w:p>
        </w:tc>
      </w:tr>
      <w:tr w:rsidR="001A0A43" w:rsidRPr="001A0A43" w:rsidTr="001A0A43">
        <w:trPr>
          <w:trHeight w:val="1115"/>
        </w:trPr>
        <w:tc>
          <w:tcPr>
            <w:tcW w:w="74"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18"/>
                <w:szCs w:val="20"/>
              </w:rPr>
            </w:pPr>
            <w:r w:rsidRPr="001A0A43">
              <w:rPr>
                <w:color w:val="000000"/>
                <w:sz w:val="18"/>
                <w:szCs w:val="20"/>
              </w:rPr>
              <w:lastRenderedPageBreak/>
              <w:t> </w:t>
            </w:r>
          </w:p>
        </w:tc>
        <w:tc>
          <w:tcPr>
            <w:tcW w:w="19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3.4</w:t>
            </w:r>
          </w:p>
        </w:tc>
        <w:tc>
          <w:tcPr>
            <w:tcW w:w="55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3.4 Проведение анализа графика платежей по погашению долговых обязательств муниципального образования с учетов оценки возможности погашения действующих и планируемых заимствований (в случае возникновения долговых обязательств)</w:t>
            </w:r>
          </w:p>
        </w:tc>
        <w:tc>
          <w:tcPr>
            <w:tcW w:w="594"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Мониторинг полного и своевременного возврата бюджетных кредитов, включая проценты. Срок - ежегодно, в течение текущего финансового года</w:t>
            </w:r>
          </w:p>
        </w:tc>
        <w:tc>
          <w:tcPr>
            <w:tcW w:w="581" w:type="pct"/>
            <w:tcBorders>
              <w:top w:val="single" w:sz="4" w:space="0" w:color="000000"/>
              <w:left w:val="nil"/>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Средства местного бюджета муниципального района (городского округа)</w:t>
            </w: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94319" w:rsidRPr="001A0A43" w:rsidRDefault="00D94319" w:rsidP="00DC6DA8">
            <w:pPr>
              <w:rPr>
                <w:color w:val="000000"/>
                <w:sz w:val="18"/>
                <w:szCs w:val="20"/>
              </w:rPr>
            </w:pPr>
            <w:r w:rsidRPr="001A0A43">
              <w:rPr>
                <w:color w:val="000000"/>
                <w:sz w:val="18"/>
                <w:szCs w:val="20"/>
              </w:rPr>
              <w:t>01.01.201</w:t>
            </w:r>
            <w:r w:rsidR="00DC6DA8" w:rsidRPr="001A0A43">
              <w:rPr>
                <w:color w:val="000000"/>
                <w:sz w:val="18"/>
                <w:szCs w:val="20"/>
              </w:rPr>
              <w:t>7</w:t>
            </w:r>
            <w:r w:rsidRPr="001A0A43">
              <w:rPr>
                <w:color w:val="000000"/>
                <w:sz w:val="18"/>
                <w:szCs w:val="20"/>
              </w:rPr>
              <w:t xml:space="preserve"> - 31.12.20</w:t>
            </w:r>
            <w:r w:rsidR="00DC6DA8" w:rsidRPr="001A0A43">
              <w:rPr>
                <w:color w:val="000000"/>
                <w:sz w:val="18"/>
                <w:szCs w:val="20"/>
              </w:rPr>
              <w:t>21</w:t>
            </w:r>
          </w:p>
        </w:tc>
        <w:tc>
          <w:tcPr>
            <w:tcW w:w="339"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single" w:sz="4" w:space="0" w:color="000000"/>
              <w:left w:val="nil"/>
              <w:bottom w:val="single" w:sz="4" w:space="0" w:color="000000"/>
              <w:right w:val="single" w:sz="4" w:space="0" w:color="000000"/>
            </w:tcBorders>
            <w:shd w:val="clear" w:color="auto" w:fill="auto"/>
            <w:noWrap/>
            <w:hideMark/>
          </w:tcPr>
          <w:p w:rsidR="00D94319" w:rsidRPr="001A0A43" w:rsidRDefault="00D94319" w:rsidP="00D94319">
            <w:pPr>
              <w:jc w:val="right"/>
              <w:rPr>
                <w:color w:val="000000"/>
                <w:sz w:val="18"/>
                <w:szCs w:val="20"/>
              </w:rPr>
            </w:pPr>
            <w:r w:rsidRPr="001A0A43">
              <w:rPr>
                <w:color w:val="000000"/>
                <w:sz w:val="18"/>
                <w:szCs w:val="20"/>
              </w:rPr>
              <w:t>0,00</w:t>
            </w:r>
          </w:p>
        </w:tc>
        <w:tc>
          <w:tcPr>
            <w:tcW w:w="470" w:type="pct"/>
            <w:vMerge w:val="restart"/>
            <w:tcBorders>
              <w:top w:val="single" w:sz="4" w:space="0" w:color="000000"/>
              <w:left w:val="nil"/>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18"/>
                <w:szCs w:val="20"/>
              </w:rPr>
            </w:pPr>
            <w:r w:rsidRPr="001A0A43">
              <w:rPr>
                <w:color w:val="000000"/>
                <w:sz w:val="18"/>
                <w:szCs w:val="20"/>
              </w:rPr>
              <w:t>Финансовое управление</w:t>
            </w:r>
          </w:p>
        </w:tc>
        <w:tc>
          <w:tcPr>
            <w:tcW w:w="87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4319" w:rsidRPr="001A0A43" w:rsidRDefault="00D94319" w:rsidP="00D94319">
            <w:pPr>
              <w:jc w:val="center"/>
              <w:rPr>
                <w:color w:val="000000"/>
                <w:sz w:val="18"/>
                <w:szCs w:val="20"/>
              </w:rPr>
            </w:pPr>
            <w:r w:rsidRPr="001A0A43">
              <w:rPr>
                <w:color w:val="000000"/>
                <w:sz w:val="18"/>
                <w:szCs w:val="20"/>
              </w:rPr>
              <w:t>Полный и своевременный возврат бюджетных кредитов</w:t>
            </w:r>
          </w:p>
        </w:tc>
        <w:tc>
          <w:tcPr>
            <w:tcW w:w="74" w:type="pct"/>
            <w:tcBorders>
              <w:top w:val="nil"/>
              <w:left w:val="nil"/>
              <w:bottom w:val="nil"/>
              <w:right w:val="nil"/>
            </w:tcBorders>
            <w:shd w:val="clear" w:color="auto" w:fill="auto"/>
            <w:hideMark/>
          </w:tcPr>
          <w:p w:rsidR="00D94319" w:rsidRPr="001A0A43" w:rsidRDefault="00D94319" w:rsidP="00D94319">
            <w:pPr>
              <w:rPr>
                <w:color w:val="000000"/>
                <w:sz w:val="18"/>
                <w:szCs w:val="20"/>
              </w:rPr>
            </w:pPr>
            <w:r w:rsidRPr="001A0A43">
              <w:rPr>
                <w:color w:val="000000"/>
                <w:sz w:val="18"/>
                <w:szCs w:val="20"/>
              </w:rPr>
              <w:t> </w:t>
            </w:r>
          </w:p>
        </w:tc>
        <w:tc>
          <w:tcPr>
            <w:tcW w:w="63" w:type="pct"/>
            <w:tcBorders>
              <w:top w:val="nil"/>
              <w:left w:val="nil"/>
              <w:bottom w:val="nil"/>
              <w:right w:val="nil"/>
            </w:tcBorders>
            <w:shd w:val="clear" w:color="auto" w:fill="auto"/>
            <w:hideMark/>
          </w:tcPr>
          <w:p w:rsidR="00D94319" w:rsidRPr="001A0A43" w:rsidRDefault="00D94319" w:rsidP="00D94319">
            <w:pPr>
              <w:rPr>
                <w:color w:val="000000"/>
                <w:sz w:val="18"/>
                <w:szCs w:val="20"/>
              </w:rPr>
            </w:pPr>
          </w:p>
        </w:tc>
      </w:tr>
      <w:tr w:rsidR="001A0A43" w:rsidRPr="001A0A43" w:rsidTr="001A0A43">
        <w:trPr>
          <w:trHeight w:val="420"/>
        </w:trPr>
        <w:tc>
          <w:tcPr>
            <w:tcW w:w="74" w:type="pct"/>
            <w:tcBorders>
              <w:top w:val="nil"/>
              <w:left w:val="nil"/>
              <w:bottom w:val="nil"/>
              <w:right w:val="single" w:sz="4" w:space="0" w:color="000000"/>
            </w:tcBorders>
            <w:shd w:val="clear" w:color="auto" w:fill="auto"/>
            <w:noWrap/>
            <w:hideMark/>
          </w:tcPr>
          <w:p w:rsidR="00D94319" w:rsidRPr="001A0A43" w:rsidRDefault="00D94319" w:rsidP="00D94319">
            <w:pPr>
              <w:rPr>
                <w:color w:val="000000"/>
                <w:sz w:val="18"/>
                <w:szCs w:val="20"/>
              </w:rPr>
            </w:pPr>
            <w:r w:rsidRPr="001A0A43">
              <w:rPr>
                <w:color w:val="000000"/>
                <w:sz w:val="18"/>
                <w:szCs w:val="20"/>
              </w:rPr>
              <w:t> </w:t>
            </w:r>
          </w:p>
        </w:tc>
        <w:tc>
          <w:tcPr>
            <w:tcW w:w="192"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558"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594"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581" w:type="pct"/>
            <w:tcBorders>
              <w:top w:val="nil"/>
              <w:left w:val="nil"/>
              <w:bottom w:val="single" w:sz="4" w:space="0" w:color="000000"/>
              <w:right w:val="single" w:sz="4" w:space="0" w:color="000000"/>
            </w:tcBorders>
            <w:shd w:val="clear" w:color="auto" w:fill="auto"/>
            <w:hideMark/>
          </w:tcPr>
          <w:p w:rsidR="00D94319" w:rsidRPr="001A0A43" w:rsidRDefault="00D94319" w:rsidP="00D94319">
            <w:pPr>
              <w:rPr>
                <w:color w:val="000000"/>
                <w:sz w:val="18"/>
                <w:szCs w:val="20"/>
              </w:rPr>
            </w:pPr>
            <w:r w:rsidRPr="001A0A43">
              <w:rPr>
                <w:color w:val="000000"/>
                <w:sz w:val="18"/>
                <w:szCs w:val="20"/>
              </w:rPr>
              <w:t>Итого</w:t>
            </w:r>
          </w:p>
        </w:tc>
        <w:tc>
          <w:tcPr>
            <w:tcW w:w="359"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339"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164" w:type="pct"/>
            <w:tcBorders>
              <w:top w:val="nil"/>
              <w:left w:val="nil"/>
              <w:bottom w:val="single" w:sz="4" w:space="0" w:color="000000"/>
              <w:right w:val="single" w:sz="4" w:space="0" w:color="000000"/>
            </w:tcBorders>
            <w:shd w:val="clear" w:color="auto" w:fill="auto"/>
            <w:hideMark/>
          </w:tcPr>
          <w:p w:rsidR="00D94319" w:rsidRPr="001A0A43" w:rsidRDefault="00D94319" w:rsidP="00D94319">
            <w:pPr>
              <w:jc w:val="right"/>
              <w:rPr>
                <w:color w:val="000000"/>
                <w:sz w:val="18"/>
                <w:szCs w:val="20"/>
              </w:rPr>
            </w:pPr>
            <w:r w:rsidRPr="001A0A43">
              <w:rPr>
                <w:color w:val="000000"/>
                <w:sz w:val="18"/>
                <w:szCs w:val="20"/>
              </w:rPr>
              <w:t>0,00</w:t>
            </w:r>
          </w:p>
        </w:tc>
        <w:tc>
          <w:tcPr>
            <w:tcW w:w="470" w:type="pct"/>
            <w:vMerge/>
            <w:tcBorders>
              <w:top w:val="nil"/>
              <w:left w:val="nil"/>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876" w:type="pct"/>
            <w:vMerge/>
            <w:tcBorders>
              <w:top w:val="nil"/>
              <w:left w:val="single" w:sz="4" w:space="0" w:color="000000"/>
              <w:bottom w:val="single" w:sz="4" w:space="0" w:color="000000"/>
              <w:right w:val="single" w:sz="4" w:space="0" w:color="000000"/>
            </w:tcBorders>
            <w:vAlign w:val="center"/>
            <w:hideMark/>
          </w:tcPr>
          <w:p w:rsidR="00D94319" w:rsidRPr="001A0A43" w:rsidRDefault="00D94319" w:rsidP="00D94319">
            <w:pPr>
              <w:rPr>
                <w:color w:val="000000"/>
                <w:sz w:val="18"/>
                <w:szCs w:val="20"/>
              </w:rPr>
            </w:pPr>
          </w:p>
        </w:tc>
        <w:tc>
          <w:tcPr>
            <w:tcW w:w="74" w:type="pct"/>
            <w:tcBorders>
              <w:top w:val="nil"/>
              <w:left w:val="nil"/>
              <w:bottom w:val="nil"/>
              <w:right w:val="nil"/>
            </w:tcBorders>
            <w:shd w:val="clear" w:color="auto" w:fill="auto"/>
            <w:hideMark/>
          </w:tcPr>
          <w:p w:rsidR="00D94319" w:rsidRPr="001A0A43" w:rsidRDefault="00D94319" w:rsidP="00D94319">
            <w:pPr>
              <w:rPr>
                <w:color w:val="000000"/>
                <w:sz w:val="18"/>
                <w:szCs w:val="20"/>
              </w:rPr>
            </w:pPr>
            <w:r w:rsidRPr="001A0A43">
              <w:rPr>
                <w:color w:val="000000"/>
                <w:sz w:val="18"/>
                <w:szCs w:val="20"/>
              </w:rPr>
              <w:t> </w:t>
            </w:r>
          </w:p>
        </w:tc>
        <w:tc>
          <w:tcPr>
            <w:tcW w:w="63" w:type="pct"/>
            <w:tcBorders>
              <w:top w:val="nil"/>
              <w:left w:val="nil"/>
              <w:bottom w:val="nil"/>
              <w:right w:val="nil"/>
            </w:tcBorders>
            <w:shd w:val="clear" w:color="auto" w:fill="auto"/>
            <w:hideMark/>
          </w:tcPr>
          <w:p w:rsidR="00D94319" w:rsidRPr="001A0A43" w:rsidRDefault="00D94319" w:rsidP="00D94319">
            <w:pPr>
              <w:rPr>
                <w:color w:val="000000"/>
                <w:sz w:val="18"/>
                <w:szCs w:val="20"/>
              </w:rPr>
            </w:pPr>
          </w:p>
        </w:tc>
      </w:tr>
    </w:tbl>
    <w:p w:rsidR="00996D42" w:rsidRPr="008660BB" w:rsidRDefault="00996D42" w:rsidP="00996D42">
      <w:pPr>
        <w:autoSpaceDE w:val="0"/>
        <w:autoSpaceDN w:val="0"/>
        <w:rPr>
          <w:rFonts w:eastAsiaTheme="minorEastAsia"/>
        </w:rPr>
        <w:sectPr w:rsidR="00996D42" w:rsidRPr="008660BB">
          <w:pgSz w:w="16838" w:h="11906" w:orient="landscape"/>
          <w:pgMar w:top="283" w:right="283" w:bottom="283" w:left="283" w:header="567" w:footer="567" w:gutter="0"/>
          <w:cols w:space="720"/>
          <w:noEndnote/>
        </w:sectPr>
      </w:pPr>
    </w:p>
    <w:tbl>
      <w:tblPr>
        <w:tblW w:w="5176" w:type="pct"/>
        <w:tblLayout w:type="fixed"/>
        <w:tblLook w:val="04A0"/>
      </w:tblPr>
      <w:tblGrid>
        <w:gridCol w:w="15306"/>
      </w:tblGrid>
      <w:tr w:rsidR="004A4D66" w:rsidRPr="001A0A43" w:rsidTr="001A0A43">
        <w:trPr>
          <w:trHeight w:val="273"/>
        </w:trPr>
        <w:tc>
          <w:tcPr>
            <w:tcW w:w="5000" w:type="pct"/>
            <w:tcBorders>
              <w:top w:val="nil"/>
              <w:left w:val="nil"/>
              <w:bottom w:val="nil"/>
              <w:right w:val="nil"/>
            </w:tcBorders>
            <w:shd w:val="clear" w:color="auto" w:fill="auto"/>
            <w:noWrap/>
            <w:hideMark/>
          </w:tcPr>
          <w:p w:rsidR="004A4D66" w:rsidRPr="001A0A43" w:rsidRDefault="004A4D66" w:rsidP="004A4D66">
            <w:pPr>
              <w:jc w:val="center"/>
              <w:rPr>
                <w:color w:val="000000"/>
                <w:sz w:val="18"/>
                <w:szCs w:val="18"/>
              </w:rPr>
            </w:pPr>
            <w:r w:rsidRPr="001A0A43">
              <w:rPr>
                <w:b/>
                <w:bCs/>
                <w:color w:val="000000"/>
                <w:sz w:val="18"/>
                <w:szCs w:val="18"/>
              </w:rPr>
              <w:lastRenderedPageBreak/>
              <w:t>Перечень мероприятий подпрограммы 3 Организация муниципального управления</w:t>
            </w:r>
          </w:p>
        </w:tc>
      </w:tr>
    </w:tbl>
    <w:p w:rsidR="00E960F2" w:rsidRDefault="00E960F2" w:rsidP="004A4D66">
      <w:pPr>
        <w:rPr>
          <w:color w:val="000000"/>
          <w:sz w:val="18"/>
          <w:szCs w:val="18"/>
        </w:rPr>
        <w:sectPr w:rsidR="00E960F2" w:rsidSect="002776A8">
          <w:pgSz w:w="16838" w:h="11906" w:orient="landscape"/>
          <w:pgMar w:top="850" w:right="1134" w:bottom="1135" w:left="1134" w:header="708" w:footer="708" w:gutter="0"/>
          <w:cols w:space="708"/>
          <w:docGrid w:linePitch="360"/>
        </w:sectPr>
      </w:pPr>
    </w:p>
    <w:tbl>
      <w:tblPr>
        <w:tblW w:w="5034" w:type="pct"/>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1"/>
        <w:gridCol w:w="1511"/>
        <w:gridCol w:w="1572"/>
        <w:gridCol w:w="1009"/>
        <w:gridCol w:w="1140"/>
        <w:gridCol w:w="988"/>
        <w:gridCol w:w="887"/>
        <w:gridCol w:w="887"/>
        <w:gridCol w:w="887"/>
        <w:gridCol w:w="887"/>
        <w:gridCol w:w="899"/>
        <w:gridCol w:w="1295"/>
        <w:gridCol w:w="2424"/>
      </w:tblGrid>
      <w:tr w:rsidR="00C20D42" w:rsidRPr="00E960F2" w:rsidTr="00006B28">
        <w:trPr>
          <w:trHeight w:val="375"/>
        </w:trPr>
        <w:tc>
          <w:tcPr>
            <w:tcW w:w="168"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lastRenderedPageBreak/>
              <w:t>№ п/п</w:t>
            </w:r>
          </w:p>
        </w:tc>
        <w:tc>
          <w:tcPr>
            <w:tcW w:w="507"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Мероприятия по реализации подпрограммы</w:t>
            </w:r>
          </w:p>
        </w:tc>
        <w:tc>
          <w:tcPr>
            <w:tcW w:w="528"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Перечень стандартных процедур, обеспечивающих выполнение мероприятия с указанием предельных сроков их исполнения</w:t>
            </w:r>
          </w:p>
        </w:tc>
        <w:tc>
          <w:tcPr>
            <w:tcW w:w="339"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Источники финансирования</w:t>
            </w:r>
          </w:p>
        </w:tc>
        <w:tc>
          <w:tcPr>
            <w:tcW w:w="383"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Срок исполнения мероприятия</w:t>
            </w:r>
          </w:p>
        </w:tc>
        <w:tc>
          <w:tcPr>
            <w:tcW w:w="332"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Всего, (</w:t>
            </w:r>
            <w:r w:rsidR="008C7C11" w:rsidRPr="00E960F2">
              <w:rPr>
                <w:color w:val="000000"/>
                <w:sz w:val="18"/>
                <w:szCs w:val="18"/>
              </w:rPr>
              <w:t>тыс. руб.</w:t>
            </w:r>
            <w:r w:rsidRPr="00E960F2">
              <w:rPr>
                <w:color w:val="000000"/>
                <w:sz w:val="18"/>
                <w:szCs w:val="18"/>
              </w:rPr>
              <w:t>)</w:t>
            </w:r>
          </w:p>
        </w:tc>
        <w:tc>
          <w:tcPr>
            <w:tcW w:w="1492" w:type="pct"/>
            <w:gridSpan w:val="5"/>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Объем финансирования по годам, (</w:t>
            </w:r>
            <w:r w:rsidR="008C7C11" w:rsidRPr="00E960F2">
              <w:rPr>
                <w:color w:val="000000"/>
                <w:sz w:val="18"/>
                <w:szCs w:val="18"/>
              </w:rPr>
              <w:t>тыс. руб.</w:t>
            </w:r>
            <w:r w:rsidRPr="00E960F2">
              <w:rPr>
                <w:color w:val="000000"/>
                <w:sz w:val="18"/>
                <w:szCs w:val="18"/>
              </w:rPr>
              <w:t>)</w:t>
            </w:r>
          </w:p>
        </w:tc>
        <w:tc>
          <w:tcPr>
            <w:tcW w:w="43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Ответственный за выполнение мероприятия подпрограммы</w:t>
            </w:r>
          </w:p>
        </w:tc>
        <w:tc>
          <w:tcPr>
            <w:tcW w:w="81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Результаты выполнения подпрограммы</w:t>
            </w:r>
          </w:p>
        </w:tc>
      </w:tr>
      <w:tr w:rsidR="00C20D42" w:rsidRPr="00E960F2" w:rsidTr="00006B28">
        <w:trPr>
          <w:trHeight w:val="795"/>
        </w:trPr>
        <w:tc>
          <w:tcPr>
            <w:tcW w:w="168" w:type="pct"/>
            <w:vMerge/>
            <w:vAlign w:val="center"/>
            <w:hideMark/>
          </w:tcPr>
          <w:p w:rsidR="00E960F2" w:rsidRPr="00E960F2" w:rsidRDefault="00E960F2" w:rsidP="00C20D42">
            <w:pPr>
              <w:ind w:left="-57" w:right="-57"/>
              <w:rPr>
                <w:color w:val="000000"/>
                <w:sz w:val="18"/>
                <w:szCs w:val="18"/>
              </w:rPr>
            </w:pPr>
          </w:p>
        </w:tc>
        <w:tc>
          <w:tcPr>
            <w:tcW w:w="507" w:type="pct"/>
            <w:vMerge/>
            <w:vAlign w:val="center"/>
            <w:hideMark/>
          </w:tcPr>
          <w:p w:rsidR="00E960F2" w:rsidRPr="00E960F2" w:rsidRDefault="00E960F2" w:rsidP="00C20D42">
            <w:pPr>
              <w:ind w:left="-57" w:right="-57"/>
              <w:rPr>
                <w:color w:val="000000"/>
                <w:sz w:val="18"/>
                <w:szCs w:val="18"/>
              </w:rPr>
            </w:pPr>
          </w:p>
        </w:tc>
        <w:tc>
          <w:tcPr>
            <w:tcW w:w="528" w:type="pct"/>
            <w:vMerge/>
            <w:vAlign w:val="center"/>
            <w:hideMark/>
          </w:tcPr>
          <w:p w:rsidR="00E960F2" w:rsidRPr="00E960F2" w:rsidRDefault="00E960F2" w:rsidP="00C20D42">
            <w:pPr>
              <w:ind w:left="-57" w:right="-57"/>
              <w:rPr>
                <w:color w:val="000000"/>
                <w:sz w:val="18"/>
                <w:szCs w:val="18"/>
              </w:rPr>
            </w:pPr>
          </w:p>
        </w:tc>
        <w:tc>
          <w:tcPr>
            <w:tcW w:w="339" w:type="pct"/>
            <w:vMerge/>
            <w:vAlign w:val="center"/>
            <w:hideMark/>
          </w:tcPr>
          <w:p w:rsidR="00E960F2" w:rsidRPr="00E960F2" w:rsidRDefault="00E960F2" w:rsidP="00C20D42">
            <w:pPr>
              <w:ind w:left="-57" w:right="-57"/>
              <w:rPr>
                <w:color w:val="000000"/>
                <w:sz w:val="18"/>
                <w:szCs w:val="18"/>
              </w:rPr>
            </w:pPr>
          </w:p>
        </w:tc>
        <w:tc>
          <w:tcPr>
            <w:tcW w:w="383" w:type="pct"/>
            <w:vMerge/>
            <w:vAlign w:val="center"/>
            <w:hideMark/>
          </w:tcPr>
          <w:p w:rsidR="00E960F2" w:rsidRPr="00E960F2" w:rsidRDefault="00E960F2" w:rsidP="00C20D42">
            <w:pPr>
              <w:ind w:left="-57" w:right="-57"/>
              <w:rPr>
                <w:color w:val="000000"/>
                <w:sz w:val="18"/>
                <w:szCs w:val="18"/>
              </w:rPr>
            </w:pPr>
          </w:p>
        </w:tc>
        <w:tc>
          <w:tcPr>
            <w:tcW w:w="332" w:type="pct"/>
            <w:vMerge/>
            <w:vAlign w:val="center"/>
            <w:hideMark/>
          </w:tcPr>
          <w:p w:rsidR="00E960F2" w:rsidRPr="00E960F2" w:rsidRDefault="00E960F2" w:rsidP="00C20D42">
            <w:pPr>
              <w:ind w:left="-57" w:right="-57"/>
              <w:rPr>
                <w:color w:val="000000"/>
                <w:sz w:val="18"/>
                <w:szCs w:val="18"/>
              </w:rPr>
            </w:pPr>
          </w:p>
        </w:tc>
        <w:tc>
          <w:tcPr>
            <w:tcW w:w="298" w:type="pc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2017</w:t>
            </w:r>
          </w:p>
        </w:tc>
        <w:tc>
          <w:tcPr>
            <w:tcW w:w="298" w:type="pc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2018</w:t>
            </w:r>
          </w:p>
        </w:tc>
        <w:tc>
          <w:tcPr>
            <w:tcW w:w="298" w:type="pc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2019</w:t>
            </w:r>
          </w:p>
        </w:tc>
        <w:tc>
          <w:tcPr>
            <w:tcW w:w="298" w:type="pc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2020</w:t>
            </w:r>
          </w:p>
        </w:tc>
        <w:tc>
          <w:tcPr>
            <w:tcW w:w="302" w:type="pc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2021</w:t>
            </w:r>
          </w:p>
        </w:tc>
        <w:tc>
          <w:tcPr>
            <w:tcW w:w="435" w:type="pct"/>
            <w:vMerge/>
            <w:vAlign w:val="center"/>
            <w:hideMark/>
          </w:tcPr>
          <w:p w:rsidR="00E960F2" w:rsidRPr="00E960F2" w:rsidRDefault="00E960F2" w:rsidP="00C20D42">
            <w:pPr>
              <w:ind w:left="-57" w:right="-57"/>
              <w:rPr>
                <w:color w:val="000000"/>
                <w:sz w:val="18"/>
                <w:szCs w:val="18"/>
              </w:rPr>
            </w:pPr>
          </w:p>
        </w:tc>
        <w:tc>
          <w:tcPr>
            <w:tcW w:w="815" w:type="pct"/>
            <w:vMerge/>
            <w:vAlign w:val="center"/>
            <w:hideMark/>
          </w:tcPr>
          <w:p w:rsidR="00E960F2" w:rsidRPr="00E960F2" w:rsidRDefault="00E960F2" w:rsidP="00C20D42">
            <w:pPr>
              <w:ind w:left="-57" w:right="-57"/>
              <w:rPr>
                <w:color w:val="000000"/>
                <w:sz w:val="18"/>
                <w:szCs w:val="18"/>
              </w:rPr>
            </w:pPr>
          </w:p>
        </w:tc>
      </w:tr>
      <w:tr w:rsidR="00C20D42" w:rsidRPr="00E960F2" w:rsidTr="00006B28">
        <w:trPr>
          <w:trHeight w:val="420"/>
        </w:trPr>
        <w:tc>
          <w:tcPr>
            <w:tcW w:w="168" w:type="pc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1</w:t>
            </w:r>
          </w:p>
        </w:tc>
        <w:tc>
          <w:tcPr>
            <w:tcW w:w="507" w:type="pc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2</w:t>
            </w:r>
          </w:p>
        </w:tc>
        <w:tc>
          <w:tcPr>
            <w:tcW w:w="528" w:type="pc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3</w:t>
            </w:r>
          </w:p>
        </w:tc>
        <w:tc>
          <w:tcPr>
            <w:tcW w:w="339" w:type="pc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4</w:t>
            </w:r>
          </w:p>
        </w:tc>
        <w:tc>
          <w:tcPr>
            <w:tcW w:w="383" w:type="pc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5</w:t>
            </w:r>
          </w:p>
        </w:tc>
        <w:tc>
          <w:tcPr>
            <w:tcW w:w="332" w:type="pct"/>
            <w:shd w:val="clear" w:color="auto" w:fill="auto"/>
            <w:hideMark/>
          </w:tcPr>
          <w:p w:rsidR="00E960F2" w:rsidRPr="00E960F2" w:rsidRDefault="00E960F2" w:rsidP="00C20D42">
            <w:pPr>
              <w:ind w:left="-57" w:right="-57"/>
              <w:jc w:val="center"/>
              <w:rPr>
                <w:color w:val="000000"/>
                <w:sz w:val="18"/>
                <w:szCs w:val="18"/>
              </w:rPr>
            </w:pPr>
            <w:r w:rsidRPr="00E960F2">
              <w:rPr>
                <w:color w:val="000000"/>
                <w:sz w:val="18"/>
                <w:szCs w:val="18"/>
              </w:rPr>
              <w:t>7</w:t>
            </w:r>
          </w:p>
        </w:tc>
        <w:tc>
          <w:tcPr>
            <w:tcW w:w="298" w:type="pct"/>
            <w:shd w:val="clear" w:color="auto" w:fill="auto"/>
            <w:hideMark/>
          </w:tcPr>
          <w:p w:rsidR="00E960F2" w:rsidRPr="00E960F2" w:rsidRDefault="00E960F2" w:rsidP="00C20D42">
            <w:pPr>
              <w:ind w:left="-57" w:right="-57"/>
              <w:jc w:val="center"/>
              <w:rPr>
                <w:color w:val="000000"/>
                <w:sz w:val="18"/>
                <w:szCs w:val="18"/>
              </w:rPr>
            </w:pPr>
            <w:r w:rsidRPr="00E960F2">
              <w:rPr>
                <w:color w:val="000000"/>
                <w:sz w:val="18"/>
                <w:szCs w:val="18"/>
              </w:rPr>
              <w:t>8</w:t>
            </w:r>
          </w:p>
        </w:tc>
        <w:tc>
          <w:tcPr>
            <w:tcW w:w="298" w:type="pct"/>
            <w:shd w:val="clear" w:color="auto" w:fill="auto"/>
            <w:hideMark/>
          </w:tcPr>
          <w:p w:rsidR="00E960F2" w:rsidRPr="00E960F2" w:rsidRDefault="00E960F2" w:rsidP="00C20D42">
            <w:pPr>
              <w:ind w:left="-57" w:right="-57"/>
              <w:jc w:val="center"/>
              <w:rPr>
                <w:color w:val="000000"/>
                <w:sz w:val="18"/>
                <w:szCs w:val="18"/>
              </w:rPr>
            </w:pPr>
            <w:r w:rsidRPr="00E960F2">
              <w:rPr>
                <w:color w:val="000000"/>
                <w:sz w:val="18"/>
                <w:szCs w:val="18"/>
              </w:rPr>
              <w:t>9</w:t>
            </w:r>
          </w:p>
        </w:tc>
        <w:tc>
          <w:tcPr>
            <w:tcW w:w="298" w:type="pct"/>
            <w:shd w:val="clear" w:color="auto" w:fill="auto"/>
            <w:hideMark/>
          </w:tcPr>
          <w:p w:rsidR="00E960F2" w:rsidRPr="00E960F2" w:rsidRDefault="00E960F2" w:rsidP="00C20D42">
            <w:pPr>
              <w:ind w:left="-57" w:right="-57"/>
              <w:jc w:val="center"/>
              <w:rPr>
                <w:color w:val="000000"/>
                <w:sz w:val="18"/>
                <w:szCs w:val="18"/>
              </w:rPr>
            </w:pPr>
            <w:r w:rsidRPr="00E960F2">
              <w:rPr>
                <w:color w:val="000000"/>
                <w:sz w:val="18"/>
                <w:szCs w:val="18"/>
              </w:rPr>
              <w:t>10</w:t>
            </w:r>
          </w:p>
        </w:tc>
        <w:tc>
          <w:tcPr>
            <w:tcW w:w="298" w:type="pct"/>
            <w:shd w:val="clear" w:color="auto" w:fill="auto"/>
            <w:hideMark/>
          </w:tcPr>
          <w:p w:rsidR="00E960F2" w:rsidRPr="00E960F2" w:rsidRDefault="00E960F2" w:rsidP="00C20D42">
            <w:pPr>
              <w:ind w:left="-57" w:right="-57"/>
              <w:jc w:val="center"/>
              <w:rPr>
                <w:color w:val="000000"/>
                <w:sz w:val="18"/>
                <w:szCs w:val="18"/>
              </w:rPr>
            </w:pPr>
            <w:r w:rsidRPr="00E960F2">
              <w:rPr>
                <w:color w:val="000000"/>
                <w:sz w:val="18"/>
                <w:szCs w:val="18"/>
              </w:rPr>
              <w:t>11</w:t>
            </w:r>
          </w:p>
        </w:tc>
        <w:tc>
          <w:tcPr>
            <w:tcW w:w="302" w:type="pct"/>
            <w:shd w:val="clear" w:color="auto" w:fill="auto"/>
            <w:hideMark/>
          </w:tcPr>
          <w:p w:rsidR="00E960F2" w:rsidRPr="00E960F2" w:rsidRDefault="00E960F2" w:rsidP="00C20D42">
            <w:pPr>
              <w:ind w:left="-57" w:right="-57"/>
              <w:jc w:val="center"/>
              <w:rPr>
                <w:color w:val="000000"/>
                <w:sz w:val="18"/>
                <w:szCs w:val="18"/>
              </w:rPr>
            </w:pPr>
            <w:r w:rsidRPr="00E960F2">
              <w:rPr>
                <w:color w:val="000000"/>
                <w:sz w:val="18"/>
                <w:szCs w:val="18"/>
              </w:rPr>
              <w:t>12</w:t>
            </w:r>
          </w:p>
        </w:tc>
        <w:tc>
          <w:tcPr>
            <w:tcW w:w="435" w:type="pc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13</w:t>
            </w:r>
          </w:p>
        </w:tc>
        <w:tc>
          <w:tcPr>
            <w:tcW w:w="815" w:type="pc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14</w:t>
            </w:r>
          </w:p>
        </w:tc>
      </w:tr>
      <w:tr w:rsidR="00C20D42" w:rsidRPr="00E960F2" w:rsidTr="00006B28">
        <w:trPr>
          <w:trHeight w:val="1185"/>
        </w:trPr>
        <w:tc>
          <w:tcPr>
            <w:tcW w:w="16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1</w:t>
            </w:r>
          </w:p>
        </w:tc>
        <w:tc>
          <w:tcPr>
            <w:tcW w:w="507"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Задача 1. Создание условий для реализации полномочий органов местного самоуправления муниципального образования Люберецкий муниципальный район Московской области</w:t>
            </w:r>
          </w:p>
        </w:tc>
        <w:tc>
          <w:tcPr>
            <w:tcW w:w="528" w:type="pct"/>
            <w:vMerge w:val="restart"/>
            <w:shd w:val="clear" w:color="auto" w:fill="auto"/>
            <w:hideMark/>
          </w:tcPr>
          <w:p w:rsidR="00E960F2" w:rsidRPr="00E960F2" w:rsidRDefault="00E960F2" w:rsidP="00C20D42">
            <w:pPr>
              <w:ind w:left="-57" w:right="-57"/>
              <w:rPr>
                <w:color w:val="000000"/>
                <w:sz w:val="18"/>
                <w:szCs w:val="18"/>
              </w:rPr>
            </w:pP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Средства бюджета Московской области</w:t>
            </w:r>
          </w:p>
        </w:tc>
        <w:tc>
          <w:tcPr>
            <w:tcW w:w="383"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 </w:t>
            </w:r>
          </w:p>
        </w:tc>
        <w:tc>
          <w:tcPr>
            <w:tcW w:w="33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13 097.00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9 823.00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1 637.00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1 637.00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30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43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 </w:t>
            </w:r>
          </w:p>
        </w:tc>
        <w:tc>
          <w:tcPr>
            <w:tcW w:w="815" w:type="pct"/>
            <w:vMerge w:val="restart"/>
            <w:shd w:val="clear" w:color="auto" w:fill="auto"/>
            <w:vAlign w:val="center"/>
            <w:hideMark/>
          </w:tcPr>
          <w:p w:rsidR="00E960F2" w:rsidRPr="00E960F2" w:rsidRDefault="00E960F2" w:rsidP="00C20D42">
            <w:pPr>
              <w:ind w:left="-57" w:right="-57"/>
              <w:jc w:val="center"/>
              <w:rPr>
                <w:color w:val="000000"/>
                <w:sz w:val="18"/>
                <w:szCs w:val="18"/>
              </w:rPr>
            </w:pPr>
          </w:p>
        </w:tc>
      </w:tr>
      <w:tr w:rsidR="00C20D42" w:rsidRPr="00E960F2" w:rsidTr="00006B28">
        <w:trPr>
          <w:trHeight w:val="1635"/>
        </w:trPr>
        <w:tc>
          <w:tcPr>
            <w:tcW w:w="168" w:type="pct"/>
            <w:vMerge/>
            <w:vAlign w:val="center"/>
            <w:hideMark/>
          </w:tcPr>
          <w:p w:rsidR="00E960F2" w:rsidRPr="00E960F2" w:rsidRDefault="00E960F2" w:rsidP="00C20D42">
            <w:pPr>
              <w:ind w:left="-57" w:right="-57"/>
              <w:rPr>
                <w:color w:val="000000"/>
                <w:sz w:val="18"/>
                <w:szCs w:val="18"/>
              </w:rPr>
            </w:pPr>
          </w:p>
        </w:tc>
        <w:tc>
          <w:tcPr>
            <w:tcW w:w="507" w:type="pct"/>
            <w:vMerge/>
            <w:vAlign w:val="center"/>
            <w:hideMark/>
          </w:tcPr>
          <w:p w:rsidR="00E960F2" w:rsidRPr="00E960F2" w:rsidRDefault="00E960F2" w:rsidP="00C20D42">
            <w:pPr>
              <w:ind w:left="-57" w:right="-57"/>
              <w:rPr>
                <w:color w:val="000000"/>
                <w:sz w:val="18"/>
                <w:szCs w:val="18"/>
              </w:rPr>
            </w:pPr>
          </w:p>
        </w:tc>
        <w:tc>
          <w:tcPr>
            <w:tcW w:w="528" w:type="pct"/>
            <w:vMerge/>
            <w:vAlign w:val="center"/>
            <w:hideMark/>
          </w:tcPr>
          <w:p w:rsidR="00E960F2" w:rsidRPr="00E960F2" w:rsidRDefault="00E960F2" w:rsidP="00C20D42">
            <w:pPr>
              <w:ind w:left="-57" w:right="-57"/>
              <w:rPr>
                <w:color w:val="000000"/>
                <w:sz w:val="18"/>
                <w:szCs w:val="18"/>
              </w:rPr>
            </w:pP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Средства местного бюджета муниципального района (городского округа)</w:t>
            </w:r>
          </w:p>
        </w:tc>
        <w:tc>
          <w:tcPr>
            <w:tcW w:w="383" w:type="pct"/>
            <w:vMerge/>
            <w:vAlign w:val="center"/>
            <w:hideMark/>
          </w:tcPr>
          <w:p w:rsidR="00E960F2" w:rsidRPr="00E960F2" w:rsidRDefault="00E960F2" w:rsidP="00C20D42">
            <w:pPr>
              <w:ind w:left="-57" w:right="-57"/>
              <w:rPr>
                <w:color w:val="000000"/>
                <w:sz w:val="18"/>
                <w:szCs w:val="18"/>
              </w:rPr>
            </w:pPr>
          </w:p>
        </w:tc>
        <w:tc>
          <w:tcPr>
            <w:tcW w:w="33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1 404 191.10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318 307.53</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261 155.94</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269 879.66</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268 454.67</w:t>
            </w:r>
          </w:p>
        </w:tc>
        <w:tc>
          <w:tcPr>
            <w:tcW w:w="30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286 393.30</w:t>
            </w:r>
          </w:p>
        </w:tc>
        <w:tc>
          <w:tcPr>
            <w:tcW w:w="435" w:type="pct"/>
            <w:vMerge/>
            <w:vAlign w:val="center"/>
            <w:hideMark/>
          </w:tcPr>
          <w:p w:rsidR="00E960F2" w:rsidRPr="00E960F2" w:rsidRDefault="00E960F2" w:rsidP="00C20D42">
            <w:pPr>
              <w:ind w:left="-57" w:right="-57"/>
              <w:rPr>
                <w:color w:val="000000"/>
                <w:sz w:val="18"/>
                <w:szCs w:val="18"/>
              </w:rPr>
            </w:pPr>
          </w:p>
        </w:tc>
        <w:tc>
          <w:tcPr>
            <w:tcW w:w="815" w:type="pct"/>
            <w:vMerge/>
            <w:vAlign w:val="center"/>
            <w:hideMark/>
          </w:tcPr>
          <w:p w:rsidR="00E960F2" w:rsidRPr="00E960F2" w:rsidRDefault="00E960F2" w:rsidP="00C20D42">
            <w:pPr>
              <w:ind w:left="-57" w:right="-57"/>
              <w:rPr>
                <w:color w:val="000000"/>
                <w:sz w:val="18"/>
                <w:szCs w:val="18"/>
              </w:rPr>
            </w:pPr>
          </w:p>
        </w:tc>
      </w:tr>
      <w:tr w:rsidR="00C20D42" w:rsidRPr="00E960F2" w:rsidTr="00006B28">
        <w:trPr>
          <w:trHeight w:val="1875"/>
        </w:trPr>
        <w:tc>
          <w:tcPr>
            <w:tcW w:w="168" w:type="pct"/>
            <w:vMerge/>
            <w:vAlign w:val="center"/>
            <w:hideMark/>
          </w:tcPr>
          <w:p w:rsidR="00E960F2" w:rsidRPr="00E960F2" w:rsidRDefault="00E960F2" w:rsidP="00C20D42">
            <w:pPr>
              <w:ind w:left="-57" w:right="-57"/>
              <w:rPr>
                <w:color w:val="000000"/>
                <w:sz w:val="18"/>
                <w:szCs w:val="18"/>
              </w:rPr>
            </w:pPr>
          </w:p>
        </w:tc>
        <w:tc>
          <w:tcPr>
            <w:tcW w:w="507" w:type="pct"/>
            <w:vMerge/>
            <w:vAlign w:val="center"/>
            <w:hideMark/>
          </w:tcPr>
          <w:p w:rsidR="00E960F2" w:rsidRPr="00E960F2" w:rsidRDefault="00E960F2" w:rsidP="00C20D42">
            <w:pPr>
              <w:ind w:left="-57" w:right="-57"/>
              <w:rPr>
                <w:color w:val="000000"/>
                <w:sz w:val="18"/>
                <w:szCs w:val="18"/>
              </w:rPr>
            </w:pPr>
          </w:p>
        </w:tc>
        <w:tc>
          <w:tcPr>
            <w:tcW w:w="528" w:type="pct"/>
            <w:vMerge/>
            <w:vAlign w:val="center"/>
            <w:hideMark/>
          </w:tcPr>
          <w:p w:rsidR="00E960F2" w:rsidRPr="00E960F2" w:rsidRDefault="00E960F2" w:rsidP="00C20D42">
            <w:pPr>
              <w:ind w:left="-57" w:right="-57"/>
              <w:rPr>
                <w:color w:val="000000"/>
                <w:sz w:val="18"/>
                <w:szCs w:val="18"/>
              </w:rPr>
            </w:pP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Средства бюджетов городских и сельских поселений муниципального района</w:t>
            </w:r>
          </w:p>
        </w:tc>
        <w:tc>
          <w:tcPr>
            <w:tcW w:w="383" w:type="pct"/>
            <w:vMerge/>
            <w:vAlign w:val="center"/>
            <w:hideMark/>
          </w:tcPr>
          <w:p w:rsidR="00E960F2" w:rsidRPr="00E960F2" w:rsidRDefault="00E960F2" w:rsidP="00C20D42">
            <w:pPr>
              <w:ind w:left="-57" w:right="-57"/>
              <w:rPr>
                <w:color w:val="000000"/>
                <w:sz w:val="18"/>
                <w:szCs w:val="18"/>
              </w:rPr>
            </w:pPr>
          </w:p>
        </w:tc>
        <w:tc>
          <w:tcPr>
            <w:tcW w:w="33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39 310.98</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24 894.98</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7 208.00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7 208.00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30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435" w:type="pct"/>
            <w:vMerge/>
            <w:vAlign w:val="center"/>
            <w:hideMark/>
          </w:tcPr>
          <w:p w:rsidR="00E960F2" w:rsidRPr="00E960F2" w:rsidRDefault="00E960F2" w:rsidP="00C20D42">
            <w:pPr>
              <w:ind w:left="-57" w:right="-57"/>
              <w:rPr>
                <w:color w:val="000000"/>
                <w:sz w:val="18"/>
                <w:szCs w:val="18"/>
              </w:rPr>
            </w:pPr>
          </w:p>
        </w:tc>
        <w:tc>
          <w:tcPr>
            <w:tcW w:w="815" w:type="pct"/>
            <w:vMerge/>
            <w:vAlign w:val="center"/>
            <w:hideMark/>
          </w:tcPr>
          <w:p w:rsidR="00E960F2" w:rsidRPr="00E960F2" w:rsidRDefault="00E960F2" w:rsidP="00C20D42">
            <w:pPr>
              <w:ind w:left="-57" w:right="-57"/>
              <w:rPr>
                <w:color w:val="000000"/>
                <w:sz w:val="18"/>
                <w:szCs w:val="18"/>
              </w:rPr>
            </w:pPr>
          </w:p>
        </w:tc>
      </w:tr>
      <w:tr w:rsidR="00C20D42" w:rsidRPr="00E960F2" w:rsidTr="00006B28">
        <w:trPr>
          <w:trHeight w:val="435"/>
        </w:trPr>
        <w:tc>
          <w:tcPr>
            <w:tcW w:w="168" w:type="pct"/>
            <w:vMerge/>
            <w:vAlign w:val="center"/>
            <w:hideMark/>
          </w:tcPr>
          <w:p w:rsidR="00E960F2" w:rsidRPr="00E960F2" w:rsidRDefault="00E960F2" w:rsidP="00C20D42">
            <w:pPr>
              <w:ind w:left="-57" w:right="-57"/>
              <w:rPr>
                <w:color w:val="000000"/>
                <w:sz w:val="18"/>
                <w:szCs w:val="18"/>
              </w:rPr>
            </w:pPr>
          </w:p>
        </w:tc>
        <w:tc>
          <w:tcPr>
            <w:tcW w:w="507" w:type="pct"/>
            <w:vMerge/>
            <w:vAlign w:val="center"/>
            <w:hideMark/>
          </w:tcPr>
          <w:p w:rsidR="00E960F2" w:rsidRPr="00E960F2" w:rsidRDefault="00E960F2" w:rsidP="00C20D42">
            <w:pPr>
              <w:ind w:left="-57" w:right="-57"/>
              <w:rPr>
                <w:color w:val="000000"/>
                <w:sz w:val="18"/>
                <w:szCs w:val="18"/>
              </w:rPr>
            </w:pPr>
          </w:p>
        </w:tc>
        <w:tc>
          <w:tcPr>
            <w:tcW w:w="528" w:type="pct"/>
            <w:vMerge/>
            <w:vAlign w:val="center"/>
            <w:hideMark/>
          </w:tcPr>
          <w:p w:rsidR="00E960F2" w:rsidRPr="00E960F2" w:rsidRDefault="00E960F2" w:rsidP="00C20D42">
            <w:pPr>
              <w:ind w:left="-57" w:right="-57"/>
              <w:rPr>
                <w:color w:val="000000"/>
                <w:sz w:val="18"/>
                <w:szCs w:val="18"/>
              </w:rPr>
            </w:pP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Итого</w:t>
            </w:r>
          </w:p>
        </w:tc>
        <w:tc>
          <w:tcPr>
            <w:tcW w:w="383" w:type="pct"/>
            <w:vMerge/>
            <w:vAlign w:val="center"/>
            <w:hideMark/>
          </w:tcPr>
          <w:p w:rsidR="00E960F2" w:rsidRPr="00E960F2" w:rsidRDefault="00E960F2" w:rsidP="00C20D42">
            <w:pPr>
              <w:ind w:left="-57" w:right="-57"/>
              <w:rPr>
                <w:color w:val="000000"/>
                <w:sz w:val="18"/>
                <w:szCs w:val="18"/>
              </w:rPr>
            </w:pPr>
          </w:p>
        </w:tc>
        <w:tc>
          <w:tcPr>
            <w:tcW w:w="33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1 456 599.08</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353 025.51</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270 000.94</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278 724.66</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268 454.67</w:t>
            </w:r>
          </w:p>
        </w:tc>
        <w:tc>
          <w:tcPr>
            <w:tcW w:w="30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286 393.30</w:t>
            </w:r>
          </w:p>
        </w:tc>
        <w:tc>
          <w:tcPr>
            <w:tcW w:w="435" w:type="pct"/>
            <w:vMerge/>
            <w:vAlign w:val="center"/>
            <w:hideMark/>
          </w:tcPr>
          <w:p w:rsidR="00E960F2" w:rsidRPr="00E960F2" w:rsidRDefault="00E960F2" w:rsidP="00C20D42">
            <w:pPr>
              <w:ind w:left="-57" w:right="-57"/>
              <w:rPr>
                <w:color w:val="000000"/>
                <w:sz w:val="18"/>
                <w:szCs w:val="18"/>
              </w:rPr>
            </w:pPr>
          </w:p>
        </w:tc>
        <w:tc>
          <w:tcPr>
            <w:tcW w:w="815" w:type="pct"/>
            <w:vMerge/>
            <w:vAlign w:val="center"/>
            <w:hideMark/>
          </w:tcPr>
          <w:p w:rsidR="00E960F2" w:rsidRPr="00E960F2" w:rsidRDefault="00E960F2" w:rsidP="00C20D42">
            <w:pPr>
              <w:ind w:left="-57" w:right="-57"/>
              <w:rPr>
                <w:color w:val="000000"/>
                <w:sz w:val="18"/>
                <w:szCs w:val="18"/>
              </w:rPr>
            </w:pPr>
          </w:p>
        </w:tc>
      </w:tr>
      <w:tr w:rsidR="00C20D42" w:rsidRPr="00E960F2" w:rsidTr="00006B28">
        <w:trPr>
          <w:trHeight w:val="2445"/>
        </w:trPr>
        <w:tc>
          <w:tcPr>
            <w:tcW w:w="16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lastRenderedPageBreak/>
              <w:t>1.1</w:t>
            </w:r>
          </w:p>
        </w:tc>
        <w:tc>
          <w:tcPr>
            <w:tcW w:w="507"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1.1 Обеспечение деятельности администрации Люберецкого муниципального района</w:t>
            </w:r>
          </w:p>
        </w:tc>
        <w:tc>
          <w:tcPr>
            <w:tcW w:w="52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Формирование плана закупок, проведение конкурсных процедур, заключение соответствующих договоров/контрактов (в течение года).</w:t>
            </w:r>
            <w:r w:rsidRPr="00E960F2">
              <w:rPr>
                <w:color w:val="000000"/>
                <w:sz w:val="18"/>
                <w:szCs w:val="18"/>
              </w:rPr>
              <w:br/>
              <w:t>Ежемесячно:</w:t>
            </w:r>
            <w:r w:rsidRPr="00E960F2">
              <w:rPr>
                <w:color w:val="000000"/>
                <w:sz w:val="18"/>
                <w:szCs w:val="18"/>
              </w:rPr>
              <w:br/>
              <w:t>расчеты по оплате труда, начисление и уплата страховых взносов</w:t>
            </w: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Средства местного бюджета муниципального района (городского округа)</w:t>
            </w:r>
          </w:p>
        </w:tc>
        <w:tc>
          <w:tcPr>
            <w:tcW w:w="383"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01.01.2017 - 31.12.2021</w:t>
            </w:r>
          </w:p>
        </w:tc>
        <w:tc>
          <w:tcPr>
            <w:tcW w:w="33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1 157 271.74</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246 846.68</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219 679.20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226 310.40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223 712.05</w:t>
            </w:r>
          </w:p>
        </w:tc>
        <w:tc>
          <w:tcPr>
            <w:tcW w:w="30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240 723.41</w:t>
            </w:r>
          </w:p>
        </w:tc>
        <w:tc>
          <w:tcPr>
            <w:tcW w:w="43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отраслевые (функциональные) органы администрации</w:t>
            </w:r>
          </w:p>
        </w:tc>
        <w:tc>
          <w:tcPr>
            <w:tcW w:w="81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Доля выплаченных объемов денежного содержания, прочих и иных выплат от запланированных к выплате - 100 %</w:t>
            </w:r>
            <w:r w:rsidRPr="00E960F2">
              <w:rPr>
                <w:color w:val="000000"/>
                <w:sz w:val="18"/>
                <w:szCs w:val="18"/>
              </w:rPr>
              <w:br/>
              <w:t>Доля проведенных процедур закупок в общем количестве запланированных процедур закупок - 100 %</w:t>
            </w:r>
            <w:r w:rsidRPr="00E960F2">
              <w:rPr>
                <w:color w:val="000000"/>
                <w:sz w:val="18"/>
                <w:szCs w:val="18"/>
              </w:rPr>
              <w:br/>
              <w:t>Доля обращений граждан, рассмотренных без нарушений установленных сроков, в общем числе обращений граждан - 100 %</w:t>
            </w:r>
            <w:r w:rsidRPr="00E960F2">
              <w:rPr>
                <w:color w:val="000000"/>
                <w:sz w:val="18"/>
                <w:szCs w:val="18"/>
              </w:rPr>
              <w:br/>
              <w:t>Доля нормативных правовых актов, разработанных без нарушений сроков, установленных Планом нормотворческой работы администрации Люберецкого муниципального района - 100 %</w:t>
            </w:r>
          </w:p>
        </w:tc>
      </w:tr>
      <w:tr w:rsidR="00C20D42" w:rsidRPr="00E960F2" w:rsidTr="00006B28">
        <w:trPr>
          <w:trHeight w:val="435"/>
        </w:trPr>
        <w:tc>
          <w:tcPr>
            <w:tcW w:w="168" w:type="pct"/>
            <w:vMerge/>
            <w:vAlign w:val="center"/>
            <w:hideMark/>
          </w:tcPr>
          <w:p w:rsidR="00E960F2" w:rsidRPr="00E960F2" w:rsidRDefault="00E960F2" w:rsidP="00C20D42">
            <w:pPr>
              <w:ind w:left="-57" w:right="-57"/>
              <w:rPr>
                <w:color w:val="000000"/>
                <w:sz w:val="18"/>
                <w:szCs w:val="18"/>
              </w:rPr>
            </w:pPr>
          </w:p>
        </w:tc>
        <w:tc>
          <w:tcPr>
            <w:tcW w:w="507" w:type="pct"/>
            <w:vMerge/>
            <w:vAlign w:val="center"/>
            <w:hideMark/>
          </w:tcPr>
          <w:p w:rsidR="00E960F2" w:rsidRPr="00E960F2" w:rsidRDefault="00E960F2" w:rsidP="00C20D42">
            <w:pPr>
              <w:ind w:left="-57" w:right="-57"/>
              <w:rPr>
                <w:color w:val="000000"/>
                <w:sz w:val="18"/>
                <w:szCs w:val="18"/>
              </w:rPr>
            </w:pPr>
          </w:p>
        </w:tc>
        <w:tc>
          <w:tcPr>
            <w:tcW w:w="528" w:type="pct"/>
            <w:vMerge/>
            <w:vAlign w:val="center"/>
            <w:hideMark/>
          </w:tcPr>
          <w:p w:rsidR="00E960F2" w:rsidRPr="00E960F2" w:rsidRDefault="00E960F2" w:rsidP="00C20D42">
            <w:pPr>
              <w:ind w:left="-57" w:right="-57"/>
              <w:rPr>
                <w:color w:val="000000"/>
                <w:sz w:val="18"/>
                <w:szCs w:val="18"/>
              </w:rPr>
            </w:pP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Итого</w:t>
            </w:r>
          </w:p>
        </w:tc>
        <w:tc>
          <w:tcPr>
            <w:tcW w:w="383" w:type="pct"/>
            <w:vMerge/>
            <w:vAlign w:val="center"/>
            <w:hideMark/>
          </w:tcPr>
          <w:p w:rsidR="00E960F2" w:rsidRPr="00E960F2" w:rsidRDefault="00E960F2" w:rsidP="00C20D42">
            <w:pPr>
              <w:ind w:left="-57" w:right="-57"/>
              <w:rPr>
                <w:color w:val="000000"/>
                <w:sz w:val="18"/>
                <w:szCs w:val="18"/>
              </w:rPr>
            </w:pPr>
          </w:p>
        </w:tc>
        <w:tc>
          <w:tcPr>
            <w:tcW w:w="33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1 157 271.74</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246 846.68</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219 679.20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226 310.40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223 712.05</w:t>
            </w:r>
          </w:p>
        </w:tc>
        <w:tc>
          <w:tcPr>
            <w:tcW w:w="30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240 723.41</w:t>
            </w:r>
          </w:p>
        </w:tc>
        <w:tc>
          <w:tcPr>
            <w:tcW w:w="435" w:type="pct"/>
            <w:vMerge/>
            <w:vAlign w:val="center"/>
            <w:hideMark/>
          </w:tcPr>
          <w:p w:rsidR="00E960F2" w:rsidRPr="00E960F2" w:rsidRDefault="00E960F2" w:rsidP="00C20D42">
            <w:pPr>
              <w:ind w:left="-57" w:right="-57"/>
              <w:rPr>
                <w:color w:val="000000"/>
                <w:sz w:val="18"/>
                <w:szCs w:val="18"/>
              </w:rPr>
            </w:pPr>
          </w:p>
        </w:tc>
        <w:tc>
          <w:tcPr>
            <w:tcW w:w="815" w:type="pct"/>
            <w:vMerge/>
            <w:vAlign w:val="center"/>
            <w:hideMark/>
          </w:tcPr>
          <w:p w:rsidR="00E960F2" w:rsidRPr="00E960F2" w:rsidRDefault="00E960F2" w:rsidP="00C20D42">
            <w:pPr>
              <w:ind w:left="-57" w:right="-57"/>
              <w:rPr>
                <w:color w:val="000000"/>
                <w:sz w:val="18"/>
                <w:szCs w:val="18"/>
              </w:rPr>
            </w:pPr>
          </w:p>
        </w:tc>
      </w:tr>
      <w:tr w:rsidR="00C20D42" w:rsidRPr="00E960F2" w:rsidTr="00006B28">
        <w:trPr>
          <w:trHeight w:val="2445"/>
        </w:trPr>
        <w:tc>
          <w:tcPr>
            <w:tcW w:w="16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1.2</w:t>
            </w:r>
          </w:p>
        </w:tc>
        <w:tc>
          <w:tcPr>
            <w:tcW w:w="507"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1.2 Обеспечение деятельности финансового управления администрации Люберецкого муниципального района</w:t>
            </w:r>
          </w:p>
        </w:tc>
        <w:tc>
          <w:tcPr>
            <w:tcW w:w="52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Формирование плана закупок, проведение конкурсных процедур, заключение соответствующих договоров/контрактов (в течение года).</w:t>
            </w:r>
            <w:r w:rsidRPr="00E960F2">
              <w:rPr>
                <w:color w:val="000000"/>
                <w:sz w:val="18"/>
                <w:szCs w:val="18"/>
              </w:rPr>
              <w:br/>
              <w:t>Ежемесячно:</w:t>
            </w:r>
            <w:r w:rsidRPr="00E960F2">
              <w:rPr>
                <w:color w:val="000000"/>
                <w:sz w:val="18"/>
                <w:szCs w:val="18"/>
              </w:rPr>
              <w:br/>
              <w:t>расчеты по оплате труда, начисление и уплата страховых взносов</w:t>
            </w: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Средства местного бюджета муниципального района (городского округа)</w:t>
            </w:r>
          </w:p>
        </w:tc>
        <w:tc>
          <w:tcPr>
            <w:tcW w:w="383"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01.01.2017 - 31.12.2021</w:t>
            </w:r>
          </w:p>
        </w:tc>
        <w:tc>
          <w:tcPr>
            <w:tcW w:w="33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126 232.02</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24 251.85</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24 304.74</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25 130.36</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25 884.27</w:t>
            </w:r>
          </w:p>
        </w:tc>
        <w:tc>
          <w:tcPr>
            <w:tcW w:w="30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26 660.80</w:t>
            </w:r>
          </w:p>
        </w:tc>
        <w:tc>
          <w:tcPr>
            <w:tcW w:w="43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Финансовое управление</w:t>
            </w:r>
          </w:p>
        </w:tc>
        <w:tc>
          <w:tcPr>
            <w:tcW w:w="81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Доля выплаченных объемов денежного содержания, прочих и иных выплат от запланированных к выплате - 100%</w:t>
            </w:r>
            <w:r w:rsidRPr="00E960F2">
              <w:rPr>
                <w:color w:val="000000"/>
                <w:sz w:val="18"/>
                <w:szCs w:val="18"/>
              </w:rPr>
              <w:br/>
              <w:t>Доля обращений граждан, рассмотренных без нарушений установленных сроков, в общем числе обращений граждан - 100 %</w:t>
            </w:r>
            <w:r w:rsidRPr="00E960F2">
              <w:rPr>
                <w:color w:val="000000"/>
                <w:sz w:val="18"/>
                <w:szCs w:val="18"/>
              </w:rPr>
              <w:br/>
              <w:t>Доля нормативных правовых актов, разработанных без нарушений сроков, установленных Планом нормотворческой работы администрации Люберецкого муниципального района - 100%</w:t>
            </w:r>
            <w:r w:rsidRPr="00E960F2">
              <w:rPr>
                <w:color w:val="000000"/>
                <w:sz w:val="18"/>
                <w:szCs w:val="18"/>
              </w:rPr>
              <w:br/>
              <w:t>Доля проведенных процедур закупок в общем количестве запланированных процедур закупок - 100 %</w:t>
            </w:r>
          </w:p>
        </w:tc>
      </w:tr>
      <w:tr w:rsidR="00C20D42" w:rsidRPr="00E960F2" w:rsidTr="00006B28">
        <w:trPr>
          <w:trHeight w:val="435"/>
        </w:trPr>
        <w:tc>
          <w:tcPr>
            <w:tcW w:w="168" w:type="pct"/>
            <w:vMerge/>
            <w:vAlign w:val="center"/>
            <w:hideMark/>
          </w:tcPr>
          <w:p w:rsidR="00E960F2" w:rsidRPr="00E960F2" w:rsidRDefault="00E960F2" w:rsidP="00C20D42">
            <w:pPr>
              <w:ind w:left="-57" w:right="-57"/>
              <w:rPr>
                <w:color w:val="000000"/>
                <w:sz w:val="18"/>
                <w:szCs w:val="18"/>
              </w:rPr>
            </w:pPr>
          </w:p>
        </w:tc>
        <w:tc>
          <w:tcPr>
            <w:tcW w:w="507" w:type="pct"/>
            <w:vMerge/>
            <w:vAlign w:val="center"/>
            <w:hideMark/>
          </w:tcPr>
          <w:p w:rsidR="00E960F2" w:rsidRPr="00E960F2" w:rsidRDefault="00E960F2" w:rsidP="00C20D42">
            <w:pPr>
              <w:ind w:left="-57" w:right="-57"/>
              <w:rPr>
                <w:color w:val="000000"/>
                <w:sz w:val="18"/>
                <w:szCs w:val="18"/>
              </w:rPr>
            </w:pPr>
          </w:p>
        </w:tc>
        <w:tc>
          <w:tcPr>
            <w:tcW w:w="528" w:type="pct"/>
            <w:vMerge/>
            <w:vAlign w:val="center"/>
            <w:hideMark/>
          </w:tcPr>
          <w:p w:rsidR="00E960F2" w:rsidRPr="00E960F2" w:rsidRDefault="00E960F2" w:rsidP="00C20D42">
            <w:pPr>
              <w:ind w:left="-57" w:right="-57"/>
              <w:rPr>
                <w:color w:val="000000"/>
                <w:sz w:val="18"/>
                <w:szCs w:val="18"/>
              </w:rPr>
            </w:pP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Итого</w:t>
            </w:r>
          </w:p>
        </w:tc>
        <w:tc>
          <w:tcPr>
            <w:tcW w:w="383" w:type="pct"/>
            <w:vMerge/>
            <w:vAlign w:val="center"/>
            <w:hideMark/>
          </w:tcPr>
          <w:p w:rsidR="00E960F2" w:rsidRPr="00E960F2" w:rsidRDefault="00E960F2" w:rsidP="00C20D42">
            <w:pPr>
              <w:ind w:left="-57" w:right="-57"/>
              <w:rPr>
                <w:color w:val="000000"/>
                <w:sz w:val="18"/>
                <w:szCs w:val="18"/>
              </w:rPr>
            </w:pPr>
          </w:p>
        </w:tc>
        <w:tc>
          <w:tcPr>
            <w:tcW w:w="33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126 232.02</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24 251.85</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24 304.74</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25 130.36</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25 884.27</w:t>
            </w:r>
          </w:p>
        </w:tc>
        <w:tc>
          <w:tcPr>
            <w:tcW w:w="30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26 660.80</w:t>
            </w:r>
          </w:p>
        </w:tc>
        <w:tc>
          <w:tcPr>
            <w:tcW w:w="435" w:type="pct"/>
            <w:vMerge/>
            <w:vAlign w:val="center"/>
            <w:hideMark/>
          </w:tcPr>
          <w:p w:rsidR="00E960F2" w:rsidRPr="00E960F2" w:rsidRDefault="00E960F2" w:rsidP="00C20D42">
            <w:pPr>
              <w:ind w:left="-57" w:right="-57"/>
              <w:rPr>
                <w:color w:val="000000"/>
                <w:sz w:val="18"/>
                <w:szCs w:val="18"/>
              </w:rPr>
            </w:pPr>
          </w:p>
        </w:tc>
        <w:tc>
          <w:tcPr>
            <w:tcW w:w="815" w:type="pct"/>
            <w:vMerge/>
            <w:vAlign w:val="center"/>
            <w:hideMark/>
          </w:tcPr>
          <w:p w:rsidR="00E960F2" w:rsidRPr="00E960F2" w:rsidRDefault="00E960F2" w:rsidP="00C20D42">
            <w:pPr>
              <w:ind w:left="-57" w:right="-57"/>
              <w:rPr>
                <w:color w:val="000000"/>
                <w:sz w:val="18"/>
                <w:szCs w:val="18"/>
              </w:rPr>
            </w:pPr>
          </w:p>
        </w:tc>
      </w:tr>
      <w:tr w:rsidR="00C20D42" w:rsidRPr="00E960F2" w:rsidTr="00006B28">
        <w:trPr>
          <w:trHeight w:val="2445"/>
        </w:trPr>
        <w:tc>
          <w:tcPr>
            <w:tcW w:w="16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lastRenderedPageBreak/>
              <w:t>1.3</w:t>
            </w:r>
          </w:p>
        </w:tc>
        <w:tc>
          <w:tcPr>
            <w:tcW w:w="507"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1.3 Приобретение основных средств</w:t>
            </w:r>
          </w:p>
        </w:tc>
        <w:tc>
          <w:tcPr>
            <w:tcW w:w="52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Проведение конкурсных процедур, заключение соответствующих договоров/контрактов (в течение года)</w:t>
            </w: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Средства местного бюджета муниципального района (городского округа)</w:t>
            </w:r>
          </w:p>
        </w:tc>
        <w:tc>
          <w:tcPr>
            <w:tcW w:w="383"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01.01.2017 - 31.12.2021</w:t>
            </w:r>
          </w:p>
        </w:tc>
        <w:tc>
          <w:tcPr>
            <w:tcW w:w="33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22 696.92</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4 000.00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4 000.00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4 754.90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4 897.55</w:t>
            </w:r>
          </w:p>
        </w:tc>
        <w:tc>
          <w:tcPr>
            <w:tcW w:w="30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5 044.47</w:t>
            </w:r>
          </w:p>
        </w:tc>
        <w:tc>
          <w:tcPr>
            <w:tcW w:w="43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Администрация Люберецкого муниципального района</w:t>
            </w:r>
          </w:p>
        </w:tc>
        <w:tc>
          <w:tcPr>
            <w:tcW w:w="81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Доля нормативных правовых актов, разработанных без нарушений сроков, установленных Планом нормотворческой работы администрации Люберецкого муниципального района - 100 %</w:t>
            </w:r>
            <w:r w:rsidRPr="00E960F2">
              <w:rPr>
                <w:color w:val="000000"/>
                <w:sz w:val="18"/>
                <w:szCs w:val="18"/>
              </w:rPr>
              <w:br/>
              <w:t>Доля обращений граждан, рассмотренных без нарушений установленных сроков, в общем числе обращений граждан - 100 %</w:t>
            </w:r>
            <w:r w:rsidRPr="00E960F2">
              <w:rPr>
                <w:color w:val="000000"/>
                <w:sz w:val="18"/>
                <w:szCs w:val="18"/>
              </w:rPr>
              <w:br/>
              <w:t>Доля выплаченных объемов денежного содержания, прочих и иных выплат от запланированных к выплате - 100 %</w:t>
            </w:r>
            <w:r w:rsidRPr="00E960F2">
              <w:rPr>
                <w:color w:val="000000"/>
                <w:sz w:val="18"/>
                <w:szCs w:val="18"/>
              </w:rPr>
              <w:br/>
              <w:t>Доля проведенных процедур закупок в общем количестве запланированных процедур закупок - 100 %</w:t>
            </w:r>
          </w:p>
        </w:tc>
      </w:tr>
      <w:tr w:rsidR="00C20D42" w:rsidRPr="00E960F2" w:rsidTr="00006B28">
        <w:trPr>
          <w:trHeight w:val="435"/>
        </w:trPr>
        <w:tc>
          <w:tcPr>
            <w:tcW w:w="168" w:type="pct"/>
            <w:vMerge/>
            <w:vAlign w:val="center"/>
            <w:hideMark/>
          </w:tcPr>
          <w:p w:rsidR="00E960F2" w:rsidRPr="00E960F2" w:rsidRDefault="00E960F2" w:rsidP="00C20D42">
            <w:pPr>
              <w:ind w:left="-57" w:right="-57"/>
              <w:rPr>
                <w:color w:val="000000"/>
                <w:sz w:val="18"/>
                <w:szCs w:val="18"/>
              </w:rPr>
            </w:pPr>
          </w:p>
        </w:tc>
        <w:tc>
          <w:tcPr>
            <w:tcW w:w="507" w:type="pct"/>
            <w:vMerge/>
            <w:vAlign w:val="center"/>
            <w:hideMark/>
          </w:tcPr>
          <w:p w:rsidR="00E960F2" w:rsidRPr="00E960F2" w:rsidRDefault="00E960F2" w:rsidP="00C20D42">
            <w:pPr>
              <w:ind w:left="-57" w:right="-57"/>
              <w:rPr>
                <w:color w:val="000000"/>
                <w:sz w:val="18"/>
                <w:szCs w:val="18"/>
              </w:rPr>
            </w:pPr>
          </w:p>
        </w:tc>
        <w:tc>
          <w:tcPr>
            <w:tcW w:w="528" w:type="pct"/>
            <w:vMerge/>
            <w:vAlign w:val="center"/>
            <w:hideMark/>
          </w:tcPr>
          <w:p w:rsidR="00E960F2" w:rsidRPr="00E960F2" w:rsidRDefault="00E960F2" w:rsidP="00C20D42">
            <w:pPr>
              <w:ind w:left="-57" w:right="-57"/>
              <w:rPr>
                <w:color w:val="000000"/>
                <w:sz w:val="18"/>
                <w:szCs w:val="18"/>
              </w:rPr>
            </w:pP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Итого</w:t>
            </w:r>
          </w:p>
        </w:tc>
        <w:tc>
          <w:tcPr>
            <w:tcW w:w="383" w:type="pct"/>
            <w:vMerge/>
            <w:vAlign w:val="center"/>
            <w:hideMark/>
          </w:tcPr>
          <w:p w:rsidR="00E960F2" w:rsidRPr="00E960F2" w:rsidRDefault="00E960F2" w:rsidP="00C20D42">
            <w:pPr>
              <w:ind w:left="-57" w:right="-57"/>
              <w:rPr>
                <w:color w:val="000000"/>
                <w:sz w:val="18"/>
                <w:szCs w:val="18"/>
              </w:rPr>
            </w:pPr>
          </w:p>
        </w:tc>
        <w:tc>
          <w:tcPr>
            <w:tcW w:w="33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22 696.92</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4 000.00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4 000.00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4 754.90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4 897.55</w:t>
            </w:r>
          </w:p>
        </w:tc>
        <w:tc>
          <w:tcPr>
            <w:tcW w:w="30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5 044.47</w:t>
            </w:r>
          </w:p>
        </w:tc>
        <w:tc>
          <w:tcPr>
            <w:tcW w:w="435" w:type="pct"/>
            <w:vMerge/>
            <w:vAlign w:val="center"/>
            <w:hideMark/>
          </w:tcPr>
          <w:p w:rsidR="00E960F2" w:rsidRPr="00E960F2" w:rsidRDefault="00E960F2" w:rsidP="00C20D42">
            <w:pPr>
              <w:ind w:left="-57" w:right="-57"/>
              <w:rPr>
                <w:color w:val="000000"/>
                <w:sz w:val="18"/>
                <w:szCs w:val="18"/>
              </w:rPr>
            </w:pPr>
          </w:p>
        </w:tc>
        <w:tc>
          <w:tcPr>
            <w:tcW w:w="815" w:type="pct"/>
            <w:vMerge/>
            <w:vAlign w:val="center"/>
            <w:hideMark/>
          </w:tcPr>
          <w:p w:rsidR="00E960F2" w:rsidRPr="00E960F2" w:rsidRDefault="00E960F2" w:rsidP="00C20D42">
            <w:pPr>
              <w:ind w:left="-57" w:right="-57"/>
              <w:rPr>
                <w:color w:val="000000"/>
                <w:sz w:val="18"/>
                <w:szCs w:val="18"/>
              </w:rPr>
            </w:pPr>
          </w:p>
        </w:tc>
      </w:tr>
      <w:tr w:rsidR="00C20D42" w:rsidRPr="00E960F2" w:rsidTr="00006B28">
        <w:trPr>
          <w:trHeight w:val="2445"/>
        </w:trPr>
        <w:tc>
          <w:tcPr>
            <w:tcW w:w="16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1.4</w:t>
            </w:r>
          </w:p>
        </w:tc>
        <w:tc>
          <w:tcPr>
            <w:tcW w:w="507"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1.4 Проведение культурно-массовых мероприятий</w:t>
            </w:r>
          </w:p>
        </w:tc>
        <w:tc>
          <w:tcPr>
            <w:tcW w:w="52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Проведение конкурсных процедур, заключение соответствующих договоров/контрактов (в течение года</w:t>
            </w: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Средства местного бюджета муниципального района (городского округа)</w:t>
            </w:r>
          </w:p>
        </w:tc>
        <w:tc>
          <w:tcPr>
            <w:tcW w:w="383"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01.01.2017 - 31.12.2021</w:t>
            </w:r>
          </w:p>
        </w:tc>
        <w:tc>
          <w:tcPr>
            <w:tcW w:w="33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14 172.70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2 450.00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2 450.00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3 000.00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3 090.00</w:t>
            </w:r>
          </w:p>
        </w:tc>
        <w:tc>
          <w:tcPr>
            <w:tcW w:w="30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3 182.70</w:t>
            </w:r>
          </w:p>
        </w:tc>
        <w:tc>
          <w:tcPr>
            <w:tcW w:w="43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Организационное управление</w:t>
            </w:r>
          </w:p>
        </w:tc>
        <w:tc>
          <w:tcPr>
            <w:tcW w:w="81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Доля нормативных правовых актов, разработанных без нарушений сроков, установленных Планом нормотворческой работы администрации Люберецкого муниципального района - 100%</w:t>
            </w:r>
            <w:r w:rsidRPr="00E960F2">
              <w:rPr>
                <w:color w:val="000000"/>
                <w:sz w:val="18"/>
                <w:szCs w:val="18"/>
              </w:rPr>
              <w:br/>
              <w:t>Доля проведенных процедур закупок в общем количестве запланированных процедур закупок - 100 %</w:t>
            </w:r>
            <w:r w:rsidRPr="00E960F2">
              <w:rPr>
                <w:color w:val="000000"/>
                <w:sz w:val="18"/>
                <w:szCs w:val="18"/>
              </w:rPr>
              <w:br/>
              <w:t>Доля обращений граждан, рассмотренных без нарушений установленных сроков, в общем числе обращений граждан - 100 %</w:t>
            </w:r>
            <w:r w:rsidRPr="00E960F2">
              <w:rPr>
                <w:color w:val="000000"/>
                <w:sz w:val="18"/>
                <w:szCs w:val="18"/>
              </w:rPr>
              <w:br/>
              <w:t>Доля выплаченных объемов денежного содержания, прочих и иных выплат от запланированных к выплате - 100 %</w:t>
            </w:r>
          </w:p>
        </w:tc>
      </w:tr>
      <w:tr w:rsidR="00C20D42" w:rsidRPr="00E960F2" w:rsidTr="00006B28">
        <w:trPr>
          <w:trHeight w:val="435"/>
        </w:trPr>
        <w:tc>
          <w:tcPr>
            <w:tcW w:w="168" w:type="pct"/>
            <w:vMerge/>
            <w:vAlign w:val="center"/>
            <w:hideMark/>
          </w:tcPr>
          <w:p w:rsidR="00E960F2" w:rsidRPr="00E960F2" w:rsidRDefault="00E960F2" w:rsidP="00C20D42">
            <w:pPr>
              <w:ind w:left="-57" w:right="-57"/>
              <w:rPr>
                <w:color w:val="000000"/>
                <w:sz w:val="18"/>
                <w:szCs w:val="18"/>
              </w:rPr>
            </w:pPr>
          </w:p>
        </w:tc>
        <w:tc>
          <w:tcPr>
            <w:tcW w:w="507" w:type="pct"/>
            <w:vMerge/>
            <w:vAlign w:val="center"/>
            <w:hideMark/>
          </w:tcPr>
          <w:p w:rsidR="00E960F2" w:rsidRPr="00E960F2" w:rsidRDefault="00E960F2" w:rsidP="00C20D42">
            <w:pPr>
              <w:ind w:left="-57" w:right="-57"/>
              <w:rPr>
                <w:color w:val="000000"/>
                <w:sz w:val="18"/>
                <w:szCs w:val="18"/>
              </w:rPr>
            </w:pPr>
          </w:p>
        </w:tc>
        <w:tc>
          <w:tcPr>
            <w:tcW w:w="528" w:type="pct"/>
            <w:vMerge/>
            <w:vAlign w:val="center"/>
            <w:hideMark/>
          </w:tcPr>
          <w:p w:rsidR="00E960F2" w:rsidRPr="00E960F2" w:rsidRDefault="00E960F2" w:rsidP="00C20D42">
            <w:pPr>
              <w:ind w:left="-57" w:right="-57"/>
              <w:rPr>
                <w:color w:val="000000"/>
                <w:sz w:val="18"/>
                <w:szCs w:val="18"/>
              </w:rPr>
            </w:pP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Итого</w:t>
            </w:r>
          </w:p>
        </w:tc>
        <w:tc>
          <w:tcPr>
            <w:tcW w:w="383" w:type="pct"/>
            <w:vMerge/>
            <w:vAlign w:val="center"/>
            <w:hideMark/>
          </w:tcPr>
          <w:p w:rsidR="00E960F2" w:rsidRPr="00E960F2" w:rsidRDefault="00E960F2" w:rsidP="00C20D42">
            <w:pPr>
              <w:ind w:left="-57" w:right="-57"/>
              <w:rPr>
                <w:color w:val="000000"/>
                <w:sz w:val="18"/>
                <w:szCs w:val="18"/>
              </w:rPr>
            </w:pPr>
          </w:p>
        </w:tc>
        <w:tc>
          <w:tcPr>
            <w:tcW w:w="33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14 172.70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2 450.00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2 450.00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3 000.00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3 090.00</w:t>
            </w:r>
          </w:p>
        </w:tc>
        <w:tc>
          <w:tcPr>
            <w:tcW w:w="30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3 182.70</w:t>
            </w:r>
          </w:p>
        </w:tc>
        <w:tc>
          <w:tcPr>
            <w:tcW w:w="435" w:type="pct"/>
            <w:vMerge/>
            <w:vAlign w:val="center"/>
            <w:hideMark/>
          </w:tcPr>
          <w:p w:rsidR="00E960F2" w:rsidRPr="00E960F2" w:rsidRDefault="00E960F2" w:rsidP="00C20D42">
            <w:pPr>
              <w:ind w:left="-57" w:right="-57"/>
              <w:rPr>
                <w:color w:val="000000"/>
                <w:sz w:val="18"/>
                <w:szCs w:val="18"/>
              </w:rPr>
            </w:pPr>
          </w:p>
        </w:tc>
        <w:tc>
          <w:tcPr>
            <w:tcW w:w="815" w:type="pct"/>
            <w:vMerge/>
            <w:vAlign w:val="center"/>
            <w:hideMark/>
          </w:tcPr>
          <w:p w:rsidR="00E960F2" w:rsidRPr="00E960F2" w:rsidRDefault="00E960F2" w:rsidP="00C20D42">
            <w:pPr>
              <w:ind w:left="-57" w:right="-57"/>
              <w:rPr>
                <w:color w:val="000000"/>
                <w:sz w:val="18"/>
                <w:szCs w:val="18"/>
              </w:rPr>
            </w:pPr>
          </w:p>
        </w:tc>
      </w:tr>
      <w:tr w:rsidR="00C20D42" w:rsidRPr="00E960F2" w:rsidTr="00006B28">
        <w:trPr>
          <w:trHeight w:val="2445"/>
        </w:trPr>
        <w:tc>
          <w:tcPr>
            <w:tcW w:w="16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lastRenderedPageBreak/>
              <w:t>1.5</w:t>
            </w:r>
          </w:p>
        </w:tc>
        <w:tc>
          <w:tcPr>
            <w:tcW w:w="507"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1.5 Проведение мероприятий по мобилизационной подготовке</w:t>
            </w:r>
          </w:p>
        </w:tc>
        <w:tc>
          <w:tcPr>
            <w:tcW w:w="52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Проведение конкурсных процедур, заключение соответствующих договоров/контрактов (май - сентябрь)</w:t>
            </w: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Средства местного бюджета муниципального района (городского округа)</w:t>
            </w:r>
          </w:p>
        </w:tc>
        <w:tc>
          <w:tcPr>
            <w:tcW w:w="383"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01.01.2017 - 31.12.2021</w:t>
            </w:r>
          </w:p>
        </w:tc>
        <w:tc>
          <w:tcPr>
            <w:tcW w:w="33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2 005.00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409.00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372.00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324.00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500.00</w:t>
            </w:r>
          </w:p>
        </w:tc>
        <w:tc>
          <w:tcPr>
            <w:tcW w:w="30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400.00</w:t>
            </w:r>
          </w:p>
        </w:tc>
        <w:tc>
          <w:tcPr>
            <w:tcW w:w="43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отдел мобилизационной подготовки и бронирования</w:t>
            </w:r>
          </w:p>
        </w:tc>
        <w:tc>
          <w:tcPr>
            <w:tcW w:w="81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Доля проведенных процедур закупок в общем количестве запланированных процедур закупок - 100 %</w:t>
            </w:r>
            <w:r w:rsidRPr="00E960F2">
              <w:rPr>
                <w:color w:val="000000"/>
                <w:sz w:val="18"/>
                <w:szCs w:val="18"/>
              </w:rPr>
              <w:br/>
              <w:t>Доля обращений граждан, рассмотренных без нарушений установленных сроков, в общем числе обращений граждан - 100 %</w:t>
            </w:r>
            <w:r w:rsidRPr="00E960F2">
              <w:rPr>
                <w:color w:val="000000"/>
                <w:sz w:val="18"/>
                <w:szCs w:val="18"/>
              </w:rPr>
              <w:br/>
              <w:t>Доля нормативных правовых актов, разработанных без нарушений сроков, установленных Планом нормотворческой работы администрации Люберецкого муниципального района - 100 %</w:t>
            </w:r>
            <w:r w:rsidRPr="00E960F2">
              <w:rPr>
                <w:color w:val="000000"/>
                <w:sz w:val="18"/>
                <w:szCs w:val="18"/>
              </w:rPr>
              <w:br/>
              <w:t>Доля выплаченных объемов денежного содержания, прочих и иных выплат от запланированных к выплате - 100 %</w:t>
            </w:r>
          </w:p>
        </w:tc>
      </w:tr>
      <w:tr w:rsidR="00C20D42" w:rsidRPr="00E960F2" w:rsidTr="00006B28">
        <w:trPr>
          <w:trHeight w:val="435"/>
        </w:trPr>
        <w:tc>
          <w:tcPr>
            <w:tcW w:w="168" w:type="pct"/>
            <w:vMerge/>
            <w:vAlign w:val="center"/>
            <w:hideMark/>
          </w:tcPr>
          <w:p w:rsidR="00E960F2" w:rsidRPr="00E960F2" w:rsidRDefault="00E960F2" w:rsidP="00C20D42">
            <w:pPr>
              <w:ind w:left="-57" w:right="-57"/>
              <w:rPr>
                <w:color w:val="000000"/>
                <w:sz w:val="18"/>
                <w:szCs w:val="18"/>
              </w:rPr>
            </w:pPr>
          </w:p>
        </w:tc>
        <w:tc>
          <w:tcPr>
            <w:tcW w:w="507" w:type="pct"/>
            <w:vMerge/>
            <w:vAlign w:val="center"/>
            <w:hideMark/>
          </w:tcPr>
          <w:p w:rsidR="00E960F2" w:rsidRPr="00E960F2" w:rsidRDefault="00E960F2" w:rsidP="00C20D42">
            <w:pPr>
              <w:ind w:left="-57" w:right="-57"/>
              <w:rPr>
                <w:color w:val="000000"/>
                <w:sz w:val="18"/>
                <w:szCs w:val="18"/>
              </w:rPr>
            </w:pPr>
          </w:p>
        </w:tc>
        <w:tc>
          <w:tcPr>
            <w:tcW w:w="528" w:type="pct"/>
            <w:vMerge/>
            <w:vAlign w:val="center"/>
            <w:hideMark/>
          </w:tcPr>
          <w:p w:rsidR="00E960F2" w:rsidRPr="00E960F2" w:rsidRDefault="00E960F2" w:rsidP="00C20D42">
            <w:pPr>
              <w:ind w:left="-57" w:right="-57"/>
              <w:rPr>
                <w:color w:val="000000"/>
                <w:sz w:val="18"/>
                <w:szCs w:val="18"/>
              </w:rPr>
            </w:pP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Итого</w:t>
            </w:r>
          </w:p>
        </w:tc>
        <w:tc>
          <w:tcPr>
            <w:tcW w:w="383" w:type="pct"/>
            <w:vMerge/>
            <w:vAlign w:val="center"/>
            <w:hideMark/>
          </w:tcPr>
          <w:p w:rsidR="00E960F2" w:rsidRPr="00E960F2" w:rsidRDefault="00E960F2" w:rsidP="00C20D42">
            <w:pPr>
              <w:ind w:left="-57" w:right="-57"/>
              <w:rPr>
                <w:color w:val="000000"/>
                <w:sz w:val="18"/>
                <w:szCs w:val="18"/>
              </w:rPr>
            </w:pPr>
          </w:p>
        </w:tc>
        <w:tc>
          <w:tcPr>
            <w:tcW w:w="33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2 005.00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409.00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372.00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324.00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500.00</w:t>
            </w:r>
          </w:p>
        </w:tc>
        <w:tc>
          <w:tcPr>
            <w:tcW w:w="30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400.00</w:t>
            </w:r>
          </w:p>
        </w:tc>
        <w:tc>
          <w:tcPr>
            <w:tcW w:w="435" w:type="pct"/>
            <w:vMerge/>
            <w:vAlign w:val="center"/>
            <w:hideMark/>
          </w:tcPr>
          <w:p w:rsidR="00E960F2" w:rsidRPr="00E960F2" w:rsidRDefault="00E960F2" w:rsidP="00C20D42">
            <w:pPr>
              <w:ind w:left="-57" w:right="-57"/>
              <w:rPr>
                <w:color w:val="000000"/>
                <w:sz w:val="18"/>
                <w:szCs w:val="18"/>
              </w:rPr>
            </w:pPr>
          </w:p>
        </w:tc>
        <w:tc>
          <w:tcPr>
            <w:tcW w:w="815" w:type="pct"/>
            <w:vMerge/>
            <w:vAlign w:val="center"/>
            <w:hideMark/>
          </w:tcPr>
          <w:p w:rsidR="00E960F2" w:rsidRPr="00E960F2" w:rsidRDefault="00E960F2" w:rsidP="00C20D42">
            <w:pPr>
              <w:ind w:left="-57" w:right="-57"/>
              <w:rPr>
                <w:color w:val="000000"/>
                <w:sz w:val="18"/>
                <w:szCs w:val="18"/>
              </w:rPr>
            </w:pPr>
          </w:p>
        </w:tc>
      </w:tr>
      <w:tr w:rsidR="00C20D42" w:rsidRPr="00E960F2" w:rsidTr="00006B28">
        <w:trPr>
          <w:trHeight w:val="2445"/>
        </w:trPr>
        <w:tc>
          <w:tcPr>
            <w:tcW w:w="16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1.6</w:t>
            </w:r>
          </w:p>
        </w:tc>
        <w:tc>
          <w:tcPr>
            <w:tcW w:w="507"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1.6 Резервный фонд</w:t>
            </w:r>
          </w:p>
        </w:tc>
        <w:tc>
          <w:tcPr>
            <w:tcW w:w="52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Финансовое обеспечение непредвиденных расходов, в т.ч.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Средства местного бюджета муниципального района (городского округа)</w:t>
            </w:r>
          </w:p>
        </w:tc>
        <w:tc>
          <w:tcPr>
            <w:tcW w:w="383"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01.01.2017 - 31.12.2021</w:t>
            </w:r>
          </w:p>
        </w:tc>
        <w:tc>
          <w:tcPr>
            <w:tcW w:w="33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80 000.00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40 000.00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10 000.00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10 000.00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10 000.00</w:t>
            </w:r>
          </w:p>
        </w:tc>
        <w:tc>
          <w:tcPr>
            <w:tcW w:w="30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10 000.00</w:t>
            </w:r>
          </w:p>
        </w:tc>
        <w:tc>
          <w:tcPr>
            <w:tcW w:w="43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Управление по бухгалтерскому учету и отчетности</w:t>
            </w:r>
          </w:p>
        </w:tc>
        <w:tc>
          <w:tcPr>
            <w:tcW w:w="81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Доля проведенных процедур закупок в общем количестве запланированных процедур закупок - 100 %</w:t>
            </w:r>
            <w:r w:rsidRPr="00E960F2">
              <w:rPr>
                <w:color w:val="000000"/>
                <w:sz w:val="18"/>
                <w:szCs w:val="18"/>
              </w:rPr>
              <w:br/>
              <w:t>Доля нормативных правовых актов, разработанных без нарушений сроков, установленных Планом нормотворческой работы администрации Люберецкого муниципального района - 100 %</w:t>
            </w:r>
            <w:r w:rsidRPr="00E960F2">
              <w:rPr>
                <w:color w:val="000000"/>
                <w:sz w:val="18"/>
                <w:szCs w:val="18"/>
              </w:rPr>
              <w:br/>
              <w:t>Доля обращений граждан, рассмотренных без нарушений установленных сроков, в общем числе обращений граждан - 100 %</w:t>
            </w:r>
            <w:r w:rsidRPr="00E960F2">
              <w:rPr>
                <w:color w:val="000000"/>
                <w:sz w:val="18"/>
                <w:szCs w:val="18"/>
              </w:rPr>
              <w:br/>
              <w:t>Доля выплаченных объемов денежного содержания, прочих и иных выплат от запланированных к выплате - 100 %</w:t>
            </w:r>
          </w:p>
        </w:tc>
      </w:tr>
      <w:tr w:rsidR="00C20D42" w:rsidRPr="00E960F2" w:rsidTr="00006B28">
        <w:trPr>
          <w:trHeight w:val="435"/>
        </w:trPr>
        <w:tc>
          <w:tcPr>
            <w:tcW w:w="168" w:type="pct"/>
            <w:vMerge/>
            <w:vAlign w:val="center"/>
            <w:hideMark/>
          </w:tcPr>
          <w:p w:rsidR="00E960F2" w:rsidRPr="00E960F2" w:rsidRDefault="00E960F2" w:rsidP="00C20D42">
            <w:pPr>
              <w:ind w:left="-57" w:right="-57"/>
              <w:rPr>
                <w:color w:val="000000"/>
                <w:sz w:val="18"/>
                <w:szCs w:val="18"/>
              </w:rPr>
            </w:pPr>
          </w:p>
        </w:tc>
        <w:tc>
          <w:tcPr>
            <w:tcW w:w="507" w:type="pct"/>
            <w:vMerge/>
            <w:vAlign w:val="center"/>
            <w:hideMark/>
          </w:tcPr>
          <w:p w:rsidR="00E960F2" w:rsidRPr="00E960F2" w:rsidRDefault="00E960F2" w:rsidP="00C20D42">
            <w:pPr>
              <w:ind w:left="-57" w:right="-57"/>
              <w:rPr>
                <w:color w:val="000000"/>
                <w:sz w:val="18"/>
                <w:szCs w:val="18"/>
              </w:rPr>
            </w:pPr>
          </w:p>
        </w:tc>
        <w:tc>
          <w:tcPr>
            <w:tcW w:w="528" w:type="pct"/>
            <w:vMerge/>
            <w:vAlign w:val="center"/>
            <w:hideMark/>
          </w:tcPr>
          <w:p w:rsidR="00E960F2" w:rsidRPr="00E960F2" w:rsidRDefault="00E960F2" w:rsidP="00C20D42">
            <w:pPr>
              <w:ind w:left="-57" w:right="-57"/>
              <w:rPr>
                <w:color w:val="000000"/>
                <w:sz w:val="18"/>
                <w:szCs w:val="18"/>
              </w:rPr>
            </w:pP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Итого</w:t>
            </w:r>
          </w:p>
        </w:tc>
        <w:tc>
          <w:tcPr>
            <w:tcW w:w="383" w:type="pct"/>
            <w:vMerge/>
            <w:vAlign w:val="center"/>
            <w:hideMark/>
          </w:tcPr>
          <w:p w:rsidR="00E960F2" w:rsidRPr="00E960F2" w:rsidRDefault="00E960F2" w:rsidP="00C20D42">
            <w:pPr>
              <w:ind w:left="-57" w:right="-57"/>
              <w:rPr>
                <w:color w:val="000000"/>
                <w:sz w:val="18"/>
                <w:szCs w:val="18"/>
              </w:rPr>
            </w:pPr>
          </w:p>
        </w:tc>
        <w:tc>
          <w:tcPr>
            <w:tcW w:w="33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80 000.00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40 000.00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10 000.00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10 000.00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10 000.00</w:t>
            </w:r>
          </w:p>
        </w:tc>
        <w:tc>
          <w:tcPr>
            <w:tcW w:w="30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10 000.00</w:t>
            </w:r>
          </w:p>
        </w:tc>
        <w:tc>
          <w:tcPr>
            <w:tcW w:w="435" w:type="pct"/>
            <w:vMerge/>
            <w:vAlign w:val="center"/>
            <w:hideMark/>
          </w:tcPr>
          <w:p w:rsidR="00E960F2" w:rsidRPr="00E960F2" w:rsidRDefault="00E960F2" w:rsidP="00C20D42">
            <w:pPr>
              <w:ind w:left="-57" w:right="-57"/>
              <w:rPr>
                <w:color w:val="000000"/>
                <w:sz w:val="18"/>
                <w:szCs w:val="18"/>
              </w:rPr>
            </w:pPr>
          </w:p>
        </w:tc>
        <w:tc>
          <w:tcPr>
            <w:tcW w:w="815" w:type="pct"/>
            <w:vMerge/>
            <w:vAlign w:val="center"/>
            <w:hideMark/>
          </w:tcPr>
          <w:p w:rsidR="00E960F2" w:rsidRPr="00E960F2" w:rsidRDefault="00E960F2" w:rsidP="00C20D42">
            <w:pPr>
              <w:ind w:left="-57" w:right="-57"/>
              <w:rPr>
                <w:color w:val="000000"/>
                <w:sz w:val="18"/>
                <w:szCs w:val="18"/>
              </w:rPr>
            </w:pPr>
          </w:p>
        </w:tc>
      </w:tr>
      <w:tr w:rsidR="00C20D42" w:rsidRPr="00E960F2" w:rsidTr="00006B28">
        <w:trPr>
          <w:trHeight w:val="2445"/>
        </w:trPr>
        <w:tc>
          <w:tcPr>
            <w:tcW w:w="16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lastRenderedPageBreak/>
              <w:t>1.7</w:t>
            </w:r>
          </w:p>
        </w:tc>
        <w:tc>
          <w:tcPr>
            <w:tcW w:w="507"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1.7 Архивная  обработка документов</w:t>
            </w:r>
          </w:p>
        </w:tc>
        <w:tc>
          <w:tcPr>
            <w:tcW w:w="52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Заключение договоров на обработку и переплет документов с последующей сдачей в архив (</w:t>
            </w:r>
            <w:r w:rsidR="008C7C11" w:rsidRPr="00E960F2">
              <w:rPr>
                <w:color w:val="000000"/>
                <w:sz w:val="18"/>
                <w:szCs w:val="18"/>
              </w:rPr>
              <w:t>II-III</w:t>
            </w:r>
            <w:r w:rsidR="008C7C11">
              <w:rPr>
                <w:color w:val="000000"/>
                <w:sz w:val="18"/>
                <w:szCs w:val="18"/>
              </w:rPr>
              <w:t xml:space="preserve"> </w:t>
            </w:r>
            <w:r w:rsidR="008C7C11" w:rsidRPr="00E960F2">
              <w:rPr>
                <w:color w:val="000000"/>
                <w:sz w:val="18"/>
                <w:szCs w:val="18"/>
              </w:rPr>
              <w:t>квартал</w:t>
            </w:r>
            <w:r w:rsidRPr="00E960F2">
              <w:rPr>
                <w:color w:val="000000"/>
                <w:sz w:val="18"/>
                <w:szCs w:val="18"/>
              </w:rPr>
              <w:t>)</w:t>
            </w: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Средства местного бюджета муниципального района (городского округа)</w:t>
            </w:r>
          </w:p>
        </w:tc>
        <w:tc>
          <w:tcPr>
            <w:tcW w:w="383"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01.01.2017 - 31.12.2021</w:t>
            </w:r>
          </w:p>
        </w:tc>
        <w:tc>
          <w:tcPr>
            <w:tcW w:w="33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1 812.72</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350.00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350.00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360.00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370.80</w:t>
            </w:r>
          </w:p>
        </w:tc>
        <w:tc>
          <w:tcPr>
            <w:tcW w:w="30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381.92</w:t>
            </w:r>
          </w:p>
        </w:tc>
        <w:tc>
          <w:tcPr>
            <w:tcW w:w="43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Управление по бухгалтерскому учету и отчетности</w:t>
            </w:r>
          </w:p>
        </w:tc>
        <w:tc>
          <w:tcPr>
            <w:tcW w:w="81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Доля проведенных процедур закупок в общем количестве запланированных процедур закупок - 100 %</w:t>
            </w:r>
            <w:r w:rsidRPr="00E960F2">
              <w:rPr>
                <w:color w:val="000000"/>
                <w:sz w:val="18"/>
                <w:szCs w:val="18"/>
              </w:rPr>
              <w:br/>
              <w:t>Доля выплаченных объемов денежного содержания, прочих и иных выплат от запланированных к выплате - 100 %</w:t>
            </w:r>
            <w:r w:rsidRPr="00E960F2">
              <w:rPr>
                <w:color w:val="000000"/>
                <w:sz w:val="18"/>
                <w:szCs w:val="18"/>
              </w:rPr>
              <w:br/>
              <w:t>Доля обращений граждан, рассмотренных без нарушений установленных сроков, в общем числе обращений граждан - 100 %</w:t>
            </w:r>
            <w:r w:rsidRPr="00E960F2">
              <w:rPr>
                <w:color w:val="000000"/>
                <w:sz w:val="18"/>
                <w:szCs w:val="18"/>
              </w:rPr>
              <w:br/>
              <w:t>Доля нормативных правовых актов, разработанных без нарушений сроков, установленных Планом нормотворческой работы администрации Люберецкого муниципального района - 100 %</w:t>
            </w:r>
          </w:p>
        </w:tc>
      </w:tr>
      <w:tr w:rsidR="00C20D42" w:rsidRPr="00E960F2" w:rsidTr="00006B28">
        <w:trPr>
          <w:trHeight w:val="435"/>
        </w:trPr>
        <w:tc>
          <w:tcPr>
            <w:tcW w:w="168" w:type="pct"/>
            <w:vMerge/>
            <w:vAlign w:val="center"/>
            <w:hideMark/>
          </w:tcPr>
          <w:p w:rsidR="00E960F2" w:rsidRPr="00E960F2" w:rsidRDefault="00E960F2" w:rsidP="00C20D42">
            <w:pPr>
              <w:ind w:left="-57" w:right="-57"/>
              <w:rPr>
                <w:color w:val="000000"/>
                <w:sz w:val="18"/>
                <w:szCs w:val="18"/>
              </w:rPr>
            </w:pPr>
          </w:p>
        </w:tc>
        <w:tc>
          <w:tcPr>
            <w:tcW w:w="507" w:type="pct"/>
            <w:vMerge/>
            <w:vAlign w:val="center"/>
            <w:hideMark/>
          </w:tcPr>
          <w:p w:rsidR="00E960F2" w:rsidRPr="00E960F2" w:rsidRDefault="00E960F2" w:rsidP="00C20D42">
            <w:pPr>
              <w:ind w:left="-57" w:right="-57"/>
              <w:rPr>
                <w:color w:val="000000"/>
                <w:sz w:val="18"/>
                <w:szCs w:val="18"/>
              </w:rPr>
            </w:pPr>
          </w:p>
        </w:tc>
        <w:tc>
          <w:tcPr>
            <w:tcW w:w="528" w:type="pct"/>
            <w:vMerge/>
            <w:vAlign w:val="center"/>
            <w:hideMark/>
          </w:tcPr>
          <w:p w:rsidR="00E960F2" w:rsidRPr="00E960F2" w:rsidRDefault="00E960F2" w:rsidP="00C20D42">
            <w:pPr>
              <w:ind w:left="-57" w:right="-57"/>
              <w:rPr>
                <w:color w:val="000000"/>
                <w:sz w:val="18"/>
                <w:szCs w:val="18"/>
              </w:rPr>
            </w:pP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Итого</w:t>
            </w:r>
          </w:p>
        </w:tc>
        <w:tc>
          <w:tcPr>
            <w:tcW w:w="383" w:type="pct"/>
            <w:vMerge/>
            <w:vAlign w:val="center"/>
            <w:hideMark/>
          </w:tcPr>
          <w:p w:rsidR="00E960F2" w:rsidRPr="00E960F2" w:rsidRDefault="00E960F2" w:rsidP="00C20D42">
            <w:pPr>
              <w:ind w:left="-57" w:right="-57"/>
              <w:rPr>
                <w:color w:val="000000"/>
                <w:sz w:val="18"/>
                <w:szCs w:val="18"/>
              </w:rPr>
            </w:pPr>
          </w:p>
        </w:tc>
        <w:tc>
          <w:tcPr>
            <w:tcW w:w="33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1 812.72</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350.00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350.00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360.00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370.80</w:t>
            </w:r>
          </w:p>
        </w:tc>
        <w:tc>
          <w:tcPr>
            <w:tcW w:w="30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381.92</w:t>
            </w:r>
          </w:p>
        </w:tc>
        <w:tc>
          <w:tcPr>
            <w:tcW w:w="435" w:type="pct"/>
            <w:vMerge/>
            <w:vAlign w:val="center"/>
            <w:hideMark/>
          </w:tcPr>
          <w:p w:rsidR="00E960F2" w:rsidRPr="00E960F2" w:rsidRDefault="00E960F2" w:rsidP="00C20D42">
            <w:pPr>
              <w:ind w:left="-57" w:right="-57"/>
              <w:rPr>
                <w:color w:val="000000"/>
                <w:sz w:val="18"/>
                <w:szCs w:val="18"/>
              </w:rPr>
            </w:pPr>
          </w:p>
        </w:tc>
        <w:tc>
          <w:tcPr>
            <w:tcW w:w="815" w:type="pct"/>
            <w:vMerge/>
            <w:vAlign w:val="center"/>
            <w:hideMark/>
          </w:tcPr>
          <w:p w:rsidR="00E960F2" w:rsidRPr="00E960F2" w:rsidRDefault="00E960F2" w:rsidP="00C20D42">
            <w:pPr>
              <w:ind w:left="-57" w:right="-57"/>
              <w:rPr>
                <w:color w:val="000000"/>
                <w:sz w:val="18"/>
                <w:szCs w:val="18"/>
              </w:rPr>
            </w:pPr>
          </w:p>
        </w:tc>
      </w:tr>
      <w:tr w:rsidR="00C20D42" w:rsidRPr="00E960F2" w:rsidTr="00006B28">
        <w:trPr>
          <w:trHeight w:val="1185"/>
        </w:trPr>
        <w:tc>
          <w:tcPr>
            <w:tcW w:w="16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1.8</w:t>
            </w:r>
          </w:p>
        </w:tc>
        <w:tc>
          <w:tcPr>
            <w:tcW w:w="507"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 xml:space="preserve">1.8 Организация исполнения переданных полномочий  в сфере архитектуры. градостроительства, землепользования и землеустройства </w:t>
            </w:r>
          </w:p>
        </w:tc>
        <w:tc>
          <w:tcPr>
            <w:tcW w:w="528" w:type="pct"/>
            <w:vMerge w:val="restart"/>
            <w:shd w:val="clear" w:color="auto" w:fill="auto"/>
            <w:hideMark/>
          </w:tcPr>
          <w:p w:rsidR="00E960F2" w:rsidRPr="00E960F2" w:rsidRDefault="00E960F2" w:rsidP="00C20D42">
            <w:pPr>
              <w:spacing w:after="240"/>
              <w:ind w:left="-57" w:right="-57"/>
              <w:rPr>
                <w:color w:val="000000"/>
                <w:sz w:val="18"/>
                <w:szCs w:val="18"/>
              </w:rPr>
            </w:pPr>
            <w:r w:rsidRPr="00E960F2">
              <w:rPr>
                <w:color w:val="000000"/>
                <w:sz w:val="18"/>
                <w:szCs w:val="18"/>
              </w:rPr>
              <w:t>Формирование плана закупок, проведение конкурсных процедур, заключение соответствующих договоров/контрактов (в течение года).</w:t>
            </w: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Средства бюджета Московской области</w:t>
            </w:r>
          </w:p>
        </w:tc>
        <w:tc>
          <w:tcPr>
            <w:tcW w:w="383"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01.01.2017 - 31.12.2021</w:t>
            </w:r>
          </w:p>
        </w:tc>
        <w:tc>
          <w:tcPr>
            <w:tcW w:w="33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13 097.00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9 823.00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1 637.00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1 637.00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30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43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Управление архитектуры и градостроительства администрации Люберецкого муниципального района Московской области</w:t>
            </w:r>
          </w:p>
        </w:tc>
        <w:tc>
          <w:tcPr>
            <w:tcW w:w="81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Доля нормативных правовых актов, разработанных без нарушений сроков, установленных Планом нормотворческой работы администрации Люберецкого муниципального района,</w:t>
            </w:r>
            <w:r w:rsidRPr="00E960F2">
              <w:rPr>
                <w:color w:val="000000"/>
                <w:sz w:val="18"/>
                <w:szCs w:val="18"/>
              </w:rPr>
              <w:br/>
              <w:t>Доля проведенных процедур закупок в общем количестве запланированных процедур закупок</w:t>
            </w:r>
            <w:r w:rsidRPr="00E960F2">
              <w:rPr>
                <w:color w:val="000000"/>
                <w:sz w:val="18"/>
                <w:szCs w:val="18"/>
              </w:rPr>
              <w:br/>
              <w:t>Доля обращений граждан, рассмотренных без нарушений установленных сроков, в общем числе обращений граждан</w:t>
            </w:r>
            <w:r w:rsidRPr="00E960F2">
              <w:rPr>
                <w:color w:val="000000"/>
                <w:sz w:val="18"/>
                <w:szCs w:val="18"/>
              </w:rPr>
              <w:br/>
              <w:t>Доля выплаченных объемов денежного содержания, прочих и иных выплат от запланированных к выплате</w:t>
            </w:r>
          </w:p>
        </w:tc>
      </w:tr>
      <w:tr w:rsidR="00C20D42" w:rsidRPr="00E960F2" w:rsidTr="00006B28">
        <w:trPr>
          <w:trHeight w:val="1875"/>
        </w:trPr>
        <w:tc>
          <w:tcPr>
            <w:tcW w:w="168" w:type="pct"/>
            <w:vMerge/>
            <w:vAlign w:val="center"/>
            <w:hideMark/>
          </w:tcPr>
          <w:p w:rsidR="00E960F2" w:rsidRPr="00E960F2" w:rsidRDefault="00E960F2" w:rsidP="00C20D42">
            <w:pPr>
              <w:ind w:left="-57" w:right="-57"/>
              <w:rPr>
                <w:color w:val="000000"/>
                <w:sz w:val="18"/>
                <w:szCs w:val="18"/>
              </w:rPr>
            </w:pPr>
          </w:p>
        </w:tc>
        <w:tc>
          <w:tcPr>
            <w:tcW w:w="507" w:type="pct"/>
            <w:vMerge/>
            <w:vAlign w:val="center"/>
            <w:hideMark/>
          </w:tcPr>
          <w:p w:rsidR="00E960F2" w:rsidRPr="00E960F2" w:rsidRDefault="00E960F2" w:rsidP="00C20D42">
            <w:pPr>
              <w:ind w:left="-57" w:right="-57"/>
              <w:rPr>
                <w:color w:val="000000"/>
                <w:sz w:val="18"/>
                <w:szCs w:val="18"/>
              </w:rPr>
            </w:pPr>
          </w:p>
        </w:tc>
        <w:tc>
          <w:tcPr>
            <w:tcW w:w="528" w:type="pct"/>
            <w:vMerge/>
            <w:vAlign w:val="center"/>
            <w:hideMark/>
          </w:tcPr>
          <w:p w:rsidR="00E960F2" w:rsidRPr="00E960F2" w:rsidRDefault="00E960F2" w:rsidP="00C20D42">
            <w:pPr>
              <w:ind w:left="-57" w:right="-57"/>
              <w:rPr>
                <w:color w:val="000000"/>
                <w:sz w:val="18"/>
                <w:szCs w:val="18"/>
              </w:rPr>
            </w:pP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Средства бюджетов городских и сельских поселений муниципального района</w:t>
            </w:r>
          </w:p>
        </w:tc>
        <w:tc>
          <w:tcPr>
            <w:tcW w:w="383" w:type="pct"/>
            <w:vMerge/>
            <w:vAlign w:val="center"/>
            <w:hideMark/>
          </w:tcPr>
          <w:p w:rsidR="00E960F2" w:rsidRPr="00E960F2" w:rsidRDefault="00E960F2" w:rsidP="00C20D42">
            <w:pPr>
              <w:ind w:left="-57" w:right="-57"/>
              <w:rPr>
                <w:color w:val="000000"/>
                <w:sz w:val="18"/>
                <w:szCs w:val="18"/>
              </w:rPr>
            </w:pPr>
          </w:p>
        </w:tc>
        <w:tc>
          <w:tcPr>
            <w:tcW w:w="33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4 500.00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1 500.00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1 500.00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1 500.00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30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435" w:type="pct"/>
            <w:vMerge/>
            <w:vAlign w:val="center"/>
            <w:hideMark/>
          </w:tcPr>
          <w:p w:rsidR="00E960F2" w:rsidRPr="00E960F2" w:rsidRDefault="00E960F2" w:rsidP="00C20D42">
            <w:pPr>
              <w:ind w:left="-57" w:right="-57"/>
              <w:rPr>
                <w:color w:val="000000"/>
                <w:sz w:val="18"/>
                <w:szCs w:val="18"/>
              </w:rPr>
            </w:pPr>
          </w:p>
        </w:tc>
        <w:tc>
          <w:tcPr>
            <w:tcW w:w="815" w:type="pct"/>
            <w:vMerge/>
            <w:vAlign w:val="center"/>
            <w:hideMark/>
          </w:tcPr>
          <w:p w:rsidR="00E960F2" w:rsidRPr="00E960F2" w:rsidRDefault="00E960F2" w:rsidP="00C20D42">
            <w:pPr>
              <w:ind w:left="-57" w:right="-57"/>
              <w:rPr>
                <w:color w:val="000000"/>
                <w:sz w:val="18"/>
                <w:szCs w:val="18"/>
              </w:rPr>
            </w:pPr>
          </w:p>
        </w:tc>
      </w:tr>
      <w:tr w:rsidR="00C20D42" w:rsidRPr="00E960F2" w:rsidTr="00006B28">
        <w:trPr>
          <w:trHeight w:val="435"/>
        </w:trPr>
        <w:tc>
          <w:tcPr>
            <w:tcW w:w="168" w:type="pct"/>
            <w:vMerge/>
            <w:vAlign w:val="center"/>
            <w:hideMark/>
          </w:tcPr>
          <w:p w:rsidR="00E960F2" w:rsidRPr="00E960F2" w:rsidRDefault="00E960F2" w:rsidP="00C20D42">
            <w:pPr>
              <w:ind w:left="-57" w:right="-57"/>
              <w:rPr>
                <w:color w:val="000000"/>
                <w:sz w:val="18"/>
                <w:szCs w:val="18"/>
              </w:rPr>
            </w:pPr>
          </w:p>
        </w:tc>
        <w:tc>
          <w:tcPr>
            <w:tcW w:w="507" w:type="pct"/>
            <w:vMerge/>
            <w:vAlign w:val="center"/>
            <w:hideMark/>
          </w:tcPr>
          <w:p w:rsidR="00E960F2" w:rsidRPr="00E960F2" w:rsidRDefault="00E960F2" w:rsidP="00C20D42">
            <w:pPr>
              <w:ind w:left="-57" w:right="-57"/>
              <w:rPr>
                <w:color w:val="000000"/>
                <w:sz w:val="18"/>
                <w:szCs w:val="18"/>
              </w:rPr>
            </w:pPr>
          </w:p>
        </w:tc>
        <w:tc>
          <w:tcPr>
            <w:tcW w:w="528" w:type="pct"/>
            <w:vMerge/>
            <w:vAlign w:val="center"/>
            <w:hideMark/>
          </w:tcPr>
          <w:p w:rsidR="00E960F2" w:rsidRPr="00E960F2" w:rsidRDefault="00E960F2" w:rsidP="00C20D42">
            <w:pPr>
              <w:ind w:left="-57" w:right="-57"/>
              <w:rPr>
                <w:color w:val="000000"/>
                <w:sz w:val="18"/>
                <w:szCs w:val="18"/>
              </w:rPr>
            </w:pP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Итого</w:t>
            </w:r>
          </w:p>
        </w:tc>
        <w:tc>
          <w:tcPr>
            <w:tcW w:w="383" w:type="pct"/>
            <w:vMerge/>
            <w:vAlign w:val="center"/>
            <w:hideMark/>
          </w:tcPr>
          <w:p w:rsidR="00E960F2" w:rsidRPr="00E960F2" w:rsidRDefault="00E960F2" w:rsidP="00C20D42">
            <w:pPr>
              <w:ind w:left="-57" w:right="-57"/>
              <w:rPr>
                <w:color w:val="000000"/>
                <w:sz w:val="18"/>
                <w:szCs w:val="18"/>
              </w:rPr>
            </w:pPr>
          </w:p>
        </w:tc>
        <w:tc>
          <w:tcPr>
            <w:tcW w:w="33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17 597.00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11 323.00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3 137.00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3 137.00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30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435" w:type="pct"/>
            <w:vMerge/>
            <w:vAlign w:val="center"/>
            <w:hideMark/>
          </w:tcPr>
          <w:p w:rsidR="00E960F2" w:rsidRPr="00E960F2" w:rsidRDefault="00E960F2" w:rsidP="00C20D42">
            <w:pPr>
              <w:ind w:left="-57" w:right="-57"/>
              <w:rPr>
                <w:color w:val="000000"/>
                <w:sz w:val="18"/>
                <w:szCs w:val="18"/>
              </w:rPr>
            </w:pPr>
          </w:p>
        </w:tc>
        <w:tc>
          <w:tcPr>
            <w:tcW w:w="815" w:type="pct"/>
            <w:vMerge/>
            <w:vAlign w:val="center"/>
            <w:hideMark/>
          </w:tcPr>
          <w:p w:rsidR="00E960F2" w:rsidRPr="00E960F2" w:rsidRDefault="00E960F2" w:rsidP="00C20D42">
            <w:pPr>
              <w:ind w:left="-57" w:right="-57"/>
              <w:rPr>
                <w:color w:val="000000"/>
                <w:sz w:val="18"/>
                <w:szCs w:val="18"/>
              </w:rPr>
            </w:pPr>
          </w:p>
        </w:tc>
      </w:tr>
      <w:tr w:rsidR="00C20D42" w:rsidRPr="00E960F2" w:rsidTr="00006B28">
        <w:trPr>
          <w:trHeight w:val="1875"/>
        </w:trPr>
        <w:tc>
          <w:tcPr>
            <w:tcW w:w="16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lastRenderedPageBreak/>
              <w:t>1.9</w:t>
            </w:r>
          </w:p>
        </w:tc>
        <w:tc>
          <w:tcPr>
            <w:tcW w:w="507"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1.9 Организация исполнения переданных полномочий   на  осуществление закупок товаров, работ, услуг для обеспечения муниципальных нужд городских поселений Люберецкого муниципального района, в том числе</w:t>
            </w:r>
          </w:p>
        </w:tc>
        <w:tc>
          <w:tcPr>
            <w:tcW w:w="52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Формирование плана закупок, проведение конкурсных процедур, заключение соответствующих договоров/контрактов (в течение года).</w:t>
            </w: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Средства бюджетов городских и сельских поселений муниципального района</w:t>
            </w:r>
          </w:p>
        </w:tc>
        <w:tc>
          <w:tcPr>
            <w:tcW w:w="383"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01.01.2017 - 31.12.2021</w:t>
            </w:r>
          </w:p>
        </w:tc>
        <w:tc>
          <w:tcPr>
            <w:tcW w:w="33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4 260.98</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4 260.98</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30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43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Управление муниципального заказа администрации Люберецкого муниципального района Московской области</w:t>
            </w:r>
          </w:p>
        </w:tc>
        <w:tc>
          <w:tcPr>
            <w:tcW w:w="815" w:type="pct"/>
            <w:vMerge w:val="restart"/>
            <w:shd w:val="clear" w:color="auto" w:fill="auto"/>
            <w:vAlign w:val="center"/>
            <w:hideMark/>
          </w:tcPr>
          <w:p w:rsidR="00E960F2" w:rsidRPr="00E960F2" w:rsidRDefault="00E960F2" w:rsidP="00C20D42">
            <w:pPr>
              <w:ind w:left="-57" w:right="-57"/>
              <w:jc w:val="center"/>
              <w:rPr>
                <w:color w:val="000000"/>
                <w:sz w:val="18"/>
                <w:szCs w:val="18"/>
              </w:rPr>
            </w:pPr>
          </w:p>
        </w:tc>
      </w:tr>
      <w:tr w:rsidR="00C20D42" w:rsidRPr="00E960F2" w:rsidTr="00006B28">
        <w:trPr>
          <w:trHeight w:val="435"/>
        </w:trPr>
        <w:tc>
          <w:tcPr>
            <w:tcW w:w="168" w:type="pct"/>
            <w:vMerge/>
            <w:vAlign w:val="center"/>
            <w:hideMark/>
          </w:tcPr>
          <w:p w:rsidR="00E960F2" w:rsidRPr="00E960F2" w:rsidRDefault="00E960F2" w:rsidP="00C20D42">
            <w:pPr>
              <w:ind w:left="-57" w:right="-57"/>
              <w:rPr>
                <w:color w:val="000000"/>
                <w:sz w:val="18"/>
                <w:szCs w:val="18"/>
              </w:rPr>
            </w:pPr>
          </w:p>
        </w:tc>
        <w:tc>
          <w:tcPr>
            <w:tcW w:w="507" w:type="pct"/>
            <w:vMerge/>
            <w:vAlign w:val="center"/>
            <w:hideMark/>
          </w:tcPr>
          <w:p w:rsidR="00E960F2" w:rsidRPr="00E960F2" w:rsidRDefault="00E960F2" w:rsidP="00C20D42">
            <w:pPr>
              <w:ind w:left="-57" w:right="-57"/>
              <w:rPr>
                <w:color w:val="000000"/>
                <w:sz w:val="18"/>
                <w:szCs w:val="18"/>
              </w:rPr>
            </w:pPr>
          </w:p>
        </w:tc>
        <w:tc>
          <w:tcPr>
            <w:tcW w:w="528" w:type="pct"/>
            <w:vMerge/>
            <w:vAlign w:val="center"/>
            <w:hideMark/>
          </w:tcPr>
          <w:p w:rsidR="00E960F2" w:rsidRPr="00E960F2" w:rsidRDefault="00E960F2" w:rsidP="00C20D42">
            <w:pPr>
              <w:ind w:left="-57" w:right="-57"/>
              <w:rPr>
                <w:color w:val="000000"/>
                <w:sz w:val="18"/>
                <w:szCs w:val="18"/>
              </w:rPr>
            </w:pP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Итого</w:t>
            </w:r>
          </w:p>
        </w:tc>
        <w:tc>
          <w:tcPr>
            <w:tcW w:w="383" w:type="pct"/>
            <w:vMerge/>
            <w:vAlign w:val="center"/>
            <w:hideMark/>
          </w:tcPr>
          <w:p w:rsidR="00E960F2" w:rsidRPr="00E960F2" w:rsidRDefault="00E960F2" w:rsidP="00C20D42">
            <w:pPr>
              <w:ind w:left="-57" w:right="-57"/>
              <w:rPr>
                <w:color w:val="000000"/>
                <w:sz w:val="18"/>
                <w:szCs w:val="18"/>
              </w:rPr>
            </w:pPr>
          </w:p>
        </w:tc>
        <w:tc>
          <w:tcPr>
            <w:tcW w:w="33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4 260.98</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4 260.98</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30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435" w:type="pct"/>
            <w:vMerge/>
            <w:vAlign w:val="center"/>
            <w:hideMark/>
          </w:tcPr>
          <w:p w:rsidR="00E960F2" w:rsidRPr="00E960F2" w:rsidRDefault="00E960F2" w:rsidP="00C20D42">
            <w:pPr>
              <w:ind w:left="-57" w:right="-57"/>
              <w:rPr>
                <w:color w:val="000000"/>
                <w:sz w:val="18"/>
                <w:szCs w:val="18"/>
              </w:rPr>
            </w:pPr>
          </w:p>
        </w:tc>
        <w:tc>
          <w:tcPr>
            <w:tcW w:w="815" w:type="pct"/>
            <w:vMerge/>
            <w:vAlign w:val="center"/>
            <w:hideMark/>
          </w:tcPr>
          <w:p w:rsidR="00E960F2" w:rsidRPr="00E960F2" w:rsidRDefault="00E960F2" w:rsidP="00C20D42">
            <w:pPr>
              <w:ind w:left="-57" w:right="-57"/>
              <w:rPr>
                <w:color w:val="000000"/>
                <w:sz w:val="18"/>
                <w:szCs w:val="18"/>
              </w:rPr>
            </w:pPr>
          </w:p>
        </w:tc>
      </w:tr>
      <w:tr w:rsidR="00C20D42" w:rsidRPr="00E960F2" w:rsidTr="00006B28">
        <w:trPr>
          <w:trHeight w:val="2220"/>
        </w:trPr>
        <w:tc>
          <w:tcPr>
            <w:tcW w:w="16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1.9.1</w:t>
            </w:r>
          </w:p>
        </w:tc>
        <w:tc>
          <w:tcPr>
            <w:tcW w:w="507"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 xml:space="preserve">1.9.1 городского поселения Красково Люберецкого муниципального района </w:t>
            </w:r>
          </w:p>
        </w:tc>
        <w:tc>
          <w:tcPr>
            <w:tcW w:w="52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Формирование плана закупок, проведение конкурсных процедур, заключение соответствующих договоров/контрактов (в течение года).</w:t>
            </w: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Средства бюджетов городских и сельских поселений муниципального района</w:t>
            </w:r>
          </w:p>
        </w:tc>
        <w:tc>
          <w:tcPr>
            <w:tcW w:w="383"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01.01.2017 - 31.12.2021</w:t>
            </w:r>
          </w:p>
        </w:tc>
        <w:tc>
          <w:tcPr>
            <w:tcW w:w="33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1 169.50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1 169.50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30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43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Управление муниципального заказа администрации Люберецкого муниципального района Московской области</w:t>
            </w:r>
          </w:p>
        </w:tc>
        <w:tc>
          <w:tcPr>
            <w:tcW w:w="81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Доля нормативных правовых актов, разработанных без нарушений сроков, установленных Планом нормотворческой работы администрации Люберецкого муниципального района</w:t>
            </w:r>
            <w:r w:rsidRPr="00E960F2">
              <w:rPr>
                <w:color w:val="000000"/>
                <w:sz w:val="18"/>
                <w:szCs w:val="18"/>
              </w:rPr>
              <w:br/>
              <w:t>Доля проведенных процедур закупок в общем количестве запланированных процедур закупок</w:t>
            </w:r>
            <w:r w:rsidRPr="00E960F2">
              <w:rPr>
                <w:color w:val="000000"/>
                <w:sz w:val="18"/>
                <w:szCs w:val="18"/>
              </w:rPr>
              <w:br/>
              <w:t>Доля обращений граждан, рассмотренных без нарушений установленных сроков, в общем числе обращений граждан</w:t>
            </w:r>
            <w:r w:rsidRPr="00E960F2">
              <w:rPr>
                <w:color w:val="000000"/>
                <w:sz w:val="18"/>
                <w:szCs w:val="18"/>
              </w:rPr>
              <w:br/>
              <w:t>Доля выплаченных объемов денежного содержания, прочих и иных выплат от запланированных к выплате</w:t>
            </w:r>
          </w:p>
        </w:tc>
      </w:tr>
      <w:tr w:rsidR="00C20D42" w:rsidRPr="00E960F2" w:rsidTr="00006B28">
        <w:trPr>
          <w:trHeight w:val="435"/>
        </w:trPr>
        <w:tc>
          <w:tcPr>
            <w:tcW w:w="168" w:type="pct"/>
            <w:vMerge/>
            <w:vAlign w:val="center"/>
            <w:hideMark/>
          </w:tcPr>
          <w:p w:rsidR="00E960F2" w:rsidRPr="00E960F2" w:rsidRDefault="00E960F2" w:rsidP="00C20D42">
            <w:pPr>
              <w:ind w:left="-57" w:right="-57"/>
              <w:rPr>
                <w:color w:val="000000"/>
                <w:sz w:val="18"/>
                <w:szCs w:val="18"/>
              </w:rPr>
            </w:pPr>
          </w:p>
        </w:tc>
        <w:tc>
          <w:tcPr>
            <w:tcW w:w="507" w:type="pct"/>
            <w:vMerge/>
            <w:vAlign w:val="center"/>
            <w:hideMark/>
          </w:tcPr>
          <w:p w:rsidR="00E960F2" w:rsidRPr="00E960F2" w:rsidRDefault="00E960F2" w:rsidP="00C20D42">
            <w:pPr>
              <w:ind w:left="-57" w:right="-57"/>
              <w:rPr>
                <w:color w:val="000000"/>
                <w:sz w:val="18"/>
                <w:szCs w:val="18"/>
              </w:rPr>
            </w:pPr>
          </w:p>
        </w:tc>
        <w:tc>
          <w:tcPr>
            <w:tcW w:w="528" w:type="pct"/>
            <w:vMerge/>
            <w:vAlign w:val="center"/>
            <w:hideMark/>
          </w:tcPr>
          <w:p w:rsidR="00E960F2" w:rsidRPr="00E960F2" w:rsidRDefault="00E960F2" w:rsidP="00C20D42">
            <w:pPr>
              <w:ind w:left="-57" w:right="-57"/>
              <w:rPr>
                <w:color w:val="000000"/>
                <w:sz w:val="18"/>
                <w:szCs w:val="18"/>
              </w:rPr>
            </w:pP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Итого</w:t>
            </w:r>
          </w:p>
        </w:tc>
        <w:tc>
          <w:tcPr>
            <w:tcW w:w="383" w:type="pct"/>
            <w:vMerge/>
            <w:vAlign w:val="center"/>
            <w:hideMark/>
          </w:tcPr>
          <w:p w:rsidR="00E960F2" w:rsidRPr="00E960F2" w:rsidRDefault="00E960F2" w:rsidP="00C20D42">
            <w:pPr>
              <w:ind w:left="-57" w:right="-57"/>
              <w:rPr>
                <w:color w:val="000000"/>
                <w:sz w:val="18"/>
                <w:szCs w:val="18"/>
              </w:rPr>
            </w:pPr>
          </w:p>
        </w:tc>
        <w:tc>
          <w:tcPr>
            <w:tcW w:w="33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1 169.50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1 169.50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30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435" w:type="pct"/>
            <w:vMerge/>
            <w:vAlign w:val="center"/>
            <w:hideMark/>
          </w:tcPr>
          <w:p w:rsidR="00E960F2" w:rsidRPr="00E960F2" w:rsidRDefault="00E960F2" w:rsidP="00C20D42">
            <w:pPr>
              <w:ind w:left="-57" w:right="-57"/>
              <w:rPr>
                <w:color w:val="000000"/>
                <w:sz w:val="18"/>
                <w:szCs w:val="18"/>
              </w:rPr>
            </w:pPr>
          </w:p>
        </w:tc>
        <w:tc>
          <w:tcPr>
            <w:tcW w:w="815" w:type="pct"/>
            <w:vMerge/>
            <w:vAlign w:val="center"/>
            <w:hideMark/>
          </w:tcPr>
          <w:p w:rsidR="00E960F2" w:rsidRPr="00E960F2" w:rsidRDefault="00E960F2" w:rsidP="00C20D42">
            <w:pPr>
              <w:ind w:left="-57" w:right="-57"/>
              <w:rPr>
                <w:color w:val="000000"/>
                <w:sz w:val="18"/>
                <w:szCs w:val="18"/>
              </w:rPr>
            </w:pPr>
          </w:p>
        </w:tc>
      </w:tr>
      <w:tr w:rsidR="00C20D42" w:rsidRPr="00E960F2" w:rsidTr="00006B28">
        <w:trPr>
          <w:trHeight w:val="1995"/>
        </w:trPr>
        <w:tc>
          <w:tcPr>
            <w:tcW w:w="16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1.9.2</w:t>
            </w:r>
          </w:p>
        </w:tc>
        <w:tc>
          <w:tcPr>
            <w:tcW w:w="507"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 xml:space="preserve">1.9.2 городского поселения Малаховка Люберецкого муниципального района </w:t>
            </w:r>
          </w:p>
        </w:tc>
        <w:tc>
          <w:tcPr>
            <w:tcW w:w="52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Формирование плана закупок, проведение конкурсных процедур, заключение соответствующих договоров/контрактов (в течение года).</w:t>
            </w: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Средства бюджетов городских и сельских поселений муниципального района</w:t>
            </w:r>
          </w:p>
        </w:tc>
        <w:tc>
          <w:tcPr>
            <w:tcW w:w="383"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01.01.2017 - 31.12.2021</w:t>
            </w:r>
          </w:p>
        </w:tc>
        <w:tc>
          <w:tcPr>
            <w:tcW w:w="33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752.20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752.20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30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43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Управление муниципального заказа администрации Люберецкого муниципального района Московской области</w:t>
            </w:r>
          </w:p>
        </w:tc>
        <w:tc>
          <w:tcPr>
            <w:tcW w:w="815" w:type="pct"/>
            <w:vMerge w:val="restart"/>
            <w:shd w:val="clear" w:color="auto" w:fill="auto"/>
            <w:vAlign w:val="center"/>
            <w:hideMark/>
          </w:tcPr>
          <w:p w:rsidR="00E960F2" w:rsidRPr="00E960F2" w:rsidRDefault="00E960F2" w:rsidP="00C20D42">
            <w:pPr>
              <w:spacing w:after="240"/>
              <w:ind w:left="-57" w:right="-57"/>
              <w:jc w:val="center"/>
              <w:rPr>
                <w:color w:val="000000"/>
                <w:sz w:val="18"/>
                <w:szCs w:val="18"/>
              </w:rPr>
            </w:pPr>
            <w:r w:rsidRPr="00E960F2">
              <w:rPr>
                <w:color w:val="000000"/>
                <w:sz w:val="18"/>
                <w:szCs w:val="18"/>
              </w:rPr>
              <w:t>Доля нормативных правовых актов, разработанных без нарушений сроков, установленных Планом нормотворческой работы администрации Люберецкого муниципального района</w:t>
            </w:r>
            <w:r w:rsidRPr="00E960F2">
              <w:rPr>
                <w:color w:val="000000"/>
                <w:sz w:val="18"/>
                <w:szCs w:val="18"/>
              </w:rPr>
              <w:br/>
              <w:t>Доля обращений граждан, рассмотренных без нарушений установленных сроков, в общем числе обращений граждан,</w:t>
            </w:r>
            <w:r w:rsidRPr="00E960F2">
              <w:rPr>
                <w:color w:val="000000"/>
                <w:sz w:val="18"/>
                <w:szCs w:val="18"/>
              </w:rPr>
              <w:br/>
            </w:r>
            <w:r w:rsidRPr="00E960F2">
              <w:rPr>
                <w:color w:val="000000"/>
                <w:sz w:val="18"/>
                <w:szCs w:val="18"/>
              </w:rPr>
              <w:lastRenderedPageBreak/>
              <w:t>Доля проведенных процедур закупок в общем количестве запланированных процедур закупок</w:t>
            </w:r>
          </w:p>
        </w:tc>
      </w:tr>
      <w:tr w:rsidR="00C20D42" w:rsidRPr="00E960F2" w:rsidTr="00006B28">
        <w:trPr>
          <w:trHeight w:val="420"/>
        </w:trPr>
        <w:tc>
          <w:tcPr>
            <w:tcW w:w="168" w:type="pct"/>
            <w:vMerge/>
            <w:vAlign w:val="center"/>
            <w:hideMark/>
          </w:tcPr>
          <w:p w:rsidR="00E960F2" w:rsidRPr="00E960F2" w:rsidRDefault="00E960F2" w:rsidP="00C20D42">
            <w:pPr>
              <w:ind w:left="-57" w:right="-57"/>
              <w:rPr>
                <w:color w:val="000000"/>
                <w:sz w:val="18"/>
                <w:szCs w:val="18"/>
              </w:rPr>
            </w:pPr>
          </w:p>
        </w:tc>
        <w:tc>
          <w:tcPr>
            <w:tcW w:w="507" w:type="pct"/>
            <w:vMerge/>
            <w:vAlign w:val="center"/>
            <w:hideMark/>
          </w:tcPr>
          <w:p w:rsidR="00E960F2" w:rsidRPr="00E960F2" w:rsidRDefault="00E960F2" w:rsidP="00C20D42">
            <w:pPr>
              <w:ind w:left="-57" w:right="-57"/>
              <w:rPr>
                <w:color w:val="000000"/>
                <w:sz w:val="18"/>
                <w:szCs w:val="18"/>
              </w:rPr>
            </w:pPr>
          </w:p>
        </w:tc>
        <w:tc>
          <w:tcPr>
            <w:tcW w:w="528" w:type="pct"/>
            <w:vMerge/>
            <w:vAlign w:val="center"/>
            <w:hideMark/>
          </w:tcPr>
          <w:p w:rsidR="00E960F2" w:rsidRPr="00E960F2" w:rsidRDefault="00E960F2" w:rsidP="00C20D42">
            <w:pPr>
              <w:ind w:left="-57" w:right="-57"/>
              <w:rPr>
                <w:color w:val="000000"/>
                <w:sz w:val="18"/>
                <w:szCs w:val="18"/>
              </w:rPr>
            </w:pP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Итого</w:t>
            </w:r>
          </w:p>
        </w:tc>
        <w:tc>
          <w:tcPr>
            <w:tcW w:w="383" w:type="pct"/>
            <w:vMerge/>
            <w:vAlign w:val="center"/>
            <w:hideMark/>
          </w:tcPr>
          <w:p w:rsidR="00E960F2" w:rsidRPr="00E960F2" w:rsidRDefault="00E960F2" w:rsidP="00C20D42">
            <w:pPr>
              <w:ind w:left="-57" w:right="-57"/>
              <w:rPr>
                <w:color w:val="000000"/>
                <w:sz w:val="18"/>
                <w:szCs w:val="18"/>
              </w:rPr>
            </w:pPr>
          </w:p>
        </w:tc>
        <w:tc>
          <w:tcPr>
            <w:tcW w:w="33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752.20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752.20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30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435" w:type="pct"/>
            <w:vMerge/>
            <w:vAlign w:val="center"/>
            <w:hideMark/>
          </w:tcPr>
          <w:p w:rsidR="00E960F2" w:rsidRPr="00E960F2" w:rsidRDefault="00E960F2" w:rsidP="00C20D42">
            <w:pPr>
              <w:ind w:left="-57" w:right="-57"/>
              <w:rPr>
                <w:color w:val="000000"/>
                <w:sz w:val="18"/>
                <w:szCs w:val="18"/>
              </w:rPr>
            </w:pPr>
          </w:p>
        </w:tc>
        <w:tc>
          <w:tcPr>
            <w:tcW w:w="815" w:type="pct"/>
            <w:vMerge/>
            <w:vAlign w:val="center"/>
            <w:hideMark/>
          </w:tcPr>
          <w:p w:rsidR="00E960F2" w:rsidRPr="00E960F2" w:rsidRDefault="00E960F2" w:rsidP="00C20D42">
            <w:pPr>
              <w:ind w:left="-57" w:right="-57"/>
              <w:rPr>
                <w:color w:val="000000"/>
                <w:sz w:val="18"/>
                <w:szCs w:val="18"/>
              </w:rPr>
            </w:pPr>
          </w:p>
        </w:tc>
      </w:tr>
      <w:tr w:rsidR="00C20D42" w:rsidRPr="00E960F2" w:rsidTr="00006B28">
        <w:trPr>
          <w:trHeight w:val="2220"/>
        </w:trPr>
        <w:tc>
          <w:tcPr>
            <w:tcW w:w="16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lastRenderedPageBreak/>
              <w:t>1.9.3</w:t>
            </w:r>
          </w:p>
        </w:tc>
        <w:tc>
          <w:tcPr>
            <w:tcW w:w="507"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 xml:space="preserve">1.9.3 городского поселения Октябрьский Люберецкого муниципального района </w:t>
            </w:r>
          </w:p>
        </w:tc>
        <w:tc>
          <w:tcPr>
            <w:tcW w:w="52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Формирование плана закупок, проведение конкурсных процедур, заключение соответствующих договоров/контрактов (в течение года).</w:t>
            </w: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Средства бюджетов городских и сельских поселений муниципального района</w:t>
            </w:r>
          </w:p>
        </w:tc>
        <w:tc>
          <w:tcPr>
            <w:tcW w:w="383"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01.01.2017 - 31.12.2021</w:t>
            </w:r>
          </w:p>
        </w:tc>
        <w:tc>
          <w:tcPr>
            <w:tcW w:w="33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1 169.28</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1 169.28</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30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43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Управление муниципального заказа администрации Люберецкого муниципального района Московской области</w:t>
            </w:r>
          </w:p>
        </w:tc>
        <w:tc>
          <w:tcPr>
            <w:tcW w:w="81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Доля выплаченных объемов денежного содержания, прочих и иных выплат от запланированных к выплате</w:t>
            </w:r>
            <w:r w:rsidRPr="00E960F2">
              <w:rPr>
                <w:color w:val="000000"/>
                <w:sz w:val="18"/>
                <w:szCs w:val="18"/>
              </w:rPr>
              <w:br/>
              <w:t>Доля нормативных правовых актов, разработанных без нарушений сроков, установленных Планом нормотворческой работы администрации Люберецкого муниципального района,</w:t>
            </w:r>
            <w:r w:rsidRPr="00E960F2">
              <w:rPr>
                <w:color w:val="000000"/>
                <w:sz w:val="18"/>
                <w:szCs w:val="18"/>
              </w:rPr>
              <w:br/>
              <w:t>Доля обращений граждан, рассмотренных без нарушений установленных сроков, в общем числе обращений граждан</w:t>
            </w:r>
            <w:r w:rsidRPr="00E960F2">
              <w:rPr>
                <w:color w:val="000000"/>
                <w:sz w:val="18"/>
                <w:szCs w:val="18"/>
              </w:rPr>
              <w:br/>
              <w:t>Доля проведенных процедур закупок в общем количестве запланированных процедур закупок</w:t>
            </w:r>
          </w:p>
        </w:tc>
      </w:tr>
      <w:tr w:rsidR="00C20D42" w:rsidRPr="00E960F2" w:rsidTr="00006B28">
        <w:trPr>
          <w:trHeight w:val="435"/>
        </w:trPr>
        <w:tc>
          <w:tcPr>
            <w:tcW w:w="168" w:type="pct"/>
            <w:vMerge/>
            <w:vAlign w:val="center"/>
            <w:hideMark/>
          </w:tcPr>
          <w:p w:rsidR="00E960F2" w:rsidRPr="00E960F2" w:rsidRDefault="00E960F2" w:rsidP="00C20D42">
            <w:pPr>
              <w:ind w:left="-57" w:right="-57"/>
              <w:rPr>
                <w:color w:val="000000"/>
                <w:sz w:val="18"/>
                <w:szCs w:val="18"/>
              </w:rPr>
            </w:pPr>
          </w:p>
        </w:tc>
        <w:tc>
          <w:tcPr>
            <w:tcW w:w="507" w:type="pct"/>
            <w:vMerge/>
            <w:vAlign w:val="center"/>
            <w:hideMark/>
          </w:tcPr>
          <w:p w:rsidR="00E960F2" w:rsidRPr="00E960F2" w:rsidRDefault="00E960F2" w:rsidP="00C20D42">
            <w:pPr>
              <w:ind w:left="-57" w:right="-57"/>
              <w:rPr>
                <w:color w:val="000000"/>
                <w:sz w:val="18"/>
                <w:szCs w:val="18"/>
              </w:rPr>
            </w:pPr>
          </w:p>
        </w:tc>
        <w:tc>
          <w:tcPr>
            <w:tcW w:w="528" w:type="pct"/>
            <w:vMerge/>
            <w:vAlign w:val="center"/>
            <w:hideMark/>
          </w:tcPr>
          <w:p w:rsidR="00E960F2" w:rsidRPr="00E960F2" w:rsidRDefault="00E960F2" w:rsidP="00C20D42">
            <w:pPr>
              <w:ind w:left="-57" w:right="-57"/>
              <w:rPr>
                <w:color w:val="000000"/>
                <w:sz w:val="18"/>
                <w:szCs w:val="18"/>
              </w:rPr>
            </w:pP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Итого</w:t>
            </w:r>
          </w:p>
        </w:tc>
        <w:tc>
          <w:tcPr>
            <w:tcW w:w="383" w:type="pct"/>
            <w:vMerge/>
            <w:vAlign w:val="center"/>
            <w:hideMark/>
          </w:tcPr>
          <w:p w:rsidR="00E960F2" w:rsidRPr="00E960F2" w:rsidRDefault="00E960F2" w:rsidP="00C20D42">
            <w:pPr>
              <w:ind w:left="-57" w:right="-57"/>
              <w:rPr>
                <w:color w:val="000000"/>
                <w:sz w:val="18"/>
                <w:szCs w:val="18"/>
              </w:rPr>
            </w:pPr>
          </w:p>
        </w:tc>
        <w:tc>
          <w:tcPr>
            <w:tcW w:w="33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1 169.28</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1 169.28</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30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435" w:type="pct"/>
            <w:vMerge/>
            <w:vAlign w:val="center"/>
            <w:hideMark/>
          </w:tcPr>
          <w:p w:rsidR="00E960F2" w:rsidRPr="00E960F2" w:rsidRDefault="00E960F2" w:rsidP="00C20D42">
            <w:pPr>
              <w:ind w:left="-57" w:right="-57"/>
              <w:rPr>
                <w:color w:val="000000"/>
                <w:sz w:val="18"/>
                <w:szCs w:val="18"/>
              </w:rPr>
            </w:pPr>
          </w:p>
        </w:tc>
        <w:tc>
          <w:tcPr>
            <w:tcW w:w="815" w:type="pct"/>
            <w:vMerge/>
            <w:vAlign w:val="center"/>
            <w:hideMark/>
          </w:tcPr>
          <w:p w:rsidR="00E960F2" w:rsidRPr="00E960F2" w:rsidRDefault="00E960F2" w:rsidP="00C20D42">
            <w:pPr>
              <w:ind w:left="-57" w:right="-57"/>
              <w:rPr>
                <w:color w:val="000000"/>
                <w:sz w:val="18"/>
                <w:szCs w:val="18"/>
              </w:rPr>
            </w:pPr>
          </w:p>
        </w:tc>
      </w:tr>
      <w:tr w:rsidR="00C20D42" w:rsidRPr="00E960F2" w:rsidTr="00006B28">
        <w:trPr>
          <w:trHeight w:val="2220"/>
        </w:trPr>
        <w:tc>
          <w:tcPr>
            <w:tcW w:w="16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1.9.4</w:t>
            </w:r>
          </w:p>
        </w:tc>
        <w:tc>
          <w:tcPr>
            <w:tcW w:w="507"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 xml:space="preserve">1.9.4 городского поселения Томилино Люберецкого муниципального района </w:t>
            </w:r>
          </w:p>
        </w:tc>
        <w:tc>
          <w:tcPr>
            <w:tcW w:w="52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Формирование плана закупок, проведение конкурсных процедур, заключение соответствующих договоров/контрактов (в течение года).</w:t>
            </w: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Средства бюджетов городских и сельских поселений муниципального района</w:t>
            </w:r>
          </w:p>
        </w:tc>
        <w:tc>
          <w:tcPr>
            <w:tcW w:w="383"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01.01.2017 - 31.12.2021</w:t>
            </w:r>
          </w:p>
        </w:tc>
        <w:tc>
          <w:tcPr>
            <w:tcW w:w="33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1 170.00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1 170.00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30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43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Управление муниципального заказа администрации Люберецкого муниципального района Московской области</w:t>
            </w:r>
          </w:p>
        </w:tc>
        <w:tc>
          <w:tcPr>
            <w:tcW w:w="81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Доля проведенных процедур закупок в общем количестве запланированных процедур закупок</w:t>
            </w:r>
            <w:r w:rsidRPr="00E960F2">
              <w:rPr>
                <w:color w:val="000000"/>
                <w:sz w:val="18"/>
                <w:szCs w:val="18"/>
              </w:rPr>
              <w:br/>
              <w:t>Доля обращений граждан, рассмотренных без нарушений установленных сроков, в общем числе обращений граждан</w:t>
            </w:r>
            <w:r w:rsidRPr="00E960F2">
              <w:rPr>
                <w:color w:val="000000"/>
                <w:sz w:val="18"/>
                <w:szCs w:val="18"/>
              </w:rPr>
              <w:br/>
              <w:t>Доля нормативных правовых актов, разработанных без нарушений сроков, установленных Планом нормотворческой работы администрации Люберецкого муниципального района</w:t>
            </w:r>
            <w:r w:rsidRPr="00E960F2">
              <w:rPr>
                <w:color w:val="000000"/>
                <w:sz w:val="18"/>
                <w:szCs w:val="18"/>
              </w:rPr>
              <w:br/>
              <w:t>Доля выплаченных объемов денежного содержания, прочих и иных выплат от запланированных к выплате</w:t>
            </w:r>
          </w:p>
        </w:tc>
      </w:tr>
      <w:tr w:rsidR="00C20D42" w:rsidRPr="00E960F2" w:rsidTr="00006B28">
        <w:trPr>
          <w:trHeight w:val="435"/>
        </w:trPr>
        <w:tc>
          <w:tcPr>
            <w:tcW w:w="168" w:type="pct"/>
            <w:vMerge/>
            <w:vAlign w:val="center"/>
            <w:hideMark/>
          </w:tcPr>
          <w:p w:rsidR="00E960F2" w:rsidRPr="00E960F2" w:rsidRDefault="00E960F2" w:rsidP="00C20D42">
            <w:pPr>
              <w:ind w:left="-57" w:right="-57"/>
              <w:rPr>
                <w:color w:val="000000"/>
                <w:sz w:val="18"/>
                <w:szCs w:val="18"/>
              </w:rPr>
            </w:pPr>
          </w:p>
        </w:tc>
        <w:tc>
          <w:tcPr>
            <w:tcW w:w="507" w:type="pct"/>
            <w:vMerge/>
            <w:vAlign w:val="center"/>
            <w:hideMark/>
          </w:tcPr>
          <w:p w:rsidR="00E960F2" w:rsidRPr="00E960F2" w:rsidRDefault="00E960F2" w:rsidP="00C20D42">
            <w:pPr>
              <w:ind w:left="-57" w:right="-57"/>
              <w:rPr>
                <w:color w:val="000000"/>
                <w:sz w:val="18"/>
                <w:szCs w:val="18"/>
              </w:rPr>
            </w:pPr>
          </w:p>
        </w:tc>
        <w:tc>
          <w:tcPr>
            <w:tcW w:w="528" w:type="pct"/>
            <w:vMerge/>
            <w:vAlign w:val="center"/>
            <w:hideMark/>
          </w:tcPr>
          <w:p w:rsidR="00E960F2" w:rsidRPr="00E960F2" w:rsidRDefault="00E960F2" w:rsidP="00C20D42">
            <w:pPr>
              <w:ind w:left="-57" w:right="-57"/>
              <w:rPr>
                <w:color w:val="000000"/>
                <w:sz w:val="18"/>
                <w:szCs w:val="18"/>
              </w:rPr>
            </w:pP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Итого</w:t>
            </w:r>
          </w:p>
        </w:tc>
        <w:tc>
          <w:tcPr>
            <w:tcW w:w="383" w:type="pct"/>
            <w:vMerge/>
            <w:vAlign w:val="center"/>
            <w:hideMark/>
          </w:tcPr>
          <w:p w:rsidR="00E960F2" w:rsidRPr="00E960F2" w:rsidRDefault="00E960F2" w:rsidP="00C20D42">
            <w:pPr>
              <w:ind w:left="-57" w:right="-57"/>
              <w:rPr>
                <w:color w:val="000000"/>
                <w:sz w:val="18"/>
                <w:szCs w:val="18"/>
              </w:rPr>
            </w:pPr>
          </w:p>
        </w:tc>
        <w:tc>
          <w:tcPr>
            <w:tcW w:w="33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1 170.00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1 170.00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30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435" w:type="pct"/>
            <w:vMerge/>
            <w:vAlign w:val="center"/>
            <w:hideMark/>
          </w:tcPr>
          <w:p w:rsidR="00E960F2" w:rsidRPr="00E960F2" w:rsidRDefault="00E960F2" w:rsidP="00C20D42">
            <w:pPr>
              <w:ind w:left="-57" w:right="-57"/>
              <w:rPr>
                <w:color w:val="000000"/>
                <w:sz w:val="18"/>
                <w:szCs w:val="18"/>
              </w:rPr>
            </w:pPr>
          </w:p>
        </w:tc>
        <w:tc>
          <w:tcPr>
            <w:tcW w:w="815" w:type="pct"/>
            <w:vMerge/>
            <w:vAlign w:val="center"/>
            <w:hideMark/>
          </w:tcPr>
          <w:p w:rsidR="00E960F2" w:rsidRPr="00E960F2" w:rsidRDefault="00E960F2" w:rsidP="00C20D42">
            <w:pPr>
              <w:ind w:left="-57" w:right="-57"/>
              <w:rPr>
                <w:color w:val="000000"/>
                <w:sz w:val="18"/>
                <w:szCs w:val="18"/>
              </w:rPr>
            </w:pPr>
          </w:p>
        </w:tc>
      </w:tr>
      <w:tr w:rsidR="00C20D42" w:rsidRPr="00E960F2" w:rsidTr="00006B28">
        <w:trPr>
          <w:trHeight w:val="1875"/>
        </w:trPr>
        <w:tc>
          <w:tcPr>
            <w:tcW w:w="16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lastRenderedPageBreak/>
              <w:t>1.9.5</w:t>
            </w:r>
          </w:p>
        </w:tc>
        <w:tc>
          <w:tcPr>
            <w:tcW w:w="507"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1.9.5 городское поселение Люберцы Люберецкого муниципального района</w:t>
            </w:r>
          </w:p>
        </w:tc>
        <w:tc>
          <w:tcPr>
            <w:tcW w:w="52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Формирование плана закупок, проведение конкурсных процедур, заключение соответствующих договоров/контрактов (в течение года)</w:t>
            </w: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Средства бюджетов городских и сельских поселений муниципального района</w:t>
            </w:r>
          </w:p>
        </w:tc>
        <w:tc>
          <w:tcPr>
            <w:tcW w:w="383"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01.01.2017 - 31.12.2021</w:t>
            </w:r>
          </w:p>
        </w:tc>
        <w:tc>
          <w:tcPr>
            <w:tcW w:w="33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30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43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Управление муниципального заказа администрации Люберецкого муниципального района Московской области</w:t>
            </w:r>
          </w:p>
        </w:tc>
        <w:tc>
          <w:tcPr>
            <w:tcW w:w="81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Доля проведенных процедур закупок в общем количестве запланированных процедур закупок</w:t>
            </w:r>
            <w:r w:rsidRPr="00E960F2">
              <w:rPr>
                <w:color w:val="000000"/>
                <w:sz w:val="18"/>
                <w:szCs w:val="18"/>
              </w:rPr>
              <w:br/>
              <w:t>Доля нормативных правовых актов, разработанных без нарушений сроков, установленных Планом нормотворческой работы администрации Люберецкого муниципального района</w:t>
            </w:r>
            <w:r w:rsidRPr="00E960F2">
              <w:rPr>
                <w:color w:val="000000"/>
                <w:sz w:val="18"/>
                <w:szCs w:val="18"/>
              </w:rPr>
              <w:br/>
              <w:t>Доля выполненных объемов денежного содержания прочих и иных выплат от запланированных к выплате</w:t>
            </w:r>
          </w:p>
        </w:tc>
      </w:tr>
      <w:tr w:rsidR="00C20D42" w:rsidRPr="00E960F2" w:rsidTr="00006B28">
        <w:trPr>
          <w:trHeight w:val="420"/>
        </w:trPr>
        <w:tc>
          <w:tcPr>
            <w:tcW w:w="168" w:type="pct"/>
            <w:vMerge/>
            <w:vAlign w:val="center"/>
            <w:hideMark/>
          </w:tcPr>
          <w:p w:rsidR="00E960F2" w:rsidRPr="00E960F2" w:rsidRDefault="00E960F2" w:rsidP="00C20D42">
            <w:pPr>
              <w:ind w:left="-57" w:right="-57"/>
              <w:rPr>
                <w:color w:val="000000"/>
                <w:sz w:val="18"/>
                <w:szCs w:val="18"/>
              </w:rPr>
            </w:pPr>
          </w:p>
        </w:tc>
        <w:tc>
          <w:tcPr>
            <w:tcW w:w="507" w:type="pct"/>
            <w:vMerge/>
            <w:vAlign w:val="center"/>
            <w:hideMark/>
          </w:tcPr>
          <w:p w:rsidR="00E960F2" w:rsidRPr="00E960F2" w:rsidRDefault="00E960F2" w:rsidP="00C20D42">
            <w:pPr>
              <w:ind w:left="-57" w:right="-57"/>
              <w:rPr>
                <w:color w:val="000000"/>
                <w:sz w:val="18"/>
                <w:szCs w:val="18"/>
              </w:rPr>
            </w:pPr>
          </w:p>
        </w:tc>
        <w:tc>
          <w:tcPr>
            <w:tcW w:w="528" w:type="pct"/>
            <w:vMerge/>
            <w:vAlign w:val="center"/>
            <w:hideMark/>
          </w:tcPr>
          <w:p w:rsidR="00E960F2" w:rsidRPr="00E960F2" w:rsidRDefault="00E960F2" w:rsidP="00C20D42">
            <w:pPr>
              <w:ind w:left="-57" w:right="-57"/>
              <w:rPr>
                <w:color w:val="000000"/>
                <w:sz w:val="18"/>
                <w:szCs w:val="18"/>
              </w:rPr>
            </w:pP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Итого</w:t>
            </w:r>
          </w:p>
        </w:tc>
        <w:tc>
          <w:tcPr>
            <w:tcW w:w="383" w:type="pct"/>
            <w:vMerge/>
            <w:vAlign w:val="center"/>
            <w:hideMark/>
          </w:tcPr>
          <w:p w:rsidR="00E960F2" w:rsidRPr="00E960F2" w:rsidRDefault="00E960F2" w:rsidP="00C20D42">
            <w:pPr>
              <w:ind w:left="-57" w:right="-57"/>
              <w:rPr>
                <w:color w:val="000000"/>
                <w:sz w:val="18"/>
                <w:szCs w:val="18"/>
              </w:rPr>
            </w:pPr>
          </w:p>
        </w:tc>
        <w:tc>
          <w:tcPr>
            <w:tcW w:w="33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30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435" w:type="pct"/>
            <w:vMerge/>
            <w:vAlign w:val="center"/>
            <w:hideMark/>
          </w:tcPr>
          <w:p w:rsidR="00E960F2" w:rsidRPr="00E960F2" w:rsidRDefault="00E960F2" w:rsidP="00C20D42">
            <w:pPr>
              <w:ind w:left="-57" w:right="-57"/>
              <w:rPr>
                <w:color w:val="000000"/>
                <w:sz w:val="18"/>
                <w:szCs w:val="18"/>
              </w:rPr>
            </w:pPr>
          </w:p>
        </w:tc>
        <w:tc>
          <w:tcPr>
            <w:tcW w:w="815" w:type="pct"/>
            <w:vMerge/>
            <w:vAlign w:val="center"/>
            <w:hideMark/>
          </w:tcPr>
          <w:p w:rsidR="00E960F2" w:rsidRPr="00E960F2" w:rsidRDefault="00E960F2" w:rsidP="00C20D42">
            <w:pPr>
              <w:ind w:left="-57" w:right="-57"/>
              <w:rPr>
                <w:color w:val="000000"/>
                <w:sz w:val="18"/>
                <w:szCs w:val="18"/>
              </w:rPr>
            </w:pPr>
          </w:p>
        </w:tc>
      </w:tr>
      <w:tr w:rsidR="00C20D42" w:rsidRPr="00E960F2" w:rsidTr="00006B28">
        <w:trPr>
          <w:trHeight w:val="2220"/>
        </w:trPr>
        <w:tc>
          <w:tcPr>
            <w:tcW w:w="16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1.10</w:t>
            </w:r>
          </w:p>
        </w:tc>
        <w:tc>
          <w:tcPr>
            <w:tcW w:w="507"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1.10 Организация исполнения переданных полномочий по осуществлению деятельности в отношении автомобильных дорог  местного значения в границах населенных пунктов поселения</w:t>
            </w:r>
          </w:p>
        </w:tc>
        <w:tc>
          <w:tcPr>
            <w:tcW w:w="52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Формирование плана закупок, проведение конкурсных процедур, заключение соответствующих договоров/контрактов (в течение года)</w:t>
            </w: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Средства бюджетов городских и сельских поселений муниципального района</w:t>
            </w:r>
          </w:p>
        </w:tc>
        <w:tc>
          <w:tcPr>
            <w:tcW w:w="383"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01.01.2017 - 31.12.2021</w:t>
            </w:r>
          </w:p>
        </w:tc>
        <w:tc>
          <w:tcPr>
            <w:tcW w:w="33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7 072.00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3 072.00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2 000.00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2 000.00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30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43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Финансовое управление</w:t>
            </w:r>
          </w:p>
        </w:tc>
        <w:tc>
          <w:tcPr>
            <w:tcW w:w="815" w:type="pct"/>
            <w:vMerge w:val="restart"/>
            <w:shd w:val="clear" w:color="auto" w:fill="auto"/>
            <w:vAlign w:val="center"/>
            <w:hideMark/>
          </w:tcPr>
          <w:p w:rsidR="00E960F2" w:rsidRPr="00E960F2" w:rsidRDefault="008C7C11" w:rsidP="00C20D42">
            <w:pPr>
              <w:ind w:left="-57" w:right="-57"/>
              <w:jc w:val="center"/>
              <w:rPr>
                <w:color w:val="000000"/>
                <w:sz w:val="18"/>
                <w:szCs w:val="18"/>
              </w:rPr>
            </w:pPr>
            <w:r w:rsidRPr="00E960F2">
              <w:rPr>
                <w:color w:val="000000"/>
                <w:sz w:val="18"/>
                <w:szCs w:val="18"/>
              </w:rPr>
              <w:t>Доля выплаченных объемов денежного содержания, прочих и иных выплат от запланированных к выплате</w:t>
            </w:r>
            <w:r w:rsidRPr="00E960F2">
              <w:rPr>
                <w:color w:val="000000"/>
                <w:sz w:val="18"/>
                <w:szCs w:val="18"/>
              </w:rPr>
              <w:br/>
              <w:t>Доля нормативных правовых актов, разра</w:t>
            </w:r>
            <w:r>
              <w:rPr>
                <w:color w:val="000000"/>
                <w:sz w:val="18"/>
                <w:szCs w:val="18"/>
              </w:rPr>
              <w:t xml:space="preserve">ботанных без нарушений сроков, </w:t>
            </w:r>
            <w:r w:rsidRPr="00E960F2">
              <w:rPr>
                <w:color w:val="000000"/>
                <w:sz w:val="18"/>
                <w:szCs w:val="18"/>
              </w:rPr>
              <w:t>установленных Планом нормотворческой работы администрации Люберецкого муниципального района</w:t>
            </w:r>
            <w:r w:rsidRPr="00E960F2">
              <w:rPr>
                <w:color w:val="000000"/>
                <w:sz w:val="18"/>
                <w:szCs w:val="18"/>
              </w:rPr>
              <w:br/>
              <w:t>Доля проведенных процедур закупок в общем количестве запланированных процедур закупок</w:t>
            </w:r>
            <w:r w:rsidRPr="00E960F2">
              <w:rPr>
                <w:color w:val="000000"/>
                <w:sz w:val="18"/>
                <w:szCs w:val="18"/>
              </w:rPr>
              <w:br/>
              <w:t>Доля обращения граждан рассмотренных без нарушений установленных сроков, в общем числе обращений граждан</w:t>
            </w:r>
          </w:p>
        </w:tc>
      </w:tr>
      <w:tr w:rsidR="00C20D42" w:rsidRPr="00E960F2" w:rsidTr="00006B28">
        <w:trPr>
          <w:trHeight w:val="435"/>
        </w:trPr>
        <w:tc>
          <w:tcPr>
            <w:tcW w:w="168" w:type="pct"/>
            <w:vMerge/>
            <w:vAlign w:val="center"/>
            <w:hideMark/>
          </w:tcPr>
          <w:p w:rsidR="00E960F2" w:rsidRPr="00E960F2" w:rsidRDefault="00E960F2" w:rsidP="00C20D42">
            <w:pPr>
              <w:ind w:left="-57" w:right="-57"/>
              <w:rPr>
                <w:color w:val="000000"/>
                <w:sz w:val="18"/>
                <w:szCs w:val="18"/>
              </w:rPr>
            </w:pPr>
          </w:p>
        </w:tc>
        <w:tc>
          <w:tcPr>
            <w:tcW w:w="507" w:type="pct"/>
            <w:vMerge/>
            <w:vAlign w:val="center"/>
            <w:hideMark/>
          </w:tcPr>
          <w:p w:rsidR="00E960F2" w:rsidRPr="00E960F2" w:rsidRDefault="00E960F2" w:rsidP="00C20D42">
            <w:pPr>
              <w:ind w:left="-57" w:right="-57"/>
              <w:rPr>
                <w:color w:val="000000"/>
                <w:sz w:val="18"/>
                <w:szCs w:val="18"/>
              </w:rPr>
            </w:pPr>
          </w:p>
        </w:tc>
        <w:tc>
          <w:tcPr>
            <w:tcW w:w="528" w:type="pct"/>
            <w:vMerge/>
            <w:vAlign w:val="center"/>
            <w:hideMark/>
          </w:tcPr>
          <w:p w:rsidR="00E960F2" w:rsidRPr="00E960F2" w:rsidRDefault="00E960F2" w:rsidP="00C20D42">
            <w:pPr>
              <w:ind w:left="-57" w:right="-57"/>
              <w:rPr>
                <w:color w:val="000000"/>
                <w:sz w:val="18"/>
                <w:szCs w:val="18"/>
              </w:rPr>
            </w:pP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Итого</w:t>
            </w:r>
          </w:p>
        </w:tc>
        <w:tc>
          <w:tcPr>
            <w:tcW w:w="383" w:type="pct"/>
            <w:vMerge/>
            <w:vAlign w:val="center"/>
            <w:hideMark/>
          </w:tcPr>
          <w:p w:rsidR="00E960F2" w:rsidRPr="00E960F2" w:rsidRDefault="00E960F2" w:rsidP="00C20D42">
            <w:pPr>
              <w:ind w:left="-57" w:right="-57"/>
              <w:rPr>
                <w:color w:val="000000"/>
                <w:sz w:val="18"/>
                <w:szCs w:val="18"/>
              </w:rPr>
            </w:pPr>
          </w:p>
        </w:tc>
        <w:tc>
          <w:tcPr>
            <w:tcW w:w="33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7 072.00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3 072.00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2 000.00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2 000.00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30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435" w:type="pct"/>
            <w:vMerge/>
            <w:vAlign w:val="center"/>
            <w:hideMark/>
          </w:tcPr>
          <w:p w:rsidR="00E960F2" w:rsidRPr="00E960F2" w:rsidRDefault="00E960F2" w:rsidP="00C20D42">
            <w:pPr>
              <w:ind w:left="-57" w:right="-57"/>
              <w:rPr>
                <w:color w:val="000000"/>
                <w:sz w:val="18"/>
                <w:szCs w:val="18"/>
              </w:rPr>
            </w:pPr>
          </w:p>
        </w:tc>
        <w:tc>
          <w:tcPr>
            <w:tcW w:w="815" w:type="pct"/>
            <w:vMerge/>
            <w:vAlign w:val="center"/>
            <w:hideMark/>
          </w:tcPr>
          <w:p w:rsidR="00E960F2" w:rsidRPr="00E960F2" w:rsidRDefault="00E960F2" w:rsidP="00C20D42">
            <w:pPr>
              <w:ind w:left="-57" w:right="-57"/>
              <w:rPr>
                <w:color w:val="000000"/>
                <w:sz w:val="18"/>
                <w:szCs w:val="18"/>
              </w:rPr>
            </w:pPr>
          </w:p>
        </w:tc>
      </w:tr>
      <w:tr w:rsidR="00C20D42" w:rsidRPr="00E960F2" w:rsidTr="00006B28">
        <w:trPr>
          <w:trHeight w:val="2220"/>
        </w:trPr>
        <w:tc>
          <w:tcPr>
            <w:tcW w:w="16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1.10.1</w:t>
            </w:r>
          </w:p>
        </w:tc>
        <w:tc>
          <w:tcPr>
            <w:tcW w:w="507"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1.10.1 городского поселения Люберцы Люберецкого муниципального района</w:t>
            </w:r>
          </w:p>
        </w:tc>
        <w:tc>
          <w:tcPr>
            <w:tcW w:w="52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Формирование плана закупок, проведение конкурсных процедур, заключение соответствующих договоров/контрактов (в течение года)</w:t>
            </w: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Средства бюджетов городских и сельских поселений муниципального района</w:t>
            </w:r>
          </w:p>
        </w:tc>
        <w:tc>
          <w:tcPr>
            <w:tcW w:w="383"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01.01.2017 - 31.12.2021</w:t>
            </w:r>
          </w:p>
        </w:tc>
        <w:tc>
          <w:tcPr>
            <w:tcW w:w="33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6 000.00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2 000.00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2 000.00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2 000.00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30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43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Управление дорожного хозяйства, транспорта и безопасности дорожного движения</w:t>
            </w:r>
          </w:p>
        </w:tc>
        <w:tc>
          <w:tcPr>
            <w:tcW w:w="81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Доля обращений граждан, рассмотренных без нарушений установленных сроков, в общем числе обращений граждан</w:t>
            </w:r>
            <w:r w:rsidRPr="00E960F2">
              <w:rPr>
                <w:color w:val="000000"/>
                <w:sz w:val="18"/>
                <w:szCs w:val="18"/>
              </w:rPr>
              <w:br/>
              <w:t>Доля проведенных процедур закупок в общем количестве запланированных процедур закупок</w:t>
            </w:r>
            <w:r w:rsidRPr="00E960F2">
              <w:rPr>
                <w:color w:val="000000"/>
                <w:sz w:val="18"/>
                <w:szCs w:val="18"/>
              </w:rPr>
              <w:br/>
              <w:t xml:space="preserve">Доля выполненных объемов </w:t>
            </w:r>
            <w:r w:rsidRPr="00E960F2">
              <w:rPr>
                <w:color w:val="000000"/>
                <w:sz w:val="18"/>
                <w:szCs w:val="18"/>
              </w:rPr>
              <w:lastRenderedPageBreak/>
              <w:t>денежного содержания, прочих и иных выплат от запланированных к выплате</w:t>
            </w:r>
            <w:r w:rsidRPr="00E960F2">
              <w:rPr>
                <w:color w:val="000000"/>
                <w:sz w:val="18"/>
                <w:szCs w:val="18"/>
              </w:rPr>
              <w:br/>
              <w:t>Доля нормативных правовых актов, разработанных без нарушений сроков, установленных Планом нормотворческой работы администрации Люберецкого муниципального района</w:t>
            </w:r>
          </w:p>
        </w:tc>
      </w:tr>
      <w:tr w:rsidR="00C20D42" w:rsidRPr="00E960F2" w:rsidTr="00006B28">
        <w:trPr>
          <w:trHeight w:val="435"/>
        </w:trPr>
        <w:tc>
          <w:tcPr>
            <w:tcW w:w="168" w:type="pct"/>
            <w:vMerge/>
            <w:vAlign w:val="center"/>
            <w:hideMark/>
          </w:tcPr>
          <w:p w:rsidR="00E960F2" w:rsidRPr="00E960F2" w:rsidRDefault="00E960F2" w:rsidP="00C20D42">
            <w:pPr>
              <w:ind w:left="-57" w:right="-57"/>
              <w:rPr>
                <w:color w:val="000000"/>
                <w:sz w:val="18"/>
                <w:szCs w:val="18"/>
              </w:rPr>
            </w:pPr>
          </w:p>
        </w:tc>
        <w:tc>
          <w:tcPr>
            <w:tcW w:w="507" w:type="pct"/>
            <w:vMerge/>
            <w:vAlign w:val="center"/>
            <w:hideMark/>
          </w:tcPr>
          <w:p w:rsidR="00E960F2" w:rsidRPr="00E960F2" w:rsidRDefault="00E960F2" w:rsidP="00C20D42">
            <w:pPr>
              <w:ind w:left="-57" w:right="-57"/>
              <w:rPr>
                <w:color w:val="000000"/>
                <w:sz w:val="18"/>
                <w:szCs w:val="18"/>
              </w:rPr>
            </w:pPr>
          </w:p>
        </w:tc>
        <w:tc>
          <w:tcPr>
            <w:tcW w:w="528" w:type="pct"/>
            <w:vMerge/>
            <w:vAlign w:val="center"/>
            <w:hideMark/>
          </w:tcPr>
          <w:p w:rsidR="00E960F2" w:rsidRPr="00E960F2" w:rsidRDefault="00E960F2" w:rsidP="00C20D42">
            <w:pPr>
              <w:ind w:left="-57" w:right="-57"/>
              <w:rPr>
                <w:color w:val="000000"/>
                <w:sz w:val="18"/>
                <w:szCs w:val="18"/>
              </w:rPr>
            </w:pP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Итого</w:t>
            </w:r>
          </w:p>
        </w:tc>
        <w:tc>
          <w:tcPr>
            <w:tcW w:w="383" w:type="pct"/>
            <w:vMerge/>
            <w:vAlign w:val="center"/>
            <w:hideMark/>
          </w:tcPr>
          <w:p w:rsidR="00E960F2" w:rsidRPr="00E960F2" w:rsidRDefault="00E960F2" w:rsidP="00C20D42">
            <w:pPr>
              <w:ind w:left="-57" w:right="-57"/>
              <w:rPr>
                <w:color w:val="000000"/>
                <w:sz w:val="18"/>
                <w:szCs w:val="18"/>
              </w:rPr>
            </w:pPr>
          </w:p>
        </w:tc>
        <w:tc>
          <w:tcPr>
            <w:tcW w:w="33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6 000.00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2 000.00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2 000.00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2 000.00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30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435" w:type="pct"/>
            <w:vMerge/>
            <w:vAlign w:val="center"/>
            <w:hideMark/>
          </w:tcPr>
          <w:p w:rsidR="00E960F2" w:rsidRPr="00E960F2" w:rsidRDefault="00E960F2" w:rsidP="00C20D42">
            <w:pPr>
              <w:ind w:left="-57" w:right="-57"/>
              <w:rPr>
                <w:color w:val="000000"/>
                <w:sz w:val="18"/>
                <w:szCs w:val="18"/>
              </w:rPr>
            </w:pPr>
          </w:p>
        </w:tc>
        <w:tc>
          <w:tcPr>
            <w:tcW w:w="815" w:type="pct"/>
            <w:vMerge/>
            <w:vAlign w:val="center"/>
            <w:hideMark/>
          </w:tcPr>
          <w:p w:rsidR="00E960F2" w:rsidRPr="00E960F2" w:rsidRDefault="00E960F2" w:rsidP="00C20D42">
            <w:pPr>
              <w:ind w:left="-57" w:right="-57"/>
              <w:rPr>
                <w:color w:val="000000"/>
                <w:sz w:val="18"/>
                <w:szCs w:val="18"/>
              </w:rPr>
            </w:pPr>
          </w:p>
        </w:tc>
      </w:tr>
      <w:tr w:rsidR="00C20D42" w:rsidRPr="00E960F2" w:rsidTr="00006B28">
        <w:trPr>
          <w:trHeight w:val="2220"/>
        </w:trPr>
        <w:tc>
          <w:tcPr>
            <w:tcW w:w="16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lastRenderedPageBreak/>
              <w:t>1.10.2</w:t>
            </w:r>
          </w:p>
        </w:tc>
        <w:tc>
          <w:tcPr>
            <w:tcW w:w="507"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1.10.2 городское поселение Красково Люберецкого муниципального района</w:t>
            </w:r>
          </w:p>
        </w:tc>
        <w:tc>
          <w:tcPr>
            <w:tcW w:w="52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Формирование плана закупок, проведение конкурсных процедур, заключение соответствующих договоров/контрактов (в течении года)</w:t>
            </w: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Средства бюджетов городских и сельских поселений муниципального района</w:t>
            </w:r>
          </w:p>
        </w:tc>
        <w:tc>
          <w:tcPr>
            <w:tcW w:w="383"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01.01.2017 - 31.12.2021</w:t>
            </w:r>
          </w:p>
        </w:tc>
        <w:tc>
          <w:tcPr>
            <w:tcW w:w="33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556.00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556.00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30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43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Управление дорожного хозяйства, транспорта и безопасности дорожного движения</w:t>
            </w:r>
          </w:p>
        </w:tc>
        <w:tc>
          <w:tcPr>
            <w:tcW w:w="81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Доля выполненных объемов денежного содержания, прочих и иных выплат от запланированных к выплате</w:t>
            </w:r>
            <w:r w:rsidRPr="00E960F2">
              <w:rPr>
                <w:color w:val="000000"/>
                <w:sz w:val="18"/>
                <w:szCs w:val="18"/>
              </w:rPr>
              <w:br/>
              <w:t>Доля проведенных процедур закупок в общем количестве запланированных процедур закупок</w:t>
            </w:r>
            <w:r w:rsidRPr="00E960F2">
              <w:rPr>
                <w:color w:val="000000"/>
                <w:sz w:val="18"/>
                <w:szCs w:val="18"/>
              </w:rPr>
              <w:br/>
              <w:t>Доля нормативных правовых актов, разработанных без нарушений сроков, установленных Планом нормотворческой работы администрации Люберецкого муниципального района</w:t>
            </w:r>
            <w:r w:rsidRPr="00E960F2">
              <w:rPr>
                <w:color w:val="000000"/>
                <w:sz w:val="18"/>
                <w:szCs w:val="18"/>
              </w:rPr>
              <w:br/>
              <w:t>Доля обращений граждан, рассмотренных без нарушений установленных сроков, в общем числе обращений граждан</w:t>
            </w:r>
          </w:p>
        </w:tc>
      </w:tr>
      <w:tr w:rsidR="00C20D42" w:rsidRPr="00E960F2" w:rsidTr="00006B28">
        <w:trPr>
          <w:trHeight w:val="420"/>
        </w:trPr>
        <w:tc>
          <w:tcPr>
            <w:tcW w:w="168" w:type="pct"/>
            <w:vMerge/>
            <w:vAlign w:val="center"/>
            <w:hideMark/>
          </w:tcPr>
          <w:p w:rsidR="00E960F2" w:rsidRPr="00E960F2" w:rsidRDefault="00E960F2" w:rsidP="00C20D42">
            <w:pPr>
              <w:ind w:left="-57" w:right="-57"/>
              <w:rPr>
                <w:color w:val="000000"/>
                <w:sz w:val="18"/>
                <w:szCs w:val="18"/>
              </w:rPr>
            </w:pPr>
          </w:p>
        </w:tc>
        <w:tc>
          <w:tcPr>
            <w:tcW w:w="507" w:type="pct"/>
            <w:vMerge/>
            <w:vAlign w:val="center"/>
            <w:hideMark/>
          </w:tcPr>
          <w:p w:rsidR="00E960F2" w:rsidRPr="00E960F2" w:rsidRDefault="00E960F2" w:rsidP="00C20D42">
            <w:pPr>
              <w:ind w:left="-57" w:right="-57"/>
              <w:rPr>
                <w:color w:val="000000"/>
                <w:sz w:val="18"/>
                <w:szCs w:val="18"/>
              </w:rPr>
            </w:pPr>
          </w:p>
        </w:tc>
        <w:tc>
          <w:tcPr>
            <w:tcW w:w="528" w:type="pct"/>
            <w:vMerge/>
            <w:vAlign w:val="center"/>
            <w:hideMark/>
          </w:tcPr>
          <w:p w:rsidR="00E960F2" w:rsidRPr="00E960F2" w:rsidRDefault="00E960F2" w:rsidP="00C20D42">
            <w:pPr>
              <w:ind w:left="-57" w:right="-57"/>
              <w:rPr>
                <w:color w:val="000000"/>
                <w:sz w:val="18"/>
                <w:szCs w:val="18"/>
              </w:rPr>
            </w:pP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Итого</w:t>
            </w:r>
          </w:p>
        </w:tc>
        <w:tc>
          <w:tcPr>
            <w:tcW w:w="383" w:type="pct"/>
            <w:vMerge/>
            <w:vAlign w:val="center"/>
            <w:hideMark/>
          </w:tcPr>
          <w:p w:rsidR="00E960F2" w:rsidRPr="00E960F2" w:rsidRDefault="00E960F2" w:rsidP="00C20D42">
            <w:pPr>
              <w:ind w:left="-57" w:right="-57"/>
              <w:rPr>
                <w:color w:val="000000"/>
                <w:sz w:val="18"/>
                <w:szCs w:val="18"/>
              </w:rPr>
            </w:pPr>
          </w:p>
        </w:tc>
        <w:tc>
          <w:tcPr>
            <w:tcW w:w="33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556.00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556.00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30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435" w:type="pct"/>
            <w:vMerge/>
            <w:vAlign w:val="center"/>
            <w:hideMark/>
          </w:tcPr>
          <w:p w:rsidR="00E960F2" w:rsidRPr="00E960F2" w:rsidRDefault="00E960F2" w:rsidP="00C20D42">
            <w:pPr>
              <w:ind w:left="-57" w:right="-57"/>
              <w:rPr>
                <w:color w:val="000000"/>
                <w:sz w:val="18"/>
                <w:szCs w:val="18"/>
              </w:rPr>
            </w:pPr>
          </w:p>
        </w:tc>
        <w:tc>
          <w:tcPr>
            <w:tcW w:w="815" w:type="pct"/>
            <w:vMerge/>
            <w:vAlign w:val="center"/>
            <w:hideMark/>
          </w:tcPr>
          <w:p w:rsidR="00E960F2" w:rsidRPr="00E960F2" w:rsidRDefault="00E960F2" w:rsidP="00C20D42">
            <w:pPr>
              <w:ind w:left="-57" w:right="-57"/>
              <w:rPr>
                <w:color w:val="000000"/>
                <w:sz w:val="18"/>
                <w:szCs w:val="18"/>
              </w:rPr>
            </w:pPr>
          </w:p>
        </w:tc>
      </w:tr>
      <w:tr w:rsidR="00C20D42" w:rsidRPr="00E960F2" w:rsidTr="00006B28">
        <w:trPr>
          <w:trHeight w:val="2220"/>
        </w:trPr>
        <w:tc>
          <w:tcPr>
            <w:tcW w:w="16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1.10.3</w:t>
            </w:r>
          </w:p>
        </w:tc>
        <w:tc>
          <w:tcPr>
            <w:tcW w:w="507"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1.10.3 городское поселение Малаховка Люберецкого муниципального района</w:t>
            </w:r>
          </w:p>
        </w:tc>
        <w:tc>
          <w:tcPr>
            <w:tcW w:w="52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Формирование плана закупок, проведение конкурсных процедур, заключение соответствующих договоров/контрактов (в течении года)</w:t>
            </w: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Средства бюджетов городских и сельских поселений муниципального района</w:t>
            </w:r>
          </w:p>
        </w:tc>
        <w:tc>
          <w:tcPr>
            <w:tcW w:w="383"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01.01.2017 - 31.12.2021</w:t>
            </w:r>
          </w:p>
        </w:tc>
        <w:tc>
          <w:tcPr>
            <w:tcW w:w="33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30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43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Управление дорожного хозяйства, транспорта и безопасности дорожного движения</w:t>
            </w:r>
          </w:p>
        </w:tc>
        <w:tc>
          <w:tcPr>
            <w:tcW w:w="81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Доля нормативных правовых актов, разработанных без нарушений сроков, установленных Планом нормотворческой работы администрации Люберецкого муниципального района</w:t>
            </w:r>
            <w:r w:rsidRPr="00E960F2">
              <w:rPr>
                <w:color w:val="000000"/>
                <w:sz w:val="18"/>
                <w:szCs w:val="18"/>
              </w:rPr>
              <w:br/>
              <w:t>Доля выполненных объемов денежного содержания, прочих и иных выплат от запланированных к выплате</w:t>
            </w:r>
            <w:r w:rsidRPr="00E960F2">
              <w:rPr>
                <w:color w:val="000000"/>
                <w:sz w:val="18"/>
                <w:szCs w:val="18"/>
              </w:rPr>
              <w:br/>
              <w:t>Доля проведенных процедур закупок в общем количестве запланированных процедур закупок</w:t>
            </w:r>
            <w:r w:rsidRPr="00E960F2">
              <w:rPr>
                <w:color w:val="000000"/>
                <w:sz w:val="18"/>
                <w:szCs w:val="18"/>
              </w:rPr>
              <w:br/>
              <w:t xml:space="preserve">Доля обращений граждан, рассмотренных без </w:t>
            </w:r>
            <w:r w:rsidRPr="00E960F2">
              <w:rPr>
                <w:color w:val="000000"/>
                <w:sz w:val="18"/>
                <w:szCs w:val="18"/>
              </w:rPr>
              <w:lastRenderedPageBreak/>
              <w:t>нарушений установленных сроков, в общем числе обращений граждан</w:t>
            </w:r>
          </w:p>
        </w:tc>
      </w:tr>
      <w:tr w:rsidR="00C20D42" w:rsidRPr="00E960F2" w:rsidTr="00006B28">
        <w:trPr>
          <w:trHeight w:val="420"/>
        </w:trPr>
        <w:tc>
          <w:tcPr>
            <w:tcW w:w="168" w:type="pct"/>
            <w:vMerge/>
            <w:vAlign w:val="center"/>
            <w:hideMark/>
          </w:tcPr>
          <w:p w:rsidR="00E960F2" w:rsidRPr="00E960F2" w:rsidRDefault="00E960F2" w:rsidP="00C20D42">
            <w:pPr>
              <w:ind w:left="-57" w:right="-57"/>
              <w:rPr>
                <w:color w:val="000000"/>
                <w:sz w:val="18"/>
                <w:szCs w:val="18"/>
              </w:rPr>
            </w:pPr>
          </w:p>
        </w:tc>
        <w:tc>
          <w:tcPr>
            <w:tcW w:w="507" w:type="pct"/>
            <w:vMerge/>
            <w:vAlign w:val="center"/>
            <w:hideMark/>
          </w:tcPr>
          <w:p w:rsidR="00E960F2" w:rsidRPr="00E960F2" w:rsidRDefault="00E960F2" w:rsidP="00C20D42">
            <w:pPr>
              <w:ind w:left="-57" w:right="-57"/>
              <w:rPr>
                <w:color w:val="000000"/>
                <w:sz w:val="18"/>
                <w:szCs w:val="18"/>
              </w:rPr>
            </w:pPr>
          </w:p>
        </w:tc>
        <w:tc>
          <w:tcPr>
            <w:tcW w:w="528" w:type="pct"/>
            <w:vMerge/>
            <w:vAlign w:val="center"/>
            <w:hideMark/>
          </w:tcPr>
          <w:p w:rsidR="00E960F2" w:rsidRPr="00E960F2" w:rsidRDefault="00E960F2" w:rsidP="00C20D42">
            <w:pPr>
              <w:ind w:left="-57" w:right="-57"/>
              <w:rPr>
                <w:color w:val="000000"/>
                <w:sz w:val="18"/>
                <w:szCs w:val="18"/>
              </w:rPr>
            </w:pP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Итого</w:t>
            </w:r>
          </w:p>
        </w:tc>
        <w:tc>
          <w:tcPr>
            <w:tcW w:w="383" w:type="pct"/>
            <w:vMerge/>
            <w:vAlign w:val="center"/>
            <w:hideMark/>
          </w:tcPr>
          <w:p w:rsidR="00E960F2" w:rsidRPr="00E960F2" w:rsidRDefault="00E960F2" w:rsidP="00C20D42">
            <w:pPr>
              <w:ind w:left="-57" w:right="-57"/>
              <w:rPr>
                <w:color w:val="000000"/>
                <w:sz w:val="18"/>
                <w:szCs w:val="18"/>
              </w:rPr>
            </w:pPr>
          </w:p>
        </w:tc>
        <w:tc>
          <w:tcPr>
            <w:tcW w:w="33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30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435" w:type="pct"/>
            <w:vMerge/>
            <w:vAlign w:val="center"/>
            <w:hideMark/>
          </w:tcPr>
          <w:p w:rsidR="00E960F2" w:rsidRPr="00E960F2" w:rsidRDefault="00E960F2" w:rsidP="00C20D42">
            <w:pPr>
              <w:ind w:left="-57" w:right="-57"/>
              <w:rPr>
                <w:color w:val="000000"/>
                <w:sz w:val="18"/>
                <w:szCs w:val="18"/>
              </w:rPr>
            </w:pPr>
          </w:p>
        </w:tc>
        <w:tc>
          <w:tcPr>
            <w:tcW w:w="815" w:type="pct"/>
            <w:vMerge/>
            <w:vAlign w:val="center"/>
            <w:hideMark/>
          </w:tcPr>
          <w:p w:rsidR="00E960F2" w:rsidRPr="00E960F2" w:rsidRDefault="00E960F2" w:rsidP="00C20D42">
            <w:pPr>
              <w:ind w:left="-57" w:right="-57"/>
              <w:rPr>
                <w:color w:val="000000"/>
                <w:sz w:val="18"/>
                <w:szCs w:val="18"/>
              </w:rPr>
            </w:pPr>
          </w:p>
        </w:tc>
      </w:tr>
      <w:tr w:rsidR="00C20D42" w:rsidRPr="00E960F2" w:rsidTr="00006B28">
        <w:trPr>
          <w:trHeight w:val="2220"/>
        </w:trPr>
        <w:tc>
          <w:tcPr>
            <w:tcW w:w="16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lastRenderedPageBreak/>
              <w:t>1.10.4</w:t>
            </w:r>
          </w:p>
        </w:tc>
        <w:tc>
          <w:tcPr>
            <w:tcW w:w="507"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1.10.4 городское поселение Октябрьский Люберецкого муниципального района</w:t>
            </w:r>
          </w:p>
        </w:tc>
        <w:tc>
          <w:tcPr>
            <w:tcW w:w="52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Формирование плана закупок, проведение конкурсных процедур, заключение соответствующих договоров/контрактов (в течении года)</w:t>
            </w: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Средства бюджетов городских и сельских поселений муниципального района</w:t>
            </w:r>
          </w:p>
        </w:tc>
        <w:tc>
          <w:tcPr>
            <w:tcW w:w="383"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01.01.2017 - 31.12.2021</w:t>
            </w:r>
          </w:p>
        </w:tc>
        <w:tc>
          <w:tcPr>
            <w:tcW w:w="33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100.00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100.00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30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43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Управление дорожного хозяйства, транспорта и безопасности дорожного движения</w:t>
            </w:r>
          </w:p>
        </w:tc>
        <w:tc>
          <w:tcPr>
            <w:tcW w:w="81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Доля проведенных процедур закупок в общем количестве запланированных процедур закупок</w:t>
            </w:r>
            <w:r w:rsidRPr="00E960F2">
              <w:rPr>
                <w:color w:val="000000"/>
                <w:sz w:val="18"/>
                <w:szCs w:val="18"/>
              </w:rPr>
              <w:br/>
              <w:t>Доля выполненных объемов денежного содержания, прочих и иных выплат от запланированных к выплате</w:t>
            </w:r>
            <w:r w:rsidRPr="00E960F2">
              <w:rPr>
                <w:color w:val="000000"/>
                <w:sz w:val="18"/>
                <w:szCs w:val="18"/>
              </w:rPr>
              <w:br/>
              <w:t>Доля нормативных правовых актов, разработанных без нарушений сроков, установленных Планом нормотворческой работы администрации Люберецкого муниципального района</w:t>
            </w:r>
            <w:r w:rsidRPr="00E960F2">
              <w:rPr>
                <w:color w:val="000000"/>
                <w:sz w:val="18"/>
                <w:szCs w:val="18"/>
              </w:rPr>
              <w:br/>
              <w:t>Доля обращений граждан, рассмотренных без нарушений установленных сроков, в общем числе обращений граждан</w:t>
            </w:r>
          </w:p>
        </w:tc>
      </w:tr>
      <w:tr w:rsidR="00C20D42" w:rsidRPr="00E960F2" w:rsidTr="00006B28">
        <w:trPr>
          <w:trHeight w:val="420"/>
        </w:trPr>
        <w:tc>
          <w:tcPr>
            <w:tcW w:w="168" w:type="pct"/>
            <w:vMerge/>
            <w:vAlign w:val="center"/>
            <w:hideMark/>
          </w:tcPr>
          <w:p w:rsidR="00E960F2" w:rsidRPr="00E960F2" w:rsidRDefault="00E960F2" w:rsidP="00C20D42">
            <w:pPr>
              <w:ind w:left="-57" w:right="-57"/>
              <w:rPr>
                <w:color w:val="000000"/>
                <w:sz w:val="18"/>
                <w:szCs w:val="18"/>
              </w:rPr>
            </w:pPr>
          </w:p>
        </w:tc>
        <w:tc>
          <w:tcPr>
            <w:tcW w:w="507" w:type="pct"/>
            <w:vMerge/>
            <w:vAlign w:val="center"/>
            <w:hideMark/>
          </w:tcPr>
          <w:p w:rsidR="00E960F2" w:rsidRPr="00E960F2" w:rsidRDefault="00E960F2" w:rsidP="00C20D42">
            <w:pPr>
              <w:ind w:left="-57" w:right="-57"/>
              <w:rPr>
                <w:color w:val="000000"/>
                <w:sz w:val="18"/>
                <w:szCs w:val="18"/>
              </w:rPr>
            </w:pPr>
          </w:p>
        </w:tc>
        <w:tc>
          <w:tcPr>
            <w:tcW w:w="528" w:type="pct"/>
            <w:vMerge/>
            <w:vAlign w:val="center"/>
            <w:hideMark/>
          </w:tcPr>
          <w:p w:rsidR="00E960F2" w:rsidRPr="00E960F2" w:rsidRDefault="00E960F2" w:rsidP="00C20D42">
            <w:pPr>
              <w:ind w:left="-57" w:right="-57"/>
              <w:rPr>
                <w:color w:val="000000"/>
                <w:sz w:val="18"/>
                <w:szCs w:val="18"/>
              </w:rPr>
            </w:pP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Итого</w:t>
            </w:r>
          </w:p>
        </w:tc>
        <w:tc>
          <w:tcPr>
            <w:tcW w:w="383" w:type="pct"/>
            <w:vMerge/>
            <w:vAlign w:val="center"/>
            <w:hideMark/>
          </w:tcPr>
          <w:p w:rsidR="00E960F2" w:rsidRPr="00E960F2" w:rsidRDefault="00E960F2" w:rsidP="00C20D42">
            <w:pPr>
              <w:ind w:left="-57" w:right="-57"/>
              <w:rPr>
                <w:color w:val="000000"/>
                <w:sz w:val="18"/>
                <w:szCs w:val="18"/>
              </w:rPr>
            </w:pPr>
          </w:p>
        </w:tc>
        <w:tc>
          <w:tcPr>
            <w:tcW w:w="33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100.00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100.00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30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435" w:type="pct"/>
            <w:vMerge/>
            <w:vAlign w:val="center"/>
            <w:hideMark/>
          </w:tcPr>
          <w:p w:rsidR="00E960F2" w:rsidRPr="00E960F2" w:rsidRDefault="00E960F2" w:rsidP="00C20D42">
            <w:pPr>
              <w:ind w:left="-57" w:right="-57"/>
              <w:rPr>
                <w:color w:val="000000"/>
                <w:sz w:val="18"/>
                <w:szCs w:val="18"/>
              </w:rPr>
            </w:pPr>
          </w:p>
        </w:tc>
        <w:tc>
          <w:tcPr>
            <w:tcW w:w="815" w:type="pct"/>
            <w:vMerge/>
            <w:vAlign w:val="center"/>
            <w:hideMark/>
          </w:tcPr>
          <w:p w:rsidR="00E960F2" w:rsidRPr="00E960F2" w:rsidRDefault="00E960F2" w:rsidP="00C20D42">
            <w:pPr>
              <w:ind w:left="-57" w:right="-57"/>
              <w:rPr>
                <w:color w:val="000000"/>
                <w:sz w:val="18"/>
                <w:szCs w:val="18"/>
              </w:rPr>
            </w:pPr>
          </w:p>
        </w:tc>
      </w:tr>
      <w:tr w:rsidR="00C20D42" w:rsidRPr="00E960F2" w:rsidTr="00006B28">
        <w:trPr>
          <w:trHeight w:val="1875"/>
        </w:trPr>
        <w:tc>
          <w:tcPr>
            <w:tcW w:w="16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1.10.5</w:t>
            </w:r>
          </w:p>
        </w:tc>
        <w:tc>
          <w:tcPr>
            <w:tcW w:w="507"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1.10.5 городское поселение Томилино Люберецкого муниципального района</w:t>
            </w:r>
          </w:p>
        </w:tc>
        <w:tc>
          <w:tcPr>
            <w:tcW w:w="528" w:type="pct"/>
            <w:vMerge w:val="restart"/>
            <w:shd w:val="clear" w:color="auto" w:fill="auto"/>
            <w:hideMark/>
          </w:tcPr>
          <w:p w:rsidR="00E960F2" w:rsidRPr="00E960F2" w:rsidRDefault="00E960F2" w:rsidP="00C20D42">
            <w:pPr>
              <w:ind w:left="-57" w:right="-57"/>
              <w:rPr>
                <w:color w:val="000000"/>
                <w:sz w:val="18"/>
                <w:szCs w:val="18"/>
              </w:rPr>
            </w:pP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Средства бюджетов городских и сельских поселений муниципального района</w:t>
            </w:r>
          </w:p>
        </w:tc>
        <w:tc>
          <w:tcPr>
            <w:tcW w:w="383"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01.01.2017 - 31.12.2021</w:t>
            </w:r>
          </w:p>
        </w:tc>
        <w:tc>
          <w:tcPr>
            <w:tcW w:w="33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416.00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416.00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30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43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Управление дорожного хозяйства, транспорта и безопасности дорожного движения</w:t>
            </w:r>
          </w:p>
        </w:tc>
        <w:tc>
          <w:tcPr>
            <w:tcW w:w="815" w:type="pct"/>
            <w:vMerge w:val="restart"/>
            <w:shd w:val="clear" w:color="auto" w:fill="auto"/>
            <w:vAlign w:val="center"/>
            <w:hideMark/>
          </w:tcPr>
          <w:p w:rsidR="00E960F2" w:rsidRPr="00E960F2" w:rsidRDefault="00E960F2" w:rsidP="00C20D42">
            <w:pPr>
              <w:ind w:left="-57" w:right="-57"/>
              <w:jc w:val="center"/>
              <w:rPr>
                <w:color w:val="000000"/>
                <w:sz w:val="18"/>
                <w:szCs w:val="18"/>
              </w:rPr>
            </w:pPr>
          </w:p>
        </w:tc>
      </w:tr>
      <w:tr w:rsidR="00C20D42" w:rsidRPr="00E960F2" w:rsidTr="00006B28">
        <w:trPr>
          <w:trHeight w:val="420"/>
        </w:trPr>
        <w:tc>
          <w:tcPr>
            <w:tcW w:w="168" w:type="pct"/>
            <w:vMerge/>
            <w:vAlign w:val="center"/>
            <w:hideMark/>
          </w:tcPr>
          <w:p w:rsidR="00E960F2" w:rsidRPr="00E960F2" w:rsidRDefault="00E960F2" w:rsidP="00C20D42">
            <w:pPr>
              <w:ind w:left="-57" w:right="-57"/>
              <w:rPr>
                <w:color w:val="000000"/>
                <w:sz w:val="18"/>
                <w:szCs w:val="18"/>
              </w:rPr>
            </w:pPr>
          </w:p>
        </w:tc>
        <w:tc>
          <w:tcPr>
            <w:tcW w:w="507" w:type="pct"/>
            <w:vMerge/>
            <w:vAlign w:val="center"/>
            <w:hideMark/>
          </w:tcPr>
          <w:p w:rsidR="00E960F2" w:rsidRPr="00E960F2" w:rsidRDefault="00E960F2" w:rsidP="00C20D42">
            <w:pPr>
              <w:ind w:left="-57" w:right="-57"/>
              <w:rPr>
                <w:color w:val="000000"/>
                <w:sz w:val="18"/>
                <w:szCs w:val="18"/>
              </w:rPr>
            </w:pPr>
          </w:p>
        </w:tc>
        <w:tc>
          <w:tcPr>
            <w:tcW w:w="528" w:type="pct"/>
            <w:vMerge/>
            <w:vAlign w:val="center"/>
            <w:hideMark/>
          </w:tcPr>
          <w:p w:rsidR="00E960F2" w:rsidRPr="00E960F2" w:rsidRDefault="00E960F2" w:rsidP="00C20D42">
            <w:pPr>
              <w:ind w:left="-57" w:right="-57"/>
              <w:rPr>
                <w:color w:val="000000"/>
                <w:sz w:val="18"/>
                <w:szCs w:val="18"/>
              </w:rPr>
            </w:pP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Итого</w:t>
            </w:r>
          </w:p>
        </w:tc>
        <w:tc>
          <w:tcPr>
            <w:tcW w:w="383" w:type="pct"/>
            <w:vMerge/>
            <w:vAlign w:val="center"/>
            <w:hideMark/>
          </w:tcPr>
          <w:p w:rsidR="00E960F2" w:rsidRPr="00E960F2" w:rsidRDefault="00E960F2" w:rsidP="00C20D42">
            <w:pPr>
              <w:ind w:left="-57" w:right="-57"/>
              <w:rPr>
                <w:color w:val="000000"/>
                <w:sz w:val="18"/>
                <w:szCs w:val="18"/>
              </w:rPr>
            </w:pPr>
          </w:p>
        </w:tc>
        <w:tc>
          <w:tcPr>
            <w:tcW w:w="33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416.00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416.00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30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435" w:type="pct"/>
            <w:vMerge/>
            <w:vAlign w:val="center"/>
            <w:hideMark/>
          </w:tcPr>
          <w:p w:rsidR="00E960F2" w:rsidRPr="00E960F2" w:rsidRDefault="00E960F2" w:rsidP="00C20D42">
            <w:pPr>
              <w:ind w:left="-57" w:right="-57"/>
              <w:rPr>
                <w:color w:val="000000"/>
                <w:sz w:val="18"/>
                <w:szCs w:val="18"/>
              </w:rPr>
            </w:pPr>
          </w:p>
        </w:tc>
        <w:tc>
          <w:tcPr>
            <w:tcW w:w="815" w:type="pct"/>
            <w:vMerge/>
            <w:vAlign w:val="center"/>
            <w:hideMark/>
          </w:tcPr>
          <w:p w:rsidR="00E960F2" w:rsidRPr="00E960F2" w:rsidRDefault="00E960F2" w:rsidP="00C20D42">
            <w:pPr>
              <w:ind w:left="-57" w:right="-57"/>
              <w:rPr>
                <w:color w:val="000000"/>
                <w:sz w:val="18"/>
                <w:szCs w:val="18"/>
              </w:rPr>
            </w:pPr>
          </w:p>
        </w:tc>
      </w:tr>
      <w:tr w:rsidR="00C20D42" w:rsidRPr="00E960F2" w:rsidTr="00006B28">
        <w:trPr>
          <w:trHeight w:val="1875"/>
        </w:trPr>
        <w:tc>
          <w:tcPr>
            <w:tcW w:w="16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1.11</w:t>
            </w:r>
          </w:p>
        </w:tc>
        <w:tc>
          <w:tcPr>
            <w:tcW w:w="507"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1.11 Организация исполнения переданных полномочий по осуществлению части полномочий по формированию, исполнению и контролю за исполнением местного бюджета</w:t>
            </w:r>
          </w:p>
        </w:tc>
        <w:tc>
          <w:tcPr>
            <w:tcW w:w="52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формирование плана закупок, проведение конкурсных процедур, заключение договоров/контрактов (в течении года)</w:t>
            </w: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Средства бюджетов городских и сельских поселений муниципального района</w:t>
            </w:r>
          </w:p>
        </w:tc>
        <w:tc>
          <w:tcPr>
            <w:tcW w:w="383"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01.01.2017 - 31.12.2021</w:t>
            </w:r>
          </w:p>
        </w:tc>
        <w:tc>
          <w:tcPr>
            <w:tcW w:w="33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23 478.00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16 062.00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3 708.00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3 708.00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30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43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Финансовое управление</w:t>
            </w:r>
          </w:p>
        </w:tc>
        <w:tc>
          <w:tcPr>
            <w:tcW w:w="81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Доля выплаченных объемов денежного содержания, прочих и иных выплат от запланированных к выплате на уровне 100 процентов.</w:t>
            </w:r>
          </w:p>
        </w:tc>
      </w:tr>
      <w:tr w:rsidR="00C20D42" w:rsidRPr="00E960F2" w:rsidTr="00006B28">
        <w:trPr>
          <w:trHeight w:val="435"/>
        </w:trPr>
        <w:tc>
          <w:tcPr>
            <w:tcW w:w="168" w:type="pct"/>
            <w:vMerge/>
            <w:vAlign w:val="center"/>
            <w:hideMark/>
          </w:tcPr>
          <w:p w:rsidR="00E960F2" w:rsidRPr="00E960F2" w:rsidRDefault="00E960F2" w:rsidP="00C20D42">
            <w:pPr>
              <w:ind w:left="-57" w:right="-57"/>
              <w:rPr>
                <w:color w:val="000000"/>
                <w:sz w:val="18"/>
                <w:szCs w:val="18"/>
              </w:rPr>
            </w:pPr>
          </w:p>
        </w:tc>
        <w:tc>
          <w:tcPr>
            <w:tcW w:w="507" w:type="pct"/>
            <w:vMerge/>
            <w:vAlign w:val="center"/>
            <w:hideMark/>
          </w:tcPr>
          <w:p w:rsidR="00E960F2" w:rsidRPr="00E960F2" w:rsidRDefault="00E960F2" w:rsidP="00C20D42">
            <w:pPr>
              <w:ind w:left="-57" w:right="-57"/>
              <w:rPr>
                <w:color w:val="000000"/>
                <w:sz w:val="18"/>
                <w:szCs w:val="18"/>
              </w:rPr>
            </w:pPr>
          </w:p>
        </w:tc>
        <w:tc>
          <w:tcPr>
            <w:tcW w:w="528" w:type="pct"/>
            <w:vMerge/>
            <w:vAlign w:val="center"/>
            <w:hideMark/>
          </w:tcPr>
          <w:p w:rsidR="00E960F2" w:rsidRPr="00E960F2" w:rsidRDefault="00E960F2" w:rsidP="00C20D42">
            <w:pPr>
              <w:ind w:left="-57" w:right="-57"/>
              <w:rPr>
                <w:color w:val="000000"/>
                <w:sz w:val="18"/>
                <w:szCs w:val="18"/>
              </w:rPr>
            </w:pP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Итого</w:t>
            </w:r>
          </w:p>
        </w:tc>
        <w:tc>
          <w:tcPr>
            <w:tcW w:w="383" w:type="pct"/>
            <w:vMerge/>
            <w:vAlign w:val="center"/>
            <w:hideMark/>
          </w:tcPr>
          <w:p w:rsidR="00E960F2" w:rsidRPr="00E960F2" w:rsidRDefault="00E960F2" w:rsidP="00C20D42">
            <w:pPr>
              <w:ind w:left="-57" w:right="-57"/>
              <w:rPr>
                <w:color w:val="000000"/>
                <w:sz w:val="18"/>
                <w:szCs w:val="18"/>
              </w:rPr>
            </w:pPr>
          </w:p>
        </w:tc>
        <w:tc>
          <w:tcPr>
            <w:tcW w:w="33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23 478.00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16 062.00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3 708.00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3 708.00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30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435" w:type="pct"/>
            <w:vMerge/>
            <w:vAlign w:val="center"/>
            <w:hideMark/>
          </w:tcPr>
          <w:p w:rsidR="00E960F2" w:rsidRPr="00E960F2" w:rsidRDefault="00E960F2" w:rsidP="00C20D42">
            <w:pPr>
              <w:ind w:left="-57" w:right="-57"/>
              <w:rPr>
                <w:color w:val="000000"/>
                <w:sz w:val="18"/>
                <w:szCs w:val="18"/>
              </w:rPr>
            </w:pPr>
          </w:p>
        </w:tc>
        <w:tc>
          <w:tcPr>
            <w:tcW w:w="815" w:type="pct"/>
            <w:vMerge/>
            <w:vAlign w:val="center"/>
            <w:hideMark/>
          </w:tcPr>
          <w:p w:rsidR="00E960F2" w:rsidRPr="00E960F2" w:rsidRDefault="00E960F2" w:rsidP="00C20D42">
            <w:pPr>
              <w:ind w:left="-57" w:right="-57"/>
              <w:rPr>
                <w:color w:val="000000"/>
                <w:sz w:val="18"/>
                <w:szCs w:val="18"/>
              </w:rPr>
            </w:pPr>
          </w:p>
        </w:tc>
      </w:tr>
      <w:tr w:rsidR="00C20D42" w:rsidRPr="00E960F2" w:rsidTr="00006B28">
        <w:trPr>
          <w:trHeight w:val="1875"/>
        </w:trPr>
        <w:tc>
          <w:tcPr>
            <w:tcW w:w="16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lastRenderedPageBreak/>
              <w:t>1.11.1</w:t>
            </w:r>
          </w:p>
        </w:tc>
        <w:tc>
          <w:tcPr>
            <w:tcW w:w="507"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1.11.1 городское поселение Люберцы</w:t>
            </w:r>
          </w:p>
        </w:tc>
        <w:tc>
          <w:tcPr>
            <w:tcW w:w="52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формирование плана закупок, проведение конкурсных процедур, заключение договоров/контрактов (в течении года)</w:t>
            </w: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Средства бюджетов городских и сельских поселений муниципального района</w:t>
            </w:r>
          </w:p>
        </w:tc>
        <w:tc>
          <w:tcPr>
            <w:tcW w:w="383"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01.01.2017 - 31.12.2021</w:t>
            </w:r>
          </w:p>
        </w:tc>
        <w:tc>
          <w:tcPr>
            <w:tcW w:w="33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11 124.00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3 708.00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3 708.00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3 708.00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30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43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Финансовое управление</w:t>
            </w:r>
          </w:p>
        </w:tc>
        <w:tc>
          <w:tcPr>
            <w:tcW w:w="81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Доля выплаченных объемов денежного содержания, прочих и иных выплат от запланированных к выплате на уровне 100 процентов.</w:t>
            </w:r>
          </w:p>
        </w:tc>
      </w:tr>
      <w:tr w:rsidR="00C20D42" w:rsidRPr="00E960F2" w:rsidTr="00006B28">
        <w:trPr>
          <w:trHeight w:val="435"/>
        </w:trPr>
        <w:tc>
          <w:tcPr>
            <w:tcW w:w="168" w:type="pct"/>
            <w:vMerge/>
            <w:vAlign w:val="center"/>
            <w:hideMark/>
          </w:tcPr>
          <w:p w:rsidR="00E960F2" w:rsidRPr="00E960F2" w:rsidRDefault="00E960F2" w:rsidP="00C20D42">
            <w:pPr>
              <w:ind w:left="-57" w:right="-57"/>
              <w:rPr>
                <w:color w:val="000000"/>
                <w:sz w:val="18"/>
                <w:szCs w:val="18"/>
              </w:rPr>
            </w:pPr>
          </w:p>
        </w:tc>
        <w:tc>
          <w:tcPr>
            <w:tcW w:w="507" w:type="pct"/>
            <w:vMerge/>
            <w:vAlign w:val="center"/>
            <w:hideMark/>
          </w:tcPr>
          <w:p w:rsidR="00E960F2" w:rsidRPr="00E960F2" w:rsidRDefault="00E960F2" w:rsidP="00C20D42">
            <w:pPr>
              <w:ind w:left="-57" w:right="-57"/>
              <w:rPr>
                <w:color w:val="000000"/>
                <w:sz w:val="18"/>
                <w:szCs w:val="18"/>
              </w:rPr>
            </w:pPr>
          </w:p>
        </w:tc>
        <w:tc>
          <w:tcPr>
            <w:tcW w:w="528" w:type="pct"/>
            <w:vMerge/>
            <w:vAlign w:val="center"/>
            <w:hideMark/>
          </w:tcPr>
          <w:p w:rsidR="00E960F2" w:rsidRPr="00E960F2" w:rsidRDefault="00E960F2" w:rsidP="00C20D42">
            <w:pPr>
              <w:ind w:left="-57" w:right="-57"/>
              <w:rPr>
                <w:color w:val="000000"/>
                <w:sz w:val="18"/>
                <w:szCs w:val="18"/>
              </w:rPr>
            </w:pP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Итого</w:t>
            </w:r>
          </w:p>
        </w:tc>
        <w:tc>
          <w:tcPr>
            <w:tcW w:w="383" w:type="pct"/>
            <w:vMerge/>
            <w:vAlign w:val="center"/>
            <w:hideMark/>
          </w:tcPr>
          <w:p w:rsidR="00E960F2" w:rsidRPr="00E960F2" w:rsidRDefault="00E960F2" w:rsidP="00C20D42">
            <w:pPr>
              <w:ind w:left="-57" w:right="-57"/>
              <w:rPr>
                <w:color w:val="000000"/>
                <w:sz w:val="18"/>
                <w:szCs w:val="18"/>
              </w:rPr>
            </w:pPr>
          </w:p>
        </w:tc>
        <w:tc>
          <w:tcPr>
            <w:tcW w:w="33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11 124.00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3 708.00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3 708.00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3 708.00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30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435" w:type="pct"/>
            <w:vMerge/>
            <w:vAlign w:val="center"/>
            <w:hideMark/>
          </w:tcPr>
          <w:p w:rsidR="00E960F2" w:rsidRPr="00E960F2" w:rsidRDefault="00E960F2" w:rsidP="00C20D42">
            <w:pPr>
              <w:ind w:left="-57" w:right="-57"/>
              <w:rPr>
                <w:color w:val="000000"/>
                <w:sz w:val="18"/>
                <w:szCs w:val="18"/>
              </w:rPr>
            </w:pPr>
          </w:p>
        </w:tc>
        <w:tc>
          <w:tcPr>
            <w:tcW w:w="815" w:type="pct"/>
            <w:vMerge/>
            <w:vAlign w:val="center"/>
            <w:hideMark/>
          </w:tcPr>
          <w:p w:rsidR="00E960F2" w:rsidRPr="00E960F2" w:rsidRDefault="00E960F2" w:rsidP="00C20D42">
            <w:pPr>
              <w:ind w:left="-57" w:right="-57"/>
              <w:rPr>
                <w:color w:val="000000"/>
                <w:sz w:val="18"/>
                <w:szCs w:val="18"/>
              </w:rPr>
            </w:pPr>
          </w:p>
        </w:tc>
      </w:tr>
      <w:tr w:rsidR="00C20D42" w:rsidRPr="00E960F2" w:rsidTr="00006B28">
        <w:trPr>
          <w:trHeight w:val="1875"/>
        </w:trPr>
        <w:tc>
          <w:tcPr>
            <w:tcW w:w="16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1.11.2</w:t>
            </w:r>
          </w:p>
        </w:tc>
        <w:tc>
          <w:tcPr>
            <w:tcW w:w="507"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1.11.2 городское поселение Красково</w:t>
            </w:r>
          </w:p>
        </w:tc>
        <w:tc>
          <w:tcPr>
            <w:tcW w:w="52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формирование плана закупок, проведение конкурсных процедур, заключение договоров/контрактов (в течении года)</w:t>
            </w: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Средства бюджетов городских и сельских поселений муниципального района</w:t>
            </w:r>
          </w:p>
        </w:tc>
        <w:tc>
          <w:tcPr>
            <w:tcW w:w="383"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01.01.2017 - 31.12.2021</w:t>
            </w:r>
          </w:p>
        </w:tc>
        <w:tc>
          <w:tcPr>
            <w:tcW w:w="33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3 706.20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3 706.20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30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43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Финансовое управление</w:t>
            </w:r>
          </w:p>
        </w:tc>
        <w:tc>
          <w:tcPr>
            <w:tcW w:w="81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Доля выплаченных объемов денежного содержания, прочих и иных выплат от запланированных к выплате на уровне 100 процентов.</w:t>
            </w:r>
          </w:p>
        </w:tc>
      </w:tr>
      <w:tr w:rsidR="00C20D42" w:rsidRPr="00E960F2" w:rsidTr="00006B28">
        <w:trPr>
          <w:trHeight w:val="435"/>
        </w:trPr>
        <w:tc>
          <w:tcPr>
            <w:tcW w:w="168" w:type="pct"/>
            <w:vMerge/>
            <w:vAlign w:val="center"/>
            <w:hideMark/>
          </w:tcPr>
          <w:p w:rsidR="00E960F2" w:rsidRPr="00E960F2" w:rsidRDefault="00E960F2" w:rsidP="00C20D42">
            <w:pPr>
              <w:ind w:left="-57" w:right="-57"/>
              <w:rPr>
                <w:color w:val="000000"/>
                <w:sz w:val="18"/>
                <w:szCs w:val="18"/>
              </w:rPr>
            </w:pPr>
          </w:p>
        </w:tc>
        <w:tc>
          <w:tcPr>
            <w:tcW w:w="507" w:type="pct"/>
            <w:vMerge/>
            <w:vAlign w:val="center"/>
            <w:hideMark/>
          </w:tcPr>
          <w:p w:rsidR="00E960F2" w:rsidRPr="00E960F2" w:rsidRDefault="00E960F2" w:rsidP="00C20D42">
            <w:pPr>
              <w:ind w:left="-57" w:right="-57"/>
              <w:rPr>
                <w:color w:val="000000"/>
                <w:sz w:val="18"/>
                <w:szCs w:val="18"/>
              </w:rPr>
            </w:pPr>
          </w:p>
        </w:tc>
        <w:tc>
          <w:tcPr>
            <w:tcW w:w="528" w:type="pct"/>
            <w:vMerge/>
            <w:vAlign w:val="center"/>
            <w:hideMark/>
          </w:tcPr>
          <w:p w:rsidR="00E960F2" w:rsidRPr="00E960F2" w:rsidRDefault="00E960F2" w:rsidP="00C20D42">
            <w:pPr>
              <w:ind w:left="-57" w:right="-57"/>
              <w:rPr>
                <w:color w:val="000000"/>
                <w:sz w:val="18"/>
                <w:szCs w:val="18"/>
              </w:rPr>
            </w:pP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Итого</w:t>
            </w:r>
          </w:p>
        </w:tc>
        <w:tc>
          <w:tcPr>
            <w:tcW w:w="383" w:type="pct"/>
            <w:vMerge/>
            <w:vAlign w:val="center"/>
            <w:hideMark/>
          </w:tcPr>
          <w:p w:rsidR="00E960F2" w:rsidRPr="00E960F2" w:rsidRDefault="00E960F2" w:rsidP="00C20D42">
            <w:pPr>
              <w:ind w:left="-57" w:right="-57"/>
              <w:rPr>
                <w:color w:val="000000"/>
                <w:sz w:val="18"/>
                <w:szCs w:val="18"/>
              </w:rPr>
            </w:pPr>
          </w:p>
        </w:tc>
        <w:tc>
          <w:tcPr>
            <w:tcW w:w="33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3 706.20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3 706.20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30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435" w:type="pct"/>
            <w:vMerge/>
            <w:vAlign w:val="center"/>
            <w:hideMark/>
          </w:tcPr>
          <w:p w:rsidR="00E960F2" w:rsidRPr="00E960F2" w:rsidRDefault="00E960F2" w:rsidP="00C20D42">
            <w:pPr>
              <w:ind w:left="-57" w:right="-57"/>
              <w:rPr>
                <w:color w:val="000000"/>
                <w:sz w:val="18"/>
                <w:szCs w:val="18"/>
              </w:rPr>
            </w:pPr>
          </w:p>
        </w:tc>
        <w:tc>
          <w:tcPr>
            <w:tcW w:w="815" w:type="pct"/>
            <w:vMerge/>
            <w:vAlign w:val="center"/>
            <w:hideMark/>
          </w:tcPr>
          <w:p w:rsidR="00E960F2" w:rsidRPr="00E960F2" w:rsidRDefault="00E960F2" w:rsidP="00C20D42">
            <w:pPr>
              <w:ind w:left="-57" w:right="-57"/>
              <w:rPr>
                <w:color w:val="000000"/>
                <w:sz w:val="18"/>
                <w:szCs w:val="18"/>
              </w:rPr>
            </w:pPr>
          </w:p>
        </w:tc>
      </w:tr>
      <w:tr w:rsidR="00C20D42" w:rsidRPr="00E960F2" w:rsidTr="00006B28">
        <w:trPr>
          <w:trHeight w:val="1875"/>
        </w:trPr>
        <w:tc>
          <w:tcPr>
            <w:tcW w:w="16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1.11.3</w:t>
            </w:r>
          </w:p>
        </w:tc>
        <w:tc>
          <w:tcPr>
            <w:tcW w:w="507"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1.11.3 городское поселение Малаховка</w:t>
            </w:r>
          </w:p>
        </w:tc>
        <w:tc>
          <w:tcPr>
            <w:tcW w:w="52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формирование плана закупок, проведение конкурсных процедур, заключение договоров/контрактов (в течении года)</w:t>
            </w: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Средства бюджетов городских и сельских поселений муниципального района</w:t>
            </w:r>
          </w:p>
        </w:tc>
        <w:tc>
          <w:tcPr>
            <w:tcW w:w="383"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01.01.2017 - 31.12.2021</w:t>
            </w:r>
          </w:p>
        </w:tc>
        <w:tc>
          <w:tcPr>
            <w:tcW w:w="33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2 470.80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2 470.80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30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43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Финансовое управление</w:t>
            </w:r>
          </w:p>
        </w:tc>
        <w:tc>
          <w:tcPr>
            <w:tcW w:w="81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Доля выплаченных объемов денежного содержания, прочих и иных выплат от запланированных к выплате на уровне 100 процентов.</w:t>
            </w:r>
          </w:p>
        </w:tc>
      </w:tr>
      <w:tr w:rsidR="00C20D42" w:rsidRPr="00E960F2" w:rsidTr="00006B28">
        <w:trPr>
          <w:trHeight w:val="435"/>
        </w:trPr>
        <w:tc>
          <w:tcPr>
            <w:tcW w:w="168" w:type="pct"/>
            <w:vMerge/>
            <w:vAlign w:val="center"/>
            <w:hideMark/>
          </w:tcPr>
          <w:p w:rsidR="00E960F2" w:rsidRPr="00E960F2" w:rsidRDefault="00E960F2" w:rsidP="00C20D42">
            <w:pPr>
              <w:ind w:left="-57" w:right="-57"/>
              <w:rPr>
                <w:color w:val="000000"/>
                <w:sz w:val="18"/>
                <w:szCs w:val="18"/>
              </w:rPr>
            </w:pPr>
          </w:p>
        </w:tc>
        <w:tc>
          <w:tcPr>
            <w:tcW w:w="507" w:type="pct"/>
            <w:vMerge/>
            <w:vAlign w:val="center"/>
            <w:hideMark/>
          </w:tcPr>
          <w:p w:rsidR="00E960F2" w:rsidRPr="00E960F2" w:rsidRDefault="00E960F2" w:rsidP="00C20D42">
            <w:pPr>
              <w:ind w:left="-57" w:right="-57"/>
              <w:rPr>
                <w:color w:val="000000"/>
                <w:sz w:val="18"/>
                <w:szCs w:val="18"/>
              </w:rPr>
            </w:pPr>
          </w:p>
        </w:tc>
        <w:tc>
          <w:tcPr>
            <w:tcW w:w="528" w:type="pct"/>
            <w:vMerge/>
            <w:vAlign w:val="center"/>
            <w:hideMark/>
          </w:tcPr>
          <w:p w:rsidR="00E960F2" w:rsidRPr="00E960F2" w:rsidRDefault="00E960F2" w:rsidP="00C20D42">
            <w:pPr>
              <w:ind w:left="-57" w:right="-57"/>
              <w:rPr>
                <w:color w:val="000000"/>
                <w:sz w:val="18"/>
                <w:szCs w:val="18"/>
              </w:rPr>
            </w:pP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Итого</w:t>
            </w:r>
          </w:p>
        </w:tc>
        <w:tc>
          <w:tcPr>
            <w:tcW w:w="383" w:type="pct"/>
            <w:vMerge/>
            <w:vAlign w:val="center"/>
            <w:hideMark/>
          </w:tcPr>
          <w:p w:rsidR="00E960F2" w:rsidRPr="00E960F2" w:rsidRDefault="00E960F2" w:rsidP="00C20D42">
            <w:pPr>
              <w:ind w:left="-57" w:right="-57"/>
              <w:rPr>
                <w:color w:val="000000"/>
                <w:sz w:val="18"/>
                <w:szCs w:val="18"/>
              </w:rPr>
            </w:pPr>
          </w:p>
        </w:tc>
        <w:tc>
          <w:tcPr>
            <w:tcW w:w="33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2 470.80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2 470.80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30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435" w:type="pct"/>
            <w:vMerge/>
            <w:vAlign w:val="center"/>
            <w:hideMark/>
          </w:tcPr>
          <w:p w:rsidR="00E960F2" w:rsidRPr="00E960F2" w:rsidRDefault="00E960F2" w:rsidP="00C20D42">
            <w:pPr>
              <w:ind w:left="-57" w:right="-57"/>
              <w:rPr>
                <w:color w:val="000000"/>
                <w:sz w:val="18"/>
                <w:szCs w:val="18"/>
              </w:rPr>
            </w:pPr>
          </w:p>
        </w:tc>
        <w:tc>
          <w:tcPr>
            <w:tcW w:w="815" w:type="pct"/>
            <w:vMerge/>
            <w:vAlign w:val="center"/>
            <w:hideMark/>
          </w:tcPr>
          <w:p w:rsidR="00E960F2" w:rsidRPr="00E960F2" w:rsidRDefault="00E960F2" w:rsidP="00C20D42">
            <w:pPr>
              <w:ind w:left="-57" w:right="-57"/>
              <w:rPr>
                <w:color w:val="000000"/>
                <w:sz w:val="18"/>
                <w:szCs w:val="18"/>
              </w:rPr>
            </w:pPr>
          </w:p>
        </w:tc>
      </w:tr>
      <w:tr w:rsidR="00C20D42" w:rsidRPr="00E960F2" w:rsidTr="00006B28">
        <w:trPr>
          <w:trHeight w:val="1875"/>
        </w:trPr>
        <w:tc>
          <w:tcPr>
            <w:tcW w:w="16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1.11.4</w:t>
            </w:r>
          </w:p>
        </w:tc>
        <w:tc>
          <w:tcPr>
            <w:tcW w:w="507"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1.11.4 городское поселение Октябрьский</w:t>
            </w:r>
          </w:p>
        </w:tc>
        <w:tc>
          <w:tcPr>
            <w:tcW w:w="52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формирование плана закупок, проведение конкурсных процедур, заключение договоров/контрактов (в течении года)</w:t>
            </w: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Средства бюджетов городских и сельских поселений муниципального района</w:t>
            </w:r>
          </w:p>
        </w:tc>
        <w:tc>
          <w:tcPr>
            <w:tcW w:w="383"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01.01.2017 - 31.12.2021</w:t>
            </w:r>
          </w:p>
        </w:tc>
        <w:tc>
          <w:tcPr>
            <w:tcW w:w="33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2 470.80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2 470.80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30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43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Финансовое управление</w:t>
            </w:r>
          </w:p>
        </w:tc>
        <w:tc>
          <w:tcPr>
            <w:tcW w:w="81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Доля выплаченных объемов денежного содержания, прочих и иных выплат от запланированных к выплате на уровне 100 процентов.</w:t>
            </w:r>
          </w:p>
        </w:tc>
      </w:tr>
      <w:tr w:rsidR="00C20D42" w:rsidRPr="00E960F2" w:rsidTr="00006B28">
        <w:trPr>
          <w:trHeight w:val="435"/>
        </w:trPr>
        <w:tc>
          <w:tcPr>
            <w:tcW w:w="168" w:type="pct"/>
            <w:vMerge/>
            <w:vAlign w:val="center"/>
            <w:hideMark/>
          </w:tcPr>
          <w:p w:rsidR="00E960F2" w:rsidRPr="00E960F2" w:rsidRDefault="00E960F2" w:rsidP="00C20D42">
            <w:pPr>
              <w:ind w:left="-57" w:right="-57"/>
              <w:rPr>
                <w:color w:val="000000"/>
                <w:sz w:val="18"/>
                <w:szCs w:val="18"/>
              </w:rPr>
            </w:pPr>
          </w:p>
        </w:tc>
        <w:tc>
          <w:tcPr>
            <w:tcW w:w="507" w:type="pct"/>
            <w:vMerge/>
            <w:vAlign w:val="center"/>
            <w:hideMark/>
          </w:tcPr>
          <w:p w:rsidR="00E960F2" w:rsidRPr="00E960F2" w:rsidRDefault="00E960F2" w:rsidP="00C20D42">
            <w:pPr>
              <w:ind w:left="-57" w:right="-57"/>
              <w:rPr>
                <w:color w:val="000000"/>
                <w:sz w:val="18"/>
                <w:szCs w:val="18"/>
              </w:rPr>
            </w:pPr>
          </w:p>
        </w:tc>
        <w:tc>
          <w:tcPr>
            <w:tcW w:w="528" w:type="pct"/>
            <w:vMerge/>
            <w:vAlign w:val="center"/>
            <w:hideMark/>
          </w:tcPr>
          <w:p w:rsidR="00E960F2" w:rsidRPr="00E960F2" w:rsidRDefault="00E960F2" w:rsidP="00C20D42">
            <w:pPr>
              <w:ind w:left="-57" w:right="-57"/>
              <w:rPr>
                <w:color w:val="000000"/>
                <w:sz w:val="18"/>
                <w:szCs w:val="18"/>
              </w:rPr>
            </w:pP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Итого</w:t>
            </w:r>
          </w:p>
        </w:tc>
        <w:tc>
          <w:tcPr>
            <w:tcW w:w="383" w:type="pct"/>
            <w:vMerge/>
            <w:vAlign w:val="center"/>
            <w:hideMark/>
          </w:tcPr>
          <w:p w:rsidR="00E960F2" w:rsidRPr="00E960F2" w:rsidRDefault="00E960F2" w:rsidP="00C20D42">
            <w:pPr>
              <w:ind w:left="-57" w:right="-57"/>
              <w:rPr>
                <w:color w:val="000000"/>
                <w:sz w:val="18"/>
                <w:szCs w:val="18"/>
              </w:rPr>
            </w:pPr>
          </w:p>
        </w:tc>
        <w:tc>
          <w:tcPr>
            <w:tcW w:w="33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2 470.80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2 470.80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30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435" w:type="pct"/>
            <w:vMerge/>
            <w:vAlign w:val="center"/>
            <w:hideMark/>
          </w:tcPr>
          <w:p w:rsidR="00E960F2" w:rsidRPr="00E960F2" w:rsidRDefault="00E960F2" w:rsidP="00C20D42">
            <w:pPr>
              <w:ind w:left="-57" w:right="-57"/>
              <w:rPr>
                <w:color w:val="000000"/>
                <w:sz w:val="18"/>
                <w:szCs w:val="18"/>
              </w:rPr>
            </w:pPr>
          </w:p>
        </w:tc>
        <w:tc>
          <w:tcPr>
            <w:tcW w:w="815" w:type="pct"/>
            <w:vMerge/>
            <w:vAlign w:val="center"/>
            <w:hideMark/>
          </w:tcPr>
          <w:p w:rsidR="00E960F2" w:rsidRPr="00E960F2" w:rsidRDefault="00E960F2" w:rsidP="00C20D42">
            <w:pPr>
              <w:ind w:left="-57" w:right="-57"/>
              <w:rPr>
                <w:color w:val="000000"/>
                <w:sz w:val="18"/>
                <w:szCs w:val="18"/>
              </w:rPr>
            </w:pPr>
          </w:p>
        </w:tc>
      </w:tr>
      <w:tr w:rsidR="00C20D42" w:rsidRPr="00E960F2" w:rsidTr="00006B28">
        <w:trPr>
          <w:trHeight w:val="1875"/>
        </w:trPr>
        <w:tc>
          <w:tcPr>
            <w:tcW w:w="16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lastRenderedPageBreak/>
              <w:t>1.11.5</w:t>
            </w:r>
          </w:p>
        </w:tc>
        <w:tc>
          <w:tcPr>
            <w:tcW w:w="507"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1.11.5 городское поселение Томилино</w:t>
            </w:r>
          </w:p>
        </w:tc>
        <w:tc>
          <w:tcPr>
            <w:tcW w:w="528"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формирование плана закупок, проведение конкурсных процедур, заключение договоров/контрактов (в течении года)</w:t>
            </w: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Средства бюджетов городских и сельских поселений муниципального района</w:t>
            </w:r>
          </w:p>
        </w:tc>
        <w:tc>
          <w:tcPr>
            <w:tcW w:w="383" w:type="pct"/>
            <w:vMerge w:val="restar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01.01.2017 - 31.12.2021</w:t>
            </w:r>
          </w:p>
        </w:tc>
        <w:tc>
          <w:tcPr>
            <w:tcW w:w="33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3 706.20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3 706.20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302" w:type="pct"/>
            <w:shd w:val="clear" w:color="auto" w:fill="auto"/>
            <w:noWrap/>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43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Финансовое управление</w:t>
            </w:r>
          </w:p>
        </w:tc>
        <w:tc>
          <w:tcPr>
            <w:tcW w:w="815" w:type="pct"/>
            <w:vMerge w:val="restart"/>
            <w:shd w:val="clear" w:color="auto" w:fill="auto"/>
            <w:vAlign w:val="center"/>
            <w:hideMark/>
          </w:tcPr>
          <w:p w:rsidR="00E960F2" w:rsidRPr="00E960F2" w:rsidRDefault="00E960F2" w:rsidP="00C20D42">
            <w:pPr>
              <w:ind w:left="-57" w:right="-57"/>
              <w:jc w:val="center"/>
              <w:rPr>
                <w:color w:val="000000"/>
                <w:sz w:val="18"/>
                <w:szCs w:val="18"/>
              </w:rPr>
            </w:pPr>
            <w:r w:rsidRPr="00E960F2">
              <w:rPr>
                <w:color w:val="000000"/>
                <w:sz w:val="18"/>
                <w:szCs w:val="18"/>
              </w:rPr>
              <w:t>Доля выплаченных объемов денежного содержания, прочих и иных выплат от запланированных к выплате на уровне 100 процентов.</w:t>
            </w:r>
          </w:p>
        </w:tc>
      </w:tr>
      <w:tr w:rsidR="00C20D42" w:rsidRPr="00E960F2" w:rsidTr="00006B28">
        <w:trPr>
          <w:trHeight w:val="435"/>
        </w:trPr>
        <w:tc>
          <w:tcPr>
            <w:tcW w:w="168" w:type="pct"/>
            <w:vMerge/>
            <w:vAlign w:val="center"/>
            <w:hideMark/>
          </w:tcPr>
          <w:p w:rsidR="00E960F2" w:rsidRPr="00E960F2" w:rsidRDefault="00E960F2" w:rsidP="00C20D42">
            <w:pPr>
              <w:ind w:left="-57" w:right="-57"/>
              <w:rPr>
                <w:color w:val="000000"/>
                <w:sz w:val="18"/>
                <w:szCs w:val="18"/>
              </w:rPr>
            </w:pPr>
          </w:p>
        </w:tc>
        <w:tc>
          <w:tcPr>
            <w:tcW w:w="507" w:type="pct"/>
            <w:vMerge/>
            <w:vAlign w:val="center"/>
            <w:hideMark/>
          </w:tcPr>
          <w:p w:rsidR="00E960F2" w:rsidRPr="00E960F2" w:rsidRDefault="00E960F2" w:rsidP="00C20D42">
            <w:pPr>
              <w:ind w:left="-57" w:right="-57"/>
              <w:rPr>
                <w:color w:val="000000"/>
                <w:sz w:val="18"/>
                <w:szCs w:val="18"/>
              </w:rPr>
            </w:pPr>
          </w:p>
        </w:tc>
        <w:tc>
          <w:tcPr>
            <w:tcW w:w="528" w:type="pct"/>
            <w:vMerge/>
            <w:vAlign w:val="center"/>
            <w:hideMark/>
          </w:tcPr>
          <w:p w:rsidR="00E960F2" w:rsidRPr="00E960F2" w:rsidRDefault="00E960F2" w:rsidP="00C20D42">
            <w:pPr>
              <w:ind w:left="-57" w:right="-57"/>
              <w:rPr>
                <w:color w:val="000000"/>
                <w:sz w:val="18"/>
                <w:szCs w:val="18"/>
              </w:rPr>
            </w:pPr>
          </w:p>
        </w:tc>
        <w:tc>
          <w:tcPr>
            <w:tcW w:w="339" w:type="pct"/>
            <w:shd w:val="clear" w:color="auto" w:fill="auto"/>
            <w:hideMark/>
          </w:tcPr>
          <w:p w:rsidR="00E960F2" w:rsidRPr="00E960F2" w:rsidRDefault="00E960F2" w:rsidP="00C20D42">
            <w:pPr>
              <w:ind w:left="-57" w:right="-57"/>
              <w:rPr>
                <w:color w:val="000000"/>
                <w:sz w:val="18"/>
                <w:szCs w:val="18"/>
              </w:rPr>
            </w:pPr>
            <w:r w:rsidRPr="00E960F2">
              <w:rPr>
                <w:color w:val="000000"/>
                <w:sz w:val="18"/>
                <w:szCs w:val="18"/>
              </w:rPr>
              <w:t>Итого</w:t>
            </w:r>
          </w:p>
        </w:tc>
        <w:tc>
          <w:tcPr>
            <w:tcW w:w="383" w:type="pct"/>
            <w:vMerge/>
            <w:vAlign w:val="center"/>
            <w:hideMark/>
          </w:tcPr>
          <w:p w:rsidR="00E960F2" w:rsidRPr="00E960F2" w:rsidRDefault="00E960F2" w:rsidP="00C20D42">
            <w:pPr>
              <w:ind w:left="-57" w:right="-57"/>
              <w:rPr>
                <w:color w:val="000000"/>
                <w:sz w:val="18"/>
                <w:szCs w:val="18"/>
              </w:rPr>
            </w:pPr>
          </w:p>
        </w:tc>
        <w:tc>
          <w:tcPr>
            <w:tcW w:w="33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3 706.20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3 706.20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298"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302" w:type="pct"/>
            <w:shd w:val="clear" w:color="auto" w:fill="auto"/>
            <w:hideMark/>
          </w:tcPr>
          <w:p w:rsidR="00E960F2" w:rsidRPr="00E960F2" w:rsidRDefault="00E960F2" w:rsidP="00C20D42">
            <w:pPr>
              <w:ind w:left="-57" w:right="-57"/>
              <w:jc w:val="right"/>
              <w:rPr>
                <w:color w:val="000000"/>
                <w:sz w:val="18"/>
                <w:szCs w:val="18"/>
              </w:rPr>
            </w:pPr>
            <w:r w:rsidRPr="00E960F2">
              <w:rPr>
                <w:color w:val="000000"/>
                <w:sz w:val="18"/>
                <w:szCs w:val="18"/>
              </w:rPr>
              <w:t>0.00</w:t>
            </w:r>
          </w:p>
        </w:tc>
        <w:tc>
          <w:tcPr>
            <w:tcW w:w="435" w:type="pct"/>
            <w:vMerge/>
            <w:vAlign w:val="center"/>
            <w:hideMark/>
          </w:tcPr>
          <w:p w:rsidR="00E960F2" w:rsidRPr="00E960F2" w:rsidRDefault="00E960F2" w:rsidP="00C20D42">
            <w:pPr>
              <w:ind w:left="-57" w:right="-57"/>
              <w:rPr>
                <w:color w:val="000000"/>
                <w:sz w:val="18"/>
                <w:szCs w:val="18"/>
              </w:rPr>
            </w:pPr>
          </w:p>
        </w:tc>
        <w:tc>
          <w:tcPr>
            <w:tcW w:w="815" w:type="pct"/>
            <w:vMerge/>
            <w:vAlign w:val="center"/>
            <w:hideMark/>
          </w:tcPr>
          <w:p w:rsidR="00E960F2" w:rsidRPr="00E960F2" w:rsidRDefault="00E960F2" w:rsidP="00C20D42">
            <w:pPr>
              <w:ind w:left="-57" w:right="-57"/>
              <w:rPr>
                <w:color w:val="000000"/>
                <w:sz w:val="18"/>
                <w:szCs w:val="18"/>
              </w:rPr>
            </w:pPr>
          </w:p>
        </w:tc>
      </w:tr>
    </w:tbl>
    <w:p w:rsidR="004A4D66" w:rsidRDefault="004A4D66" w:rsidP="002776A8">
      <w:pPr>
        <w:jc w:val="center"/>
        <w:rPr>
          <w:b/>
          <w:bCs/>
          <w:color w:val="000000"/>
          <w:sz w:val="20"/>
          <w:szCs w:val="20"/>
        </w:rPr>
        <w:sectPr w:rsidR="004A4D66" w:rsidSect="00E960F2">
          <w:type w:val="continuous"/>
          <w:pgSz w:w="16838" w:h="11906" w:orient="landscape"/>
          <w:pgMar w:top="850" w:right="1134" w:bottom="1135" w:left="1134" w:header="708" w:footer="708" w:gutter="0"/>
          <w:cols w:space="708"/>
          <w:docGrid w:linePitch="360"/>
        </w:sectPr>
      </w:pPr>
    </w:p>
    <w:p w:rsidR="00996D42" w:rsidRPr="00996D42" w:rsidRDefault="00996D42" w:rsidP="00996D42">
      <w:pPr>
        <w:spacing w:after="200" w:line="276" w:lineRule="auto"/>
        <w:rPr>
          <w:rFonts w:asciiTheme="minorHAnsi" w:eastAsiaTheme="minorHAnsi" w:hAnsiTheme="minorHAnsi" w:cstheme="minorBidi"/>
          <w:sz w:val="10"/>
          <w:szCs w:val="10"/>
          <w:lang w:eastAsia="en-US"/>
        </w:rPr>
      </w:pPr>
    </w:p>
    <w:tbl>
      <w:tblPr>
        <w:tblW w:w="15041" w:type="dxa"/>
        <w:tblInd w:w="93" w:type="dxa"/>
        <w:tblLayout w:type="fixed"/>
        <w:tblLook w:val="04A0"/>
      </w:tblPr>
      <w:tblGrid>
        <w:gridCol w:w="261"/>
        <w:gridCol w:w="470"/>
        <w:gridCol w:w="2686"/>
        <w:gridCol w:w="1417"/>
        <w:gridCol w:w="1144"/>
        <w:gridCol w:w="1134"/>
        <w:gridCol w:w="942"/>
        <w:gridCol w:w="711"/>
        <w:gridCol w:w="711"/>
        <w:gridCol w:w="711"/>
        <w:gridCol w:w="576"/>
        <w:gridCol w:w="576"/>
        <w:gridCol w:w="1292"/>
        <w:gridCol w:w="2410"/>
      </w:tblGrid>
      <w:tr w:rsidR="002776A8" w:rsidRPr="001A0A43" w:rsidTr="001A0A43">
        <w:trPr>
          <w:trHeight w:val="235"/>
        </w:trPr>
        <w:tc>
          <w:tcPr>
            <w:tcW w:w="15041" w:type="dxa"/>
            <w:gridSpan w:val="14"/>
            <w:tcBorders>
              <w:top w:val="nil"/>
              <w:left w:val="nil"/>
              <w:right w:val="nil"/>
            </w:tcBorders>
            <w:shd w:val="clear" w:color="auto" w:fill="auto"/>
            <w:noWrap/>
            <w:hideMark/>
          </w:tcPr>
          <w:p w:rsidR="002776A8" w:rsidRPr="001A0A43" w:rsidRDefault="002776A8" w:rsidP="00FA3640">
            <w:pPr>
              <w:jc w:val="center"/>
              <w:rPr>
                <w:color w:val="000000"/>
                <w:sz w:val="18"/>
                <w:szCs w:val="20"/>
              </w:rPr>
            </w:pPr>
            <w:r w:rsidRPr="001A0A43">
              <w:rPr>
                <w:b/>
                <w:bCs/>
                <w:color w:val="000000"/>
                <w:sz w:val="18"/>
                <w:szCs w:val="20"/>
              </w:rPr>
              <w:t xml:space="preserve">Перечень мероприятий подпрограммы 4 Предупреждение безнадзорности, правонарушений несовершеннолетних и защита их прав </w:t>
            </w:r>
          </w:p>
        </w:tc>
      </w:tr>
      <w:tr w:rsidR="002776A8" w:rsidRPr="001A0A43" w:rsidTr="001A0A43">
        <w:trPr>
          <w:trHeight w:val="375"/>
        </w:trPr>
        <w:tc>
          <w:tcPr>
            <w:tcW w:w="261" w:type="dxa"/>
            <w:tcBorders>
              <w:right w:val="single" w:sz="4" w:space="0" w:color="000000"/>
            </w:tcBorders>
            <w:shd w:val="clear" w:color="auto" w:fill="auto"/>
            <w:vAlign w:val="center"/>
            <w:hideMark/>
          </w:tcPr>
          <w:p w:rsidR="002776A8" w:rsidRPr="001A0A43" w:rsidRDefault="002776A8" w:rsidP="00FA2D52">
            <w:pPr>
              <w:jc w:val="center"/>
              <w:rPr>
                <w:color w:val="000000"/>
                <w:sz w:val="18"/>
                <w:szCs w:val="20"/>
              </w:rPr>
            </w:pPr>
            <w:r w:rsidRPr="001A0A43">
              <w:rPr>
                <w:color w:val="000000"/>
                <w:sz w:val="18"/>
                <w:szCs w:val="20"/>
              </w:rPr>
              <w:t> </w:t>
            </w:r>
          </w:p>
        </w:tc>
        <w:tc>
          <w:tcPr>
            <w:tcW w:w="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76A8" w:rsidRPr="001A0A43" w:rsidRDefault="002776A8" w:rsidP="00FA2D52">
            <w:pPr>
              <w:jc w:val="center"/>
              <w:rPr>
                <w:color w:val="000000"/>
                <w:sz w:val="18"/>
                <w:szCs w:val="20"/>
              </w:rPr>
            </w:pPr>
            <w:r w:rsidRPr="001A0A43">
              <w:rPr>
                <w:color w:val="000000"/>
                <w:sz w:val="18"/>
                <w:szCs w:val="20"/>
              </w:rPr>
              <w:t>№ п/п</w:t>
            </w:r>
          </w:p>
        </w:tc>
        <w:tc>
          <w:tcPr>
            <w:tcW w:w="26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76A8" w:rsidRPr="001A0A43" w:rsidRDefault="002776A8" w:rsidP="00FA2D52">
            <w:pPr>
              <w:jc w:val="center"/>
              <w:rPr>
                <w:color w:val="000000"/>
                <w:sz w:val="18"/>
                <w:szCs w:val="20"/>
              </w:rPr>
            </w:pPr>
            <w:r w:rsidRPr="001A0A43">
              <w:rPr>
                <w:color w:val="000000"/>
                <w:sz w:val="18"/>
                <w:szCs w:val="20"/>
              </w:rPr>
              <w:t>Мероприятия по реализации подпрограммы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76A8" w:rsidRPr="001A0A43" w:rsidRDefault="002776A8" w:rsidP="00FA2D52">
            <w:pPr>
              <w:jc w:val="center"/>
              <w:rPr>
                <w:color w:val="000000"/>
                <w:sz w:val="18"/>
                <w:szCs w:val="20"/>
              </w:rPr>
            </w:pPr>
            <w:r w:rsidRPr="001A0A43">
              <w:rPr>
                <w:color w:val="000000"/>
                <w:sz w:val="18"/>
                <w:szCs w:val="20"/>
              </w:rPr>
              <w:t>Перечень стандартных процедур, обеспечивающих выполнение мероприятия с указанием предельных сроков их исполнения</w:t>
            </w:r>
          </w:p>
        </w:tc>
        <w:tc>
          <w:tcPr>
            <w:tcW w:w="11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76A8" w:rsidRPr="001A0A43" w:rsidRDefault="002776A8" w:rsidP="00FA2D52">
            <w:pPr>
              <w:jc w:val="center"/>
              <w:rPr>
                <w:color w:val="000000"/>
                <w:sz w:val="18"/>
                <w:szCs w:val="20"/>
              </w:rPr>
            </w:pPr>
            <w:r w:rsidRPr="001A0A43">
              <w:rPr>
                <w:color w:val="000000"/>
                <w:sz w:val="18"/>
                <w:szCs w:val="20"/>
              </w:rPr>
              <w:t>Источники финансирования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76A8" w:rsidRPr="001A0A43" w:rsidRDefault="002776A8" w:rsidP="00FA2D52">
            <w:pPr>
              <w:jc w:val="center"/>
              <w:rPr>
                <w:color w:val="000000"/>
                <w:sz w:val="18"/>
                <w:szCs w:val="20"/>
              </w:rPr>
            </w:pPr>
            <w:r w:rsidRPr="001A0A43">
              <w:rPr>
                <w:color w:val="000000"/>
                <w:sz w:val="18"/>
                <w:szCs w:val="20"/>
              </w:rPr>
              <w:t>Срок исполнения мероприятия</w:t>
            </w:r>
          </w:p>
        </w:tc>
        <w:tc>
          <w:tcPr>
            <w:tcW w:w="9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76A8" w:rsidRPr="001A0A43" w:rsidRDefault="002776A8" w:rsidP="00FA2D52">
            <w:pPr>
              <w:jc w:val="center"/>
              <w:rPr>
                <w:color w:val="000000"/>
                <w:sz w:val="18"/>
                <w:szCs w:val="20"/>
              </w:rPr>
            </w:pPr>
            <w:r w:rsidRPr="001A0A43">
              <w:rPr>
                <w:color w:val="000000"/>
                <w:sz w:val="18"/>
                <w:szCs w:val="20"/>
              </w:rPr>
              <w:t>Всего, (</w:t>
            </w:r>
            <w:r w:rsidR="008C7C11" w:rsidRPr="001A0A43">
              <w:rPr>
                <w:color w:val="000000"/>
                <w:sz w:val="18"/>
                <w:szCs w:val="20"/>
              </w:rPr>
              <w:t>тыс. руб.</w:t>
            </w:r>
            <w:r w:rsidRPr="001A0A43">
              <w:rPr>
                <w:color w:val="000000"/>
                <w:sz w:val="18"/>
                <w:szCs w:val="20"/>
              </w:rPr>
              <w:t>)</w:t>
            </w:r>
          </w:p>
        </w:tc>
        <w:tc>
          <w:tcPr>
            <w:tcW w:w="3285" w:type="dxa"/>
            <w:gridSpan w:val="5"/>
            <w:tcBorders>
              <w:top w:val="single" w:sz="4" w:space="0" w:color="000000"/>
              <w:left w:val="nil"/>
              <w:bottom w:val="single" w:sz="4" w:space="0" w:color="000000"/>
              <w:right w:val="single" w:sz="4" w:space="0" w:color="000000"/>
            </w:tcBorders>
            <w:shd w:val="clear" w:color="auto" w:fill="auto"/>
            <w:vAlign w:val="center"/>
            <w:hideMark/>
          </w:tcPr>
          <w:p w:rsidR="002776A8" w:rsidRPr="001A0A43" w:rsidRDefault="00206600" w:rsidP="00FA2D52">
            <w:pPr>
              <w:jc w:val="center"/>
              <w:rPr>
                <w:color w:val="000000"/>
                <w:sz w:val="18"/>
                <w:szCs w:val="20"/>
              </w:rPr>
            </w:pPr>
            <w:r w:rsidRPr="001A0A43">
              <w:rPr>
                <w:color w:val="000000"/>
                <w:sz w:val="18"/>
                <w:szCs w:val="20"/>
              </w:rPr>
              <w:t xml:space="preserve">Объем финансирования по годам, (тыс. </w:t>
            </w:r>
            <w:r w:rsidR="008C7C11" w:rsidRPr="001A0A43">
              <w:rPr>
                <w:color w:val="000000"/>
                <w:sz w:val="18"/>
                <w:szCs w:val="20"/>
              </w:rPr>
              <w:t>руб.</w:t>
            </w:r>
            <w:r w:rsidRPr="001A0A43">
              <w:rPr>
                <w:color w:val="000000"/>
                <w:sz w:val="18"/>
                <w:szCs w:val="20"/>
              </w:rPr>
              <w:t>)</w:t>
            </w:r>
            <w:r w:rsidR="002776A8" w:rsidRPr="001A0A43">
              <w:rPr>
                <w:color w:val="000000"/>
                <w:sz w:val="18"/>
                <w:szCs w:val="20"/>
              </w:rPr>
              <w:t> </w:t>
            </w:r>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76A8" w:rsidRPr="001A0A43" w:rsidRDefault="002776A8" w:rsidP="00FA2D52">
            <w:pPr>
              <w:jc w:val="center"/>
              <w:rPr>
                <w:color w:val="000000"/>
                <w:sz w:val="18"/>
                <w:szCs w:val="20"/>
              </w:rPr>
            </w:pPr>
            <w:r w:rsidRPr="001A0A43">
              <w:rPr>
                <w:color w:val="000000"/>
                <w:sz w:val="18"/>
                <w:szCs w:val="20"/>
              </w:rPr>
              <w:t>Ответственный за выполнение мероприятия подпрограммы</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76A8" w:rsidRPr="001A0A43" w:rsidRDefault="002776A8" w:rsidP="00FA2D52">
            <w:pPr>
              <w:jc w:val="center"/>
              <w:rPr>
                <w:color w:val="000000"/>
                <w:sz w:val="18"/>
                <w:szCs w:val="20"/>
              </w:rPr>
            </w:pPr>
            <w:r w:rsidRPr="001A0A43">
              <w:rPr>
                <w:color w:val="000000"/>
                <w:sz w:val="18"/>
                <w:szCs w:val="20"/>
              </w:rPr>
              <w:t>Результаты выполнения подпрограммы</w:t>
            </w:r>
          </w:p>
        </w:tc>
      </w:tr>
      <w:tr w:rsidR="002776A8" w:rsidRPr="001A0A43" w:rsidTr="001A0A43">
        <w:trPr>
          <w:trHeight w:val="795"/>
        </w:trPr>
        <w:tc>
          <w:tcPr>
            <w:tcW w:w="261" w:type="dxa"/>
            <w:tcBorders>
              <w:left w:val="nil"/>
              <w:bottom w:val="nil"/>
              <w:right w:val="single" w:sz="4" w:space="0" w:color="000000"/>
            </w:tcBorders>
            <w:shd w:val="clear" w:color="auto" w:fill="auto"/>
            <w:vAlign w:val="center"/>
            <w:hideMark/>
          </w:tcPr>
          <w:p w:rsidR="002776A8" w:rsidRPr="001A0A43" w:rsidRDefault="002776A8" w:rsidP="00FA2D52">
            <w:pPr>
              <w:jc w:val="center"/>
              <w:rPr>
                <w:color w:val="000000"/>
                <w:sz w:val="18"/>
                <w:szCs w:val="20"/>
              </w:rPr>
            </w:pPr>
            <w:r w:rsidRPr="001A0A43">
              <w:rPr>
                <w:color w:val="000000"/>
                <w:sz w:val="18"/>
                <w:szCs w:val="20"/>
              </w:rPr>
              <w:t> </w:t>
            </w:r>
          </w:p>
        </w:tc>
        <w:tc>
          <w:tcPr>
            <w:tcW w:w="470" w:type="dxa"/>
            <w:vMerge/>
            <w:tcBorders>
              <w:top w:val="single" w:sz="4" w:space="0" w:color="000000"/>
              <w:left w:val="single" w:sz="4" w:space="0" w:color="000000"/>
              <w:bottom w:val="single" w:sz="4" w:space="0" w:color="000000"/>
              <w:right w:val="single" w:sz="4" w:space="0" w:color="000000"/>
            </w:tcBorders>
            <w:vAlign w:val="center"/>
            <w:hideMark/>
          </w:tcPr>
          <w:p w:rsidR="002776A8" w:rsidRPr="001A0A43" w:rsidRDefault="002776A8" w:rsidP="00FA2D52">
            <w:pPr>
              <w:rPr>
                <w:color w:val="000000"/>
                <w:sz w:val="18"/>
                <w:szCs w:val="20"/>
              </w:rPr>
            </w:pPr>
          </w:p>
        </w:tc>
        <w:tc>
          <w:tcPr>
            <w:tcW w:w="2686" w:type="dxa"/>
            <w:vMerge/>
            <w:tcBorders>
              <w:top w:val="single" w:sz="4" w:space="0" w:color="000000"/>
              <w:left w:val="single" w:sz="4" w:space="0" w:color="000000"/>
              <w:bottom w:val="single" w:sz="4" w:space="0" w:color="000000"/>
              <w:right w:val="single" w:sz="4" w:space="0" w:color="000000"/>
            </w:tcBorders>
            <w:vAlign w:val="center"/>
            <w:hideMark/>
          </w:tcPr>
          <w:p w:rsidR="002776A8" w:rsidRPr="001A0A43" w:rsidRDefault="002776A8" w:rsidP="00FA2D52">
            <w:pPr>
              <w:rPr>
                <w:color w:val="000000"/>
                <w:sz w:val="18"/>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2776A8" w:rsidRPr="001A0A43" w:rsidRDefault="002776A8" w:rsidP="00FA2D52">
            <w:pPr>
              <w:rPr>
                <w:color w:val="000000"/>
                <w:sz w:val="18"/>
                <w:szCs w:val="20"/>
              </w:rPr>
            </w:pPr>
          </w:p>
        </w:tc>
        <w:tc>
          <w:tcPr>
            <w:tcW w:w="1144" w:type="dxa"/>
            <w:vMerge/>
            <w:tcBorders>
              <w:top w:val="single" w:sz="4" w:space="0" w:color="000000"/>
              <w:left w:val="single" w:sz="4" w:space="0" w:color="000000"/>
              <w:bottom w:val="single" w:sz="4" w:space="0" w:color="000000"/>
              <w:right w:val="single" w:sz="4" w:space="0" w:color="000000"/>
            </w:tcBorders>
            <w:vAlign w:val="center"/>
            <w:hideMark/>
          </w:tcPr>
          <w:p w:rsidR="002776A8" w:rsidRPr="001A0A43" w:rsidRDefault="002776A8" w:rsidP="00FA2D52">
            <w:pPr>
              <w:rPr>
                <w:color w:val="000000"/>
                <w:sz w:val="18"/>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776A8" w:rsidRPr="001A0A43" w:rsidRDefault="002776A8" w:rsidP="00FA2D52">
            <w:pPr>
              <w:rPr>
                <w:color w:val="000000"/>
                <w:sz w:val="18"/>
                <w:szCs w:val="20"/>
              </w:rPr>
            </w:pPr>
          </w:p>
        </w:tc>
        <w:tc>
          <w:tcPr>
            <w:tcW w:w="942" w:type="dxa"/>
            <w:vMerge/>
            <w:tcBorders>
              <w:top w:val="single" w:sz="4" w:space="0" w:color="000000"/>
              <w:left w:val="single" w:sz="4" w:space="0" w:color="000000"/>
              <w:bottom w:val="single" w:sz="4" w:space="0" w:color="000000"/>
              <w:right w:val="single" w:sz="4" w:space="0" w:color="000000"/>
            </w:tcBorders>
            <w:vAlign w:val="center"/>
            <w:hideMark/>
          </w:tcPr>
          <w:p w:rsidR="002776A8" w:rsidRPr="001A0A43" w:rsidRDefault="002776A8" w:rsidP="00FA2D52">
            <w:pPr>
              <w:rPr>
                <w:color w:val="000000"/>
                <w:sz w:val="18"/>
                <w:szCs w:val="20"/>
              </w:rPr>
            </w:pPr>
          </w:p>
        </w:tc>
        <w:tc>
          <w:tcPr>
            <w:tcW w:w="711" w:type="dxa"/>
            <w:tcBorders>
              <w:top w:val="single" w:sz="4" w:space="0" w:color="000000"/>
              <w:left w:val="nil"/>
              <w:bottom w:val="single" w:sz="4" w:space="0" w:color="000000"/>
              <w:right w:val="single" w:sz="4" w:space="0" w:color="000000"/>
            </w:tcBorders>
            <w:shd w:val="clear" w:color="auto" w:fill="auto"/>
            <w:vAlign w:val="center"/>
            <w:hideMark/>
          </w:tcPr>
          <w:p w:rsidR="002776A8" w:rsidRPr="001A0A43" w:rsidRDefault="002776A8" w:rsidP="00206600">
            <w:pPr>
              <w:jc w:val="center"/>
              <w:rPr>
                <w:color w:val="000000"/>
                <w:sz w:val="18"/>
                <w:szCs w:val="20"/>
              </w:rPr>
            </w:pPr>
            <w:r w:rsidRPr="001A0A43">
              <w:rPr>
                <w:color w:val="000000"/>
                <w:sz w:val="18"/>
                <w:szCs w:val="20"/>
              </w:rPr>
              <w:t>20</w:t>
            </w:r>
            <w:r w:rsidR="00206600" w:rsidRPr="001A0A43">
              <w:rPr>
                <w:color w:val="000000"/>
                <w:sz w:val="18"/>
                <w:szCs w:val="20"/>
              </w:rPr>
              <w:t>17</w:t>
            </w:r>
          </w:p>
        </w:tc>
        <w:tc>
          <w:tcPr>
            <w:tcW w:w="711" w:type="dxa"/>
            <w:tcBorders>
              <w:top w:val="single" w:sz="4" w:space="0" w:color="000000"/>
              <w:left w:val="nil"/>
              <w:bottom w:val="single" w:sz="4" w:space="0" w:color="000000"/>
              <w:right w:val="single" w:sz="4" w:space="0" w:color="000000"/>
            </w:tcBorders>
            <w:shd w:val="clear" w:color="auto" w:fill="auto"/>
            <w:vAlign w:val="center"/>
            <w:hideMark/>
          </w:tcPr>
          <w:p w:rsidR="002776A8" w:rsidRPr="001A0A43" w:rsidRDefault="002776A8" w:rsidP="00206600">
            <w:pPr>
              <w:jc w:val="center"/>
              <w:rPr>
                <w:color w:val="000000"/>
                <w:sz w:val="18"/>
                <w:szCs w:val="20"/>
              </w:rPr>
            </w:pPr>
            <w:r w:rsidRPr="001A0A43">
              <w:rPr>
                <w:color w:val="000000"/>
                <w:sz w:val="18"/>
                <w:szCs w:val="20"/>
              </w:rPr>
              <w:t>201</w:t>
            </w:r>
            <w:r w:rsidR="00206600" w:rsidRPr="001A0A43">
              <w:rPr>
                <w:color w:val="000000"/>
                <w:sz w:val="18"/>
                <w:szCs w:val="20"/>
              </w:rPr>
              <w:t>8</w:t>
            </w:r>
          </w:p>
        </w:tc>
        <w:tc>
          <w:tcPr>
            <w:tcW w:w="711" w:type="dxa"/>
            <w:tcBorders>
              <w:top w:val="single" w:sz="4" w:space="0" w:color="000000"/>
              <w:left w:val="nil"/>
              <w:bottom w:val="single" w:sz="4" w:space="0" w:color="000000"/>
              <w:right w:val="single" w:sz="4" w:space="0" w:color="000000"/>
            </w:tcBorders>
            <w:shd w:val="clear" w:color="auto" w:fill="auto"/>
            <w:vAlign w:val="center"/>
            <w:hideMark/>
          </w:tcPr>
          <w:p w:rsidR="002776A8" w:rsidRPr="001A0A43" w:rsidRDefault="002776A8" w:rsidP="00206600">
            <w:pPr>
              <w:jc w:val="center"/>
              <w:rPr>
                <w:color w:val="000000"/>
                <w:sz w:val="18"/>
                <w:szCs w:val="20"/>
              </w:rPr>
            </w:pPr>
            <w:r w:rsidRPr="001A0A43">
              <w:rPr>
                <w:color w:val="000000"/>
                <w:sz w:val="18"/>
                <w:szCs w:val="20"/>
              </w:rPr>
              <w:t>201</w:t>
            </w:r>
            <w:r w:rsidR="00206600" w:rsidRPr="001A0A43">
              <w:rPr>
                <w:color w:val="000000"/>
                <w:sz w:val="18"/>
                <w:szCs w:val="20"/>
              </w:rPr>
              <w:t>9</w:t>
            </w:r>
          </w:p>
        </w:tc>
        <w:tc>
          <w:tcPr>
            <w:tcW w:w="576" w:type="dxa"/>
            <w:tcBorders>
              <w:top w:val="single" w:sz="4" w:space="0" w:color="000000"/>
              <w:left w:val="nil"/>
              <w:bottom w:val="single" w:sz="4" w:space="0" w:color="000000"/>
              <w:right w:val="single" w:sz="4" w:space="0" w:color="000000"/>
            </w:tcBorders>
            <w:shd w:val="clear" w:color="auto" w:fill="auto"/>
            <w:vAlign w:val="center"/>
            <w:hideMark/>
          </w:tcPr>
          <w:p w:rsidR="002776A8" w:rsidRPr="001A0A43" w:rsidRDefault="002776A8" w:rsidP="00206600">
            <w:pPr>
              <w:jc w:val="center"/>
              <w:rPr>
                <w:color w:val="000000"/>
                <w:sz w:val="18"/>
                <w:szCs w:val="20"/>
              </w:rPr>
            </w:pPr>
            <w:r w:rsidRPr="001A0A43">
              <w:rPr>
                <w:color w:val="000000"/>
                <w:sz w:val="18"/>
                <w:szCs w:val="20"/>
              </w:rPr>
              <w:t>20</w:t>
            </w:r>
            <w:r w:rsidR="00206600" w:rsidRPr="001A0A43">
              <w:rPr>
                <w:color w:val="000000"/>
                <w:sz w:val="18"/>
                <w:szCs w:val="20"/>
              </w:rPr>
              <w:t>20</w:t>
            </w:r>
          </w:p>
        </w:tc>
        <w:tc>
          <w:tcPr>
            <w:tcW w:w="576" w:type="dxa"/>
            <w:tcBorders>
              <w:top w:val="single" w:sz="4" w:space="0" w:color="000000"/>
              <w:left w:val="nil"/>
              <w:bottom w:val="single" w:sz="4" w:space="0" w:color="000000"/>
              <w:right w:val="single" w:sz="4" w:space="0" w:color="000000"/>
            </w:tcBorders>
            <w:shd w:val="clear" w:color="auto" w:fill="auto"/>
            <w:vAlign w:val="center"/>
            <w:hideMark/>
          </w:tcPr>
          <w:p w:rsidR="002776A8" w:rsidRPr="001A0A43" w:rsidRDefault="002776A8" w:rsidP="00206600">
            <w:pPr>
              <w:jc w:val="center"/>
              <w:rPr>
                <w:color w:val="000000"/>
                <w:sz w:val="18"/>
                <w:szCs w:val="20"/>
              </w:rPr>
            </w:pPr>
            <w:r w:rsidRPr="001A0A43">
              <w:rPr>
                <w:color w:val="000000"/>
                <w:sz w:val="18"/>
                <w:szCs w:val="20"/>
              </w:rPr>
              <w:t>20</w:t>
            </w:r>
            <w:r w:rsidR="00206600" w:rsidRPr="001A0A43">
              <w:rPr>
                <w:color w:val="000000"/>
                <w:sz w:val="18"/>
                <w:szCs w:val="20"/>
              </w:rPr>
              <w:t>21</w:t>
            </w:r>
          </w:p>
        </w:tc>
        <w:tc>
          <w:tcPr>
            <w:tcW w:w="1292" w:type="dxa"/>
            <w:vMerge/>
            <w:tcBorders>
              <w:top w:val="single" w:sz="4" w:space="0" w:color="000000"/>
              <w:left w:val="single" w:sz="4" w:space="0" w:color="000000"/>
              <w:bottom w:val="single" w:sz="4" w:space="0" w:color="000000"/>
              <w:right w:val="single" w:sz="4" w:space="0" w:color="000000"/>
            </w:tcBorders>
            <w:vAlign w:val="center"/>
            <w:hideMark/>
          </w:tcPr>
          <w:p w:rsidR="002776A8" w:rsidRPr="001A0A43" w:rsidRDefault="002776A8" w:rsidP="00FA2D52">
            <w:pPr>
              <w:rPr>
                <w:color w:val="000000"/>
                <w:sz w:val="18"/>
                <w:szCs w:val="20"/>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776A8" w:rsidRPr="001A0A43" w:rsidRDefault="002776A8" w:rsidP="00FA2D52">
            <w:pPr>
              <w:rPr>
                <w:color w:val="000000"/>
                <w:sz w:val="18"/>
                <w:szCs w:val="20"/>
              </w:rPr>
            </w:pPr>
          </w:p>
        </w:tc>
      </w:tr>
      <w:tr w:rsidR="002776A8" w:rsidRPr="001A0A43" w:rsidTr="00C20D42">
        <w:trPr>
          <w:trHeight w:val="420"/>
        </w:trPr>
        <w:tc>
          <w:tcPr>
            <w:tcW w:w="261" w:type="dxa"/>
            <w:tcBorders>
              <w:top w:val="nil"/>
              <w:left w:val="nil"/>
              <w:bottom w:val="nil"/>
              <w:right w:val="single" w:sz="4" w:space="0" w:color="000000"/>
            </w:tcBorders>
            <w:shd w:val="clear" w:color="auto" w:fill="auto"/>
            <w:vAlign w:val="center"/>
            <w:hideMark/>
          </w:tcPr>
          <w:p w:rsidR="002776A8" w:rsidRPr="001A0A43" w:rsidRDefault="002776A8" w:rsidP="00FA2D52">
            <w:pPr>
              <w:jc w:val="center"/>
              <w:rPr>
                <w:color w:val="000000"/>
                <w:sz w:val="18"/>
                <w:szCs w:val="20"/>
              </w:rPr>
            </w:pPr>
            <w:r w:rsidRPr="001A0A43">
              <w:rPr>
                <w:color w:val="000000"/>
                <w:sz w:val="18"/>
                <w:szCs w:val="20"/>
              </w:rPr>
              <w:t> </w:t>
            </w:r>
          </w:p>
        </w:tc>
        <w:tc>
          <w:tcPr>
            <w:tcW w:w="470" w:type="dxa"/>
            <w:tcBorders>
              <w:top w:val="single" w:sz="4" w:space="0" w:color="000000"/>
              <w:left w:val="nil"/>
              <w:bottom w:val="single" w:sz="4" w:space="0" w:color="000000"/>
              <w:right w:val="single" w:sz="4" w:space="0" w:color="000000"/>
            </w:tcBorders>
            <w:shd w:val="clear" w:color="auto" w:fill="auto"/>
            <w:vAlign w:val="center"/>
            <w:hideMark/>
          </w:tcPr>
          <w:p w:rsidR="002776A8" w:rsidRPr="001A0A43" w:rsidRDefault="002776A8" w:rsidP="00FA2D52">
            <w:pPr>
              <w:jc w:val="center"/>
              <w:rPr>
                <w:color w:val="000000"/>
                <w:sz w:val="18"/>
                <w:szCs w:val="20"/>
              </w:rPr>
            </w:pPr>
            <w:r w:rsidRPr="001A0A43">
              <w:rPr>
                <w:color w:val="000000"/>
                <w:sz w:val="18"/>
                <w:szCs w:val="20"/>
              </w:rPr>
              <w:t>1</w:t>
            </w:r>
          </w:p>
        </w:tc>
        <w:tc>
          <w:tcPr>
            <w:tcW w:w="2686" w:type="dxa"/>
            <w:tcBorders>
              <w:top w:val="single" w:sz="4" w:space="0" w:color="000000"/>
              <w:left w:val="nil"/>
              <w:bottom w:val="single" w:sz="4" w:space="0" w:color="000000"/>
              <w:right w:val="single" w:sz="4" w:space="0" w:color="000000"/>
            </w:tcBorders>
            <w:shd w:val="clear" w:color="auto" w:fill="auto"/>
            <w:vAlign w:val="center"/>
            <w:hideMark/>
          </w:tcPr>
          <w:p w:rsidR="002776A8" w:rsidRPr="001A0A43" w:rsidRDefault="002776A8" w:rsidP="00FA2D52">
            <w:pPr>
              <w:jc w:val="center"/>
              <w:rPr>
                <w:color w:val="000000"/>
                <w:sz w:val="18"/>
                <w:szCs w:val="20"/>
              </w:rPr>
            </w:pPr>
            <w:r w:rsidRPr="001A0A43">
              <w:rPr>
                <w:color w:val="000000"/>
                <w:sz w:val="18"/>
                <w:szCs w:val="20"/>
              </w:rPr>
              <w:t>2</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776A8" w:rsidRPr="001A0A43" w:rsidRDefault="002776A8" w:rsidP="00FA2D52">
            <w:pPr>
              <w:jc w:val="center"/>
              <w:rPr>
                <w:color w:val="000000"/>
                <w:sz w:val="18"/>
                <w:szCs w:val="20"/>
              </w:rPr>
            </w:pPr>
            <w:r w:rsidRPr="001A0A43">
              <w:rPr>
                <w:color w:val="000000"/>
                <w:sz w:val="18"/>
                <w:szCs w:val="20"/>
              </w:rPr>
              <w:t>3</w:t>
            </w:r>
          </w:p>
        </w:tc>
        <w:tc>
          <w:tcPr>
            <w:tcW w:w="1144" w:type="dxa"/>
            <w:tcBorders>
              <w:top w:val="single" w:sz="4" w:space="0" w:color="000000"/>
              <w:left w:val="nil"/>
              <w:bottom w:val="single" w:sz="4" w:space="0" w:color="000000"/>
              <w:right w:val="single" w:sz="4" w:space="0" w:color="000000"/>
            </w:tcBorders>
            <w:shd w:val="clear" w:color="auto" w:fill="auto"/>
            <w:vAlign w:val="center"/>
            <w:hideMark/>
          </w:tcPr>
          <w:p w:rsidR="002776A8" w:rsidRPr="001A0A43" w:rsidRDefault="002776A8" w:rsidP="00FA2D52">
            <w:pPr>
              <w:jc w:val="center"/>
              <w:rPr>
                <w:color w:val="000000"/>
                <w:sz w:val="18"/>
                <w:szCs w:val="20"/>
              </w:rPr>
            </w:pPr>
            <w:r w:rsidRPr="001A0A43">
              <w:rPr>
                <w:color w:val="000000"/>
                <w:sz w:val="18"/>
                <w:szCs w:val="20"/>
              </w:rPr>
              <w:t>4</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2776A8" w:rsidRPr="001A0A43" w:rsidRDefault="002776A8" w:rsidP="00FA2D52">
            <w:pPr>
              <w:jc w:val="center"/>
              <w:rPr>
                <w:color w:val="000000"/>
                <w:sz w:val="18"/>
                <w:szCs w:val="20"/>
              </w:rPr>
            </w:pPr>
            <w:r w:rsidRPr="001A0A43">
              <w:rPr>
                <w:color w:val="000000"/>
                <w:sz w:val="18"/>
                <w:szCs w:val="20"/>
              </w:rPr>
              <w:t>5</w:t>
            </w:r>
          </w:p>
        </w:tc>
        <w:tc>
          <w:tcPr>
            <w:tcW w:w="942" w:type="dxa"/>
            <w:tcBorders>
              <w:top w:val="single" w:sz="4" w:space="0" w:color="000000"/>
              <w:left w:val="nil"/>
              <w:bottom w:val="single" w:sz="4" w:space="0" w:color="000000"/>
              <w:right w:val="single" w:sz="4" w:space="0" w:color="000000"/>
            </w:tcBorders>
            <w:shd w:val="clear" w:color="auto" w:fill="auto"/>
            <w:hideMark/>
          </w:tcPr>
          <w:p w:rsidR="002776A8" w:rsidRPr="001A0A43" w:rsidRDefault="00206600" w:rsidP="00FA2D52">
            <w:pPr>
              <w:jc w:val="center"/>
              <w:rPr>
                <w:color w:val="000000"/>
                <w:sz w:val="18"/>
                <w:szCs w:val="20"/>
              </w:rPr>
            </w:pPr>
            <w:r w:rsidRPr="001A0A43">
              <w:rPr>
                <w:color w:val="000000"/>
                <w:sz w:val="18"/>
                <w:szCs w:val="20"/>
              </w:rPr>
              <w:t>6</w:t>
            </w:r>
          </w:p>
        </w:tc>
        <w:tc>
          <w:tcPr>
            <w:tcW w:w="711" w:type="dxa"/>
            <w:tcBorders>
              <w:top w:val="single" w:sz="4" w:space="0" w:color="000000"/>
              <w:left w:val="nil"/>
              <w:bottom w:val="single" w:sz="4" w:space="0" w:color="000000"/>
              <w:right w:val="single" w:sz="4" w:space="0" w:color="000000"/>
            </w:tcBorders>
            <w:shd w:val="clear" w:color="auto" w:fill="auto"/>
            <w:hideMark/>
          </w:tcPr>
          <w:p w:rsidR="002776A8" w:rsidRPr="001A0A43" w:rsidRDefault="00206600" w:rsidP="00FA2D52">
            <w:pPr>
              <w:jc w:val="center"/>
              <w:rPr>
                <w:color w:val="000000"/>
                <w:sz w:val="18"/>
                <w:szCs w:val="20"/>
              </w:rPr>
            </w:pPr>
            <w:r w:rsidRPr="001A0A43">
              <w:rPr>
                <w:color w:val="000000"/>
                <w:sz w:val="18"/>
                <w:szCs w:val="20"/>
              </w:rPr>
              <w:t>7</w:t>
            </w:r>
          </w:p>
        </w:tc>
        <w:tc>
          <w:tcPr>
            <w:tcW w:w="711" w:type="dxa"/>
            <w:tcBorders>
              <w:top w:val="single" w:sz="4" w:space="0" w:color="000000"/>
              <w:left w:val="nil"/>
              <w:bottom w:val="single" w:sz="4" w:space="0" w:color="000000"/>
              <w:right w:val="single" w:sz="4" w:space="0" w:color="000000"/>
            </w:tcBorders>
            <w:shd w:val="clear" w:color="auto" w:fill="auto"/>
            <w:hideMark/>
          </w:tcPr>
          <w:p w:rsidR="002776A8" w:rsidRPr="001A0A43" w:rsidRDefault="00206600" w:rsidP="00FA2D52">
            <w:pPr>
              <w:jc w:val="center"/>
              <w:rPr>
                <w:color w:val="000000"/>
                <w:sz w:val="18"/>
                <w:szCs w:val="20"/>
              </w:rPr>
            </w:pPr>
            <w:r w:rsidRPr="001A0A43">
              <w:rPr>
                <w:color w:val="000000"/>
                <w:sz w:val="18"/>
                <w:szCs w:val="20"/>
              </w:rPr>
              <w:t>8</w:t>
            </w:r>
          </w:p>
        </w:tc>
        <w:tc>
          <w:tcPr>
            <w:tcW w:w="711" w:type="dxa"/>
            <w:tcBorders>
              <w:top w:val="single" w:sz="4" w:space="0" w:color="000000"/>
              <w:left w:val="nil"/>
              <w:bottom w:val="single" w:sz="4" w:space="0" w:color="000000"/>
              <w:right w:val="single" w:sz="4" w:space="0" w:color="000000"/>
            </w:tcBorders>
            <w:shd w:val="clear" w:color="auto" w:fill="auto"/>
            <w:hideMark/>
          </w:tcPr>
          <w:p w:rsidR="002776A8" w:rsidRPr="001A0A43" w:rsidRDefault="00206600" w:rsidP="00FA2D52">
            <w:pPr>
              <w:jc w:val="center"/>
              <w:rPr>
                <w:color w:val="000000"/>
                <w:sz w:val="18"/>
                <w:szCs w:val="20"/>
              </w:rPr>
            </w:pPr>
            <w:r w:rsidRPr="001A0A43">
              <w:rPr>
                <w:color w:val="000000"/>
                <w:sz w:val="18"/>
                <w:szCs w:val="20"/>
              </w:rPr>
              <w:t>9</w:t>
            </w:r>
          </w:p>
        </w:tc>
        <w:tc>
          <w:tcPr>
            <w:tcW w:w="576" w:type="dxa"/>
            <w:tcBorders>
              <w:top w:val="single" w:sz="4" w:space="0" w:color="000000"/>
              <w:left w:val="nil"/>
              <w:bottom w:val="single" w:sz="4" w:space="0" w:color="000000"/>
              <w:right w:val="single" w:sz="4" w:space="0" w:color="000000"/>
            </w:tcBorders>
            <w:shd w:val="clear" w:color="auto" w:fill="auto"/>
            <w:hideMark/>
          </w:tcPr>
          <w:p w:rsidR="002776A8" w:rsidRPr="001A0A43" w:rsidRDefault="00206600" w:rsidP="00FA2D52">
            <w:pPr>
              <w:jc w:val="center"/>
              <w:rPr>
                <w:color w:val="000000"/>
                <w:sz w:val="18"/>
                <w:szCs w:val="20"/>
              </w:rPr>
            </w:pPr>
            <w:r w:rsidRPr="001A0A43">
              <w:rPr>
                <w:color w:val="000000"/>
                <w:sz w:val="18"/>
                <w:szCs w:val="20"/>
              </w:rPr>
              <w:t>10</w:t>
            </w:r>
          </w:p>
        </w:tc>
        <w:tc>
          <w:tcPr>
            <w:tcW w:w="576" w:type="dxa"/>
            <w:tcBorders>
              <w:top w:val="single" w:sz="4" w:space="0" w:color="000000"/>
              <w:left w:val="nil"/>
              <w:bottom w:val="single" w:sz="4" w:space="0" w:color="000000"/>
              <w:right w:val="single" w:sz="4" w:space="0" w:color="000000"/>
            </w:tcBorders>
            <w:shd w:val="clear" w:color="auto" w:fill="auto"/>
            <w:hideMark/>
          </w:tcPr>
          <w:p w:rsidR="002776A8" w:rsidRPr="001A0A43" w:rsidRDefault="002776A8" w:rsidP="00206600">
            <w:pPr>
              <w:jc w:val="center"/>
              <w:rPr>
                <w:color w:val="000000"/>
                <w:sz w:val="18"/>
                <w:szCs w:val="20"/>
              </w:rPr>
            </w:pPr>
            <w:r w:rsidRPr="001A0A43">
              <w:rPr>
                <w:color w:val="000000"/>
                <w:sz w:val="18"/>
                <w:szCs w:val="20"/>
              </w:rPr>
              <w:t>1</w:t>
            </w:r>
            <w:r w:rsidR="00206600" w:rsidRPr="001A0A43">
              <w:rPr>
                <w:color w:val="000000"/>
                <w:sz w:val="18"/>
                <w:szCs w:val="20"/>
              </w:rPr>
              <w:t>1</w:t>
            </w:r>
          </w:p>
        </w:tc>
        <w:tc>
          <w:tcPr>
            <w:tcW w:w="1292" w:type="dxa"/>
            <w:tcBorders>
              <w:top w:val="single" w:sz="4" w:space="0" w:color="000000"/>
              <w:left w:val="nil"/>
              <w:bottom w:val="single" w:sz="4" w:space="0" w:color="000000"/>
              <w:right w:val="single" w:sz="4" w:space="0" w:color="000000"/>
            </w:tcBorders>
            <w:shd w:val="clear" w:color="auto" w:fill="auto"/>
            <w:vAlign w:val="center"/>
            <w:hideMark/>
          </w:tcPr>
          <w:p w:rsidR="002776A8" w:rsidRPr="001A0A43" w:rsidRDefault="002776A8" w:rsidP="00206600">
            <w:pPr>
              <w:jc w:val="center"/>
              <w:rPr>
                <w:color w:val="000000"/>
                <w:sz w:val="18"/>
                <w:szCs w:val="20"/>
              </w:rPr>
            </w:pPr>
            <w:r w:rsidRPr="001A0A43">
              <w:rPr>
                <w:color w:val="000000"/>
                <w:sz w:val="18"/>
                <w:szCs w:val="20"/>
              </w:rPr>
              <w:t>1</w:t>
            </w:r>
            <w:r w:rsidR="00206600" w:rsidRPr="001A0A43">
              <w:rPr>
                <w:color w:val="000000"/>
                <w:sz w:val="18"/>
                <w:szCs w:val="20"/>
              </w:rPr>
              <w:t>2</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2776A8" w:rsidRPr="001A0A43" w:rsidRDefault="002776A8" w:rsidP="00206600">
            <w:pPr>
              <w:jc w:val="center"/>
              <w:rPr>
                <w:color w:val="000000"/>
                <w:sz w:val="18"/>
                <w:szCs w:val="20"/>
              </w:rPr>
            </w:pPr>
            <w:r w:rsidRPr="001A0A43">
              <w:rPr>
                <w:color w:val="000000"/>
                <w:sz w:val="18"/>
                <w:szCs w:val="20"/>
              </w:rPr>
              <w:t>1</w:t>
            </w:r>
            <w:r w:rsidR="00206600" w:rsidRPr="001A0A43">
              <w:rPr>
                <w:color w:val="000000"/>
                <w:sz w:val="18"/>
                <w:szCs w:val="20"/>
              </w:rPr>
              <w:t>3</w:t>
            </w:r>
          </w:p>
        </w:tc>
      </w:tr>
      <w:tr w:rsidR="002776A8" w:rsidRPr="001A0A43" w:rsidTr="00C20D42">
        <w:trPr>
          <w:trHeight w:val="557"/>
        </w:trPr>
        <w:tc>
          <w:tcPr>
            <w:tcW w:w="261" w:type="dxa"/>
            <w:tcBorders>
              <w:top w:val="nil"/>
              <w:left w:val="nil"/>
              <w:bottom w:val="nil"/>
              <w:right w:val="single" w:sz="4" w:space="0" w:color="000000"/>
            </w:tcBorders>
            <w:shd w:val="clear" w:color="auto" w:fill="auto"/>
            <w:noWrap/>
            <w:hideMark/>
          </w:tcPr>
          <w:p w:rsidR="002776A8" w:rsidRPr="001A0A43" w:rsidRDefault="002776A8" w:rsidP="00FA2D52">
            <w:pPr>
              <w:rPr>
                <w:color w:val="000000"/>
                <w:sz w:val="18"/>
                <w:szCs w:val="20"/>
              </w:rPr>
            </w:pPr>
            <w:r w:rsidRPr="001A0A43">
              <w:rPr>
                <w:color w:val="000000"/>
                <w:sz w:val="18"/>
                <w:szCs w:val="20"/>
              </w:rPr>
              <w:t> </w:t>
            </w:r>
          </w:p>
        </w:tc>
        <w:tc>
          <w:tcPr>
            <w:tcW w:w="47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776A8" w:rsidRPr="001A0A43" w:rsidRDefault="002776A8" w:rsidP="00FA2D52">
            <w:pPr>
              <w:rPr>
                <w:color w:val="000000"/>
                <w:sz w:val="18"/>
                <w:szCs w:val="20"/>
              </w:rPr>
            </w:pPr>
            <w:r w:rsidRPr="001A0A43">
              <w:rPr>
                <w:color w:val="000000"/>
                <w:sz w:val="18"/>
                <w:szCs w:val="20"/>
              </w:rPr>
              <w:t>1</w:t>
            </w:r>
          </w:p>
        </w:tc>
        <w:tc>
          <w:tcPr>
            <w:tcW w:w="26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776A8" w:rsidRPr="001A0A43" w:rsidRDefault="002776A8" w:rsidP="00FA2D52">
            <w:pPr>
              <w:rPr>
                <w:color w:val="000000"/>
                <w:sz w:val="18"/>
                <w:szCs w:val="20"/>
              </w:rPr>
            </w:pPr>
            <w:r w:rsidRPr="001A0A43">
              <w:rPr>
                <w:color w:val="000000"/>
                <w:sz w:val="18"/>
                <w:szCs w:val="20"/>
              </w:rPr>
              <w:t>Задача 1. Координация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этому способствующих, обеспечению защиты прав и законных интересов несовершеннолетних</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776A8" w:rsidRPr="001A0A43" w:rsidRDefault="002776A8" w:rsidP="00FA2D52">
            <w:pPr>
              <w:rPr>
                <w:color w:val="000000"/>
                <w:sz w:val="18"/>
                <w:szCs w:val="20"/>
              </w:rPr>
            </w:pPr>
          </w:p>
        </w:tc>
        <w:tc>
          <w:tcPr>
            <w:tcW w:w="1144" w:type="dxa"/>
            <w:tcBorders>
              <w:top w:val="single" w:sz="4" w:space="0" w:color="000000"/>
              <w:left w:val="nil"/>
              <w:bottom w:val="single" w:sz="4" w:space="0" w:color="000000"/>
              <w:right w:val="single" w:sz="4" w:space="0" w:color="000000"/>
            </w:tcBorders>
            <w:shd w:val="clear" w:color="auto" w:fill="auto"/>
            <w:hideMark/>
          </w:tcPr>
          <w:p w:rsidR="002776A8" w:rsidRPr="001A0A43" w:rsidRDefault="002776A8" w:rsidP="00FA2D52">
            <w:pPr>
              <w:rPr>
                <w:color w:val="000000"/>
                <w:sz w:val="18"/>
                <w:szCs w:val="20"/>
              </w:rPr>
            </w:pPr>
            <w:r w:rsidRPr="001A0A43">
              <w:rPr>
                <w:color w:val="000000"/>
                <w:sz w:val="18"/>
                <w:szCs w:val="20"/>
              </w:rPr>
              <w:t>Средства бюджета Московской области</w:t>
            </w:r>
          </w:p>
        </w:tc>
        <w:tc>
          <w:tcPr>
            <w:tcW w:w="1134" w:type="dxa"/>
            <w:vMerge w:val="restart"/>
            <w:tcBorders>
              <w:top w:val="single" w:sz="4" w:space="0" w:color="000000"/>
              <w:left w:val="nil"/>
              <w:bottom w:val="single" w:sz="4" w:space="0" w:color="000000"/>
              <w:right w:val="nil"/>
            </w:tcBorders>
            <w:shd w:val="clear" w:color="auto" w:fill="auto"/>
            <w:hideMark/>
          </w:tcPr>
          <w:p w:rsidR="002776A8" w:rsidRPr="001A0A43" w:rsidRDefault="002776A8" w:rsidP="00FA2D52">
            <w:pPr>
              <w:rPr>
                <w:color w:val="000000"/>
                <w:sz w:val="18"/>
                <w:szCs w:val="20"/>
              </w:rPr>
            </w:pPr>
            <w:r w:rsidRPr="001A0A43">
              <w:rPr>
                <w:color w:val="000000"/>
                <w:sz w:val="18"/>
                <w:szCs w:val="20"/>
              </w:rPr>
              <w:t> </w:t>
            </w:r>
          </w:p>
        </w:tc>
        <w:tc>
          <w:tcPr>
            <w:tcW w:w="942" w:type="dxa"/>
            <w:tcBorders>
              <w:top w:val="single" w:sz="4" w:space="0" w:color="000000"/>
              <w:left w:val="single" w:sz="4" w:space="0" w:color="000000"/>
              <w:bottom w:val="single" w:sz="4" w:space="0" w:color="000000"/>
              <w:right w:val="single" w:sz="4" w:space="0" w:color="000000"/>
            </w:tcBorders>
            <w:shd w:val="clear" w:color="auto" w:fill="auto"/>
            <w:noWrap/>
          </w:tcPr>
          <w:p w:rsidR="002776A8" w:rsidRPr="001A0A43" w:rsidRDefault="00A45960" w:rsidP="00FA2D52">
            <w:pPr>
              <w:jc w:val="right"/>
              <w:rPr>
                <w:color w:val="000000"/>
                <w:sz w:val="18"/>
                <w:szCs w:val="20"/>
              </w:rPr>
            </w:pPr>
            <w:r w:rsidRPr="001A0A43">
              <w:rPr>
                <w:color w:val="000000"/>
                <w:sz w:val="18"/>
                <w:szCs w:val="20"/>
              </w:rPr>
              <w:t>28314,0</w:t>
            </w:r>
          </w:p>
        </w:tc>
        <w:tc>
          <w:tcPr>
            <w:tcW w:w="711" w:type="dxa"/>
            <w:tcBorders>
              <w:top w:val="single" w:sz="4" w:space="0" w:color="000000"/>
              <w:left w:val="nil"/>
              <w:bottom w:val="single" w:sz="4" w:space="0" w:color="000000"/>
              <w:right w:val="single" w:sz="4" w:space="0" w:color="000000"/>
            </w:tcBorders>
            <w:shd w:val="clear" w:color="auto" w:fill="auto"/>
            <w:noWrap/>
          </w:tcPr>
          <w:p w:rsidR="002776A8" w:rsidRPr="001A0A43" w:rsidRDefault="00A45960" w:rsidP="00FA2D52">
            <w:pPr>
              <w:jc w:val="right"/>
              <w:rPr>
                <w:color w:val="000000"/>
                <w:sz w:val="18"/>
                <w:szCs w:val="20"/>
              </w:rPr>
            </w:pPr>
            <w:r w:rsidRPr="001A0A43">
              <w:rPr>
                <w:color w:val="000000"/>
                <w:sz w:val="18"/>
                <w:szCs w:val="20"/>
              </w:rPr>
              <w:t>9438,0</w:t>
            </w:r>
          </w:p>
        </w:tc>
        <w:tc>
          <w:tcPr>
            <w:tcW w:w="711" w:type="dxa"/>
            <w:tcBorders>
              <w:top w:val="single" w:sz="4" w:space="0" w:color="000000"/>
              <w:left w:val="nil"/>
              <w:bottom w:val="single" w:sz="4" w:space="0" w:color="000000"/>
              <w:right w:val="single" w:sz="4" w:space="0" w:color="000000"/>
            </w:tcBorders>
            <w:shd w:val="clear" w:color="auto" w:fill="auto"/>
            <w:noWrap/>
          </w:tcPr>
          <w:p w:rsidR="002776A8" w:rsidRPr="001A0A43" w:rsidRDefault="00A45960" w:rsidP="00FA2D52">
            <w:pPr>
              <w:jc w:val="right"/>
              <w:rPr>
                <w:color w:val="000000"/>
                <w:sz w:val="18"/>
                <w:szCs w:val="20"/>
              </w:rPr>
            </w:pPr>
            <w:r w:rsidRPr="001A0A43">
              <w:rPr>
                <w:color w:val="000000"/>
                <w:sz w:val="18"/>
                <w:szCs w:val="20"/>
              </w:rPr>
              <w:t>9438,0</w:t>
            </w:r>
          </w:p>
        </w:tc>
        <w:tc>
          <w:tcPr>
            <w:tcW w:w="711" w:type="dxa"/>
            <w:tcBorders>
              <w:top w:val="single" w:sz="4" w:space="0" w:color="000000"/>
              <w:left w:val="nil"/>
              <w:bottom w:val="single" w:sz="4" w:space="0" w:color="000000"/>
              <w:right w:val="single" w:sz="4" w:space="0" w:color="000000"/>
            </w:tcBorders>
            <w:shd w:val="clear" w:color="auto" w:fill="auto"/>
            <w:noWrap/>
          </w:tcPr>
          <w:p w:rsidR="002776A8" w:rsidRPr="001A0A43" w:rsidRDefault="00A45960" w:rsidP="00FA2D52">
            <w:pPr>
              <w:jc w:val="right"/>
              <w:rPr>
                <w:color w:val="000000"/>
                <w:sz w:val="18"/>
                <w:szCs w:val="20"/>
              </w:rPr>
            </w:pPr>
            <w:r w:rsidRPr="001A0A43">
              <w:rPr>
                <w:color w:val="000000"/>
                <w:sz w:val="18"/>
                <w:szCs w:val="20"/>
              </w:rPr>
              <w:t>9438,0</w:t>
            </w:r>
          </w:p>
        </w:tc>
        <w:tc>
          <w:tcPr>
            <w:tcW w:w="576" w:type="dxa"/>
            <w:tcBorders>
              <w:top w:val="single" w:sz="4" w:space="0" w:color="000000"/>
              <w:left w:val="nil"/>
              <w:bottom w:val="single" w:sz="4" w:space="0" w:color="000000"/>
              <w:right w:val="single" w:sz="4" w:space="0" w:color="000000"/>
            </w:tcBorders>
            <w:shd w:val="clear" w:color="auto" w:fill="auto"/>
            <w:noWrap/>
          </w:tcPr>
          <w:p w:rsidR="002776A8" w:rsidRPr="001A0A43" w:rsidRDefault="00A45960" w:rsidP="00FA2D52">
            <w:pPr>
              <w:jc w:val="right"/>
              <w:rPr>
                <w:color w:val="000000"/>
                <w:sz w:val="18"/>
                <w:szCs w:val="20"/>
              </w:rPr>
            </w:pPr>
            <w:r w:rsidRPr="001A0A43">
              <w:rPr>
                <w:color w:val="000000"/>
                <w:sz w:val="18"/>
                <w:szCs w:val="20"/>
              </w:rPr>
              <w:t>0</w:t>
            </w:r>
          </w:p>
        </w:tc>
        <w:tc>
          <w:tcPr>
            <w:tcW w:w="576" w:type="dxa"/>
            <w:tcBorders>
              <w:top w:val="single" w:sz="4" w:space="0" w:color="000000"/>
              <w:left w:val="nil"/>
              <w:bottom w:val="single" w:sz="4" w:space="0" w:color="000000"/>
              <w:right w:val="single" w:sz="4" w:space="0" w:color="000000"/>
            </w:tcBorders>
            <w:shd w:val="clear" w:color="auto" w:fill="auto"/>
            <w:noWrap/>
          </w:tcPr>
          <w:p w:rsidR="002776A8" w:rsidRPr="001A0A43" w:rsidRDefault="00A45960" w:rsidP="00FA2D52">
            <w:pPr>
              <w:jc w:val="right"/>
              <w:rPr>
                <w:color w:val="000000"/>
                <w:sz w:val="18"/>
                <w:szCs w:val="20"/>
              </w:rPr>
            </w:pPr>
            <w:r w:rsidRPr="001A0A43">
              <w:rPr>
                <w:color w:val="000000"/>
                <w:sz w:val="18"/>
                <w:szCs w:val="20"/>
              </w:rPr>
              <w:t>0</w:t>
            </w:r>
          </w:p>
        </w:tc>
        <w:tc>
          <w:tcPr>
            <w:tcW w:w="1292" w:type="dxa"/>
            <w:vMerge w:val="restart"/>
            <w:tcBorders>
              <w:top w:val="single" w:sz="4" w:space="0" w:color="000000"/>
              <w:left w:val="nil"/>
              <w:bottom w:val="single" w:sz="4" w:space="0" w:color="000000"/>
              <w:right w:val="single" w:sz="4" w:space="0" w:color="000000"/>
            </w:tcBorders>
            <w:shd w:val="clear" w:color="auto" w:fill="auto"/>
            <w:vAlign w:val="center"/>
            <w:hideMark/>
          </w:tcPr>
          <w:p w:rsidR="002776A8" w:rsidRPr="001A0A43" w:rsidRDefault="002776A8" w:rsidP="00FA2D52">
            <w:pPr>
              <w:jc w:val="center"/>
              <w:rPr>
                <w:color w:val="000000"/>
                <w:sz w:val="18"/>
                <w:szCs w:val="20"/>
              </w:rPr>
            </w:pPr>
            <w:r w:rsidRPr="001A0A43">
              <w:rPr>
                <w:color w:val="000000"/>
                <w:sz w:val="18"/>
                <w:szCs w:val="20"/>
              </w:rPr>
              <w:t> </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76A8" w:rsidRPr="001A0A43" w:rsidRDefault="002776A8" w:rsidP="00FA2D52">
            <w:pPr>
              <w:jc w:val="center"/>
              <w:rPr>
                <w:color w:val="000000"/>
                <w:sz w:val="18"/>
                <w:szCs w:val="20"/>
              </w:rPr>
            </w:pPr>
          </w:p>
        </w:tc>
      </w:tr>
      <w:tr w:rsidR="002776A8" w:rsidRPr="001A0A43" w:rsidTr="00C20D42">
        <w:trPr>
          <w:trHeight w:val="435"/>
        </w:trPr>
        <w:tc>
          <w:tcPr>
            <w:tcW w:w="261" w:type="dxa"/>
            <w:tcBorders>
              <w:top w:val="nil"/>
              <w:left w:val="nil"/>
              <w:bottom w:val="nil"/>
              <w:right w:val="single" w:sz="4" w:space="0" w:color="000000"/>
            </w:tcBorders>
            <w:shd w:val="clear" w:color="auto" w:fill="auto"/>
            <w:noWrap/>
            <w:hideMark/>
          </w:tcPr>
          <w:p w:rsidR="002776A8" w:rsidRPr="001A0A43" w:rsidRDefault="002776A8" w:rsidP="00FA2D52">
            <w:pPr>
              <w:rPr>
                <w:color w:val="000000"/>
                <w:sz w:val="18"/>
                <w:szCs w:val="20"/>
              </w:rPr>
            </w:pPr>
            <w:r w:rsidRPr="001A0A43">
              <w:rPr>
                <w:color w:val="000000"/>
                <w:sz w:val="18"/>
                <w:szCs w:val="20"/>
              </w:rPr>
              <w:t> </w:t>
            </w:r>
          </w:p>
        </w:tc>
        <w:tc>
          <w:tcPr>
            <w:tcW w:w="470" w:type="dxa"/>
            <w:vMerge/>
            <w:tcBorders>
              <w:top w:val="single" w:sz="4" w:space="0" w:color="000000"/>
              <w:left w:val="single" w:sz="4" w:space="0" w:color="000000"/>
              <w:bottom w:val="single" w:sz="4" w:space="0" w:color="000000"/>
              <w:right w:val="single" w:sz="4" w:space="0" w:color="000000"/>
            </w:tcBorders>
            <w:vAlign w:val="center"/>
            <w:hideMark/>
          </w:tcPr>
          <w:p w:rsidR="002776A8" w:rsidRPr="001A0A43" w:rsidRDefault="002776A8" w:rsidP="00FA2D52">
            <w:pPr>
              <w:rPr>
                <w:color w:val="000000"/>
                <w:sz w:val="18"/>
                <w:szCs w:val="20"/>
              </w:rPr>
            </w:pPr>
          </w:p>
        </w:tc>
        <w:tc>
          <w:tcPr>
            <w:tcW w:w="2686" w:type="dxa"/>
            <w:vMerge/>
            <w:tcBorders>
              <w:top w:val="single" w:sz="4" w:space="0" w:color="000000"/>
              <w:left w:val="single" w:sz="4" w:space="0" w:color="000000"/>
              <w:bottom w:val="single" w:sz="4" w:space="0" w:color="000000"/>
              <w:right w:val="single" w:sz="4" w:space="0" w:color="000000"/>
            </w:tcBorders>
            <w:vAlign w:val="center"/>
            <w:hideMark/>
          </w:tcPr>
          <w:p w:rsidR="002776A8" w:rsidRPr="001A0A43" w:rsidRDefault="002776A8" w:rsidP="00FA2D52">
            <w:pPr>
              <w:rPr>
                <w:color w:val="000000"/>
                <w:sz w:val="18"/>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2776A8" w:rsidRPr="001A0A43" w:rsidRDefault="002776A8" w:rsidP="00FA2D52">
            <w:pPr>
              <w:rPr>
                <w:color w:val="000000"/>
                <w:sz w:val="18"/>
                <w:szCs w:val="20"/>
              </w:rPr>
            </w:pPr>
          </w:p>
        </w:tc>
        <w:tc>
          <w:tcPr>
            <w:tcW w:w="1144" w:type="dxa"/>
            <w:tcBorders>
              <w:top w:val="single" w:sz="4" w:space="0" w:color="000000"/>
              <w:left w:val="nil"/>
              <w:bottom w:val="single" w:sz="4" w:space="0" w:color="000000"/>
              <w:right w:val="single" w:sz="4" w:space="0" w:color="000000"/>
            </w:tcBorders>
            <w:shd w:val="clear" w:color="auto" w:fill="auto"/>
            <w:hideMark/>
          </w:tcPr>
          <w:p w:rsidR="002776A8" w:rsidRPr="001A0A43" w:rsidRDefault="002776A8" w:rsidP="00FA2D52">
            <w:pPr>
              <w:rPr>
                <w:color w:val="000000"/>
                <w:sz w:val="18"/>
                <w:szCs w:val="20"/>
              </w:rPr>
            </w:pPr>
            <w:r w:rsidRPr="001A0A43">
              <w:rPr>
                <w:color w:val="000000"/>
                <w:sz w:val="18"/>
                <w:szCs w:val="20"/>
              </w:rPr>
              <w:t>Итого</w:t>
            </w:r>
          </w:p>
        </w:tc>
        <w:tc>
          <w:tcPr>
            <w:tcW w:w="1134" w:type="dxa"/>
            <w:vMerge/>
            <w:tcBorders>
              <w:top w:val="single" w:sz="4" w:space="0" w:color="000000"/>
              <w:left w:val="nil"/>
              <w:bottom w:val="single" w:sz="4" w:space="0" w:color="000000"/>
              <w:right w:val="nil"/>
            </w:tcBorders>
            <w:vAlign w:val="center"/>
            <w:hideMark/>
          </w:tcPr>
          <w:p w:rsidR="002776A8" w:rsidRPr="001A0A43" w:rsidRDefault="002776A8" w:rsidP="00FA2D52">
            <w:pPr>
              <w:rPr>
                <w:color w:val="000000"/>
                <w:sz w:val="18"/>
                <w:szCs w:val="20"/>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2776A8" w:rsidRPr="001A0A43" w:rsidRDefault="00A45960" w:rsidP="00FA2D52">
            <w:pPr>
              <w:jc w:val="right"/>
              <w:rPr>
                <w:color w:val="000000"/>
                <w:sz w:val="18"/>
                <w:szCs w:val="20"/>
              </w:rPr>
            </w:pPr>
            <w:r w:rsidRPr="001A0A43">
              <w:rPr>
                <w:color w:val="000000"/>
                <w:sz w:val="18"/>
                <w:szCs w:val="20"/>
              </w:rPr>
              <w:t>28314,0</w:t>
            </w:r>
          </w:p>
        </w:tc>
        <w:tc>
          <w:tcPr>
            <w:tcW w:w="711" w:type="dxa"/>
            <w:tcBorders>
              <w:top w:val="single" w:sz="4" w:space="0" w:color="000000"/>
              <w:left w:val="nil"/>
              <w:bottom w:val="single" w:sz="4" w:space="0" w:color="000000"/>
              <w:right w:val="single" w:sz="4" w:space="0" w:color="000000"/>
            </w:tcBorders>
            <w:shd w:val="clear" w:color="auto" w:fill="auto"/>
          </w:tcPr>
          <w:p w:rsidR="002776A8" w:rsidRPr="001A0A43" w:rsidRDefault="00A45960" w:rsidP="00FA2D52">
            <w:pPr>
              <w:jc w:val="right"/>
              <w:rPr>
                <w:color w:val="000000"/>
                <w:sz w:val="18"/>
                <w:szCs w:val="20"/>
              </w:rPr>
            </w:pPr>
            <w:r w:rsidRPr="001A0A43">
              <w:rPr>
                <w:color w:val="000000"/>
                <w:sz w:val="18"/>
                <w:szCs w:val="20"/>
              </w:rPr>
              <w:t>9438,0</w:t>
            </w:r>
          </w:p>
        </w:tc>
        <w:tc>
          <w:tcPr>
            <w:tcW w:w="711" w:type="dxa"/>
            <w:tcBorders>
              <w:top w:val="single" w:sz="4" w:space="0" w:color="000000"/>
              <w:left w:val="nil"/>
              <w:bottom w:val="single" w:sz="4" w:space="0" w:color="000000"/>
              <w:right w:val="single" w:sz="4" w:space="0" w:color="000000"/>
            </w:tcBorders>
            <w:shd w:val="clear" w:color="auto" w:fill="auto"/>
          </w:tcPr>
          <w:p w:rsidR="002776A8" w:rsidRPr="001A0A43" w:rsidRDefault="00A45960" w:rsidP="00FA2D52">
            <w:pPr>
              <w:jc w:val="right"/>
              <w:rPr>
                <w:color w:val="000000"/>
                <w:sz w:val="18"/>
                <w:szCs w:val="20"/>
              </w:rPr>
            </w:pPr>
            <w:r w:rsidRPr="001A0A43">
              <w:rPr>
                <w:color w:val="000000"/>
                <w:sz w:val="18"/>
                <w:szCs w:val="20"/>
              </w:rPr>
              <w:t>9438,0</w:t>
            </w:r>
          </w:p>
        </w:tc>
        <w:tc>
          <w:tcPr>
            <w:tcW w:w="711" w:type="dxa"/>
            <w:tcBorders>
              <w:top w:val="single" w:sz="4" w:space="0" w:color="000000"/>
              <w:left w:val="nil"/>
              <w:bottom w:val="single" w:sz="4" w:space="0" w:color="000000"/>
              <w:right w:val="single" w:sz="4" w:space="0" w:color="000000"/>
            </w:tcBorders>
            <w:shd w:val="clear" w:color="auto" w:fill="auto"/>
          </w:tcPr>
          <w:p w:rsidR="002776A8" w:rsidRPr="001A0A43" w:rsidRDefault="00A45960" w:rsidP="00FA2D52">
            <w:pPr>
              <w:jc w:val="right"/>
              <w:rPr>
                <w:color w:val="000000"/>
                <w:sz w:val="18"/>
                <w:szCs w:val="20"/>
              </w:rPr>
            </w:pPr>
            <w:r w:rsidRPr="001A0A43">
              <w:rPr>
                <w:color w:val="000000"/>
                <w:sz w:val="18"/>
                <w:szCs w:val="20"/>
              </w:rPr>
              <w:t>9438,0</w:t>
            </w:r>
          </w:p>
        </w:tc>
        <w:tc>
          <w:tcPr>
            <w:tcW w:w="576" w:type="dxa"/>
            <w:tcBorders>
              <w:top w:val="single" w:sz="4" w:space="0" w:color="000000"/>
              <w:left w:val="nil"/>
              <w:bottom w:val="single" w:sz="4" w:space="0" w:color="000000"/>
              <w:right w:val="single" w:sz="4" w:space="0" w:color="000000"/>
            </w:tcBorders>
            <w:shd w:val="clear" w:color="auto" w:fill="auto"/>
          </w:tcPr>
          <w:p w:rsidR="002776A8" w:rsidRPr="001A0A43" w:rsidRDefault="00A45960" w:rsidP="00FA2D52">
            <w:pPr>
              <w:jc w:val="right"/>
              <w:rPr>
                <w:color w:val="000000"/>
                <w:sz w:val="18"/>
                <w:szCs w:val="20"/>
              </w:rPr>
            </w:pPr>
            <w:r w:rsidRPr="001A0A43">
              <w:rPr>
                <w:color w:val="000000"/>
                <w:sz w:val="18"/>
                <w:szCs w:val="20"/>
              </w:rPr>
              <w:t>0</w:t>
            </w:r>
          </w:p>
        </w:tc>
        <w:tc>
          <w:tcPr>
            <w:tcW w:w="576" w:type="dxa"/>
            <w:tcBorders>
              <w:top w:val="single" w:sz="4" w:space="0" w:color="000000"/>
              <w:left w:val="nil"/>
              <w:bottom w:val="single" w:sz="4" w:space="0" w:color="000000"/>
              <w:right w:val="single" w:sz="4" w:space="0" w:color="000000"/>
            </w:tcBorders>
            <w:shd w:val="clear" w:color="auto" w:fill="auto"/>
          </w:tcPr>
          <w:p w:rsidR="002776A8" w:rsidRPr="001A0A43" w:rsidRDefault="00A45960" w:rsidP="00FA2D52">
            <w:pPr>
              <w:jc w:val="right"/>
              <w:rPr>
                <w:color w:val="000000"/>
                <w:sz w:val="18"/>
                <w:szCs w:val="20"/>
              </w:rPr>
            </w:pPr>
            <w:r w:rsidRPr="001A0A43">
              <w:rPr>
                <w:color w:val="000000"/>
                <w:sz w:val="18"/>
                <w:szCs w:val="20"/>
              </w:rPr>
              <w:t>0</w:t>
            </w:r>
          </w:p>
        </w:tc>
        <w:tc>
          <w:tcPr>
            <w:tcW w:w="1292" w:type="dxa"/>
            <w:vMerge/>
            <w:tcBorders>
              <w:top w:val="single" w:sz="4" w:space="0" w:color="000000"/>
              <w:left w:val="nil"/>
              <w:bottom w:val="single" w:sz="4" w:space="0" w:color="000000"/>
              <w:right w:val="single" w:sz="4" w:space="0" w:color="000000"/>
            </w:tcBorders>
            <w:vAlign w:val="center"/>
            <w:hideMark/>
          </w:tcPr>
          <w:p w:rsidR="002776A8" w:rsidRPr="001A0A43" w:rsidRDefault="002776A8" w:rsidP="00FA2D52">
            <w:pPr>
              <w:rPr>
                <w:color w:val="000000"/>
                <w:sz w:val="18"/>
                <w:szCs w:val="20"/>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776A8" w:rsidRPr="001A0A43" w:rsidRDefault="002776A8" w:rsidP="00FA2D52">
            <w:pPr>
              <w:rPr>
                <w:color w:val="000000"/>
                <w:sz w:val="18"/>
                <w:szCs w:val="20"/>
              </w:rPr>
            </w:pPr>
          </w:p>
        </w:tc>
      </w:tr>
      <w:tr w:rsidR="002776A8" w:rsidRPr="001A0A43" w:rsidTr="00C20D42">
        <w:trPr>
          <w:trHeight w:val="687"/>
        </w:trPr>
        <w:tc>
          <w:tcPr>
            <w:tcW w:w="261" w:type="dxa"/>
            <w:tcBorders>
              <w:top w:val="nil"/>
              <w:left w:val="nil"/>
              <w:bottom w:val="nil"/>
              <w:right w:val="single" w:sz="4" w:space="0" w:color="000000"/>
            </w:tcBorders>
            <w:shd w:val="clear" w:color="auto" w:fill="auto"/>
            <w:noWrap/>
            <w:hideMark/>
          </w:tcPr>
          <w:p w:rsidR="002776A8" w:rsidRPr="001A0A43" w:rsidRDefault="002776A8" w:rsidP="00FA2D52">
            <w:pPr>
              <w:rPr>
                <w:color w:val="000000"/>
                <w:sz w:val="18"/>
                <w:szCs w:val="20"/>
              </w:rPr>
            </w:pPr>
            <w:r w:rsidRPr="001A0A43">
              <w:rPr>
                <w:color w:val="000000"/>
                <w:sz w:val="18"/>
                <w:szCs w:val="20"/>
              </w:rPr>
              <w:t> </w:t>
            </w:r>
          </w:p>
        </w:tc>
        <w:tc>
          <w:tcPr>
            <w:tcW w:w="47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776A8" w:rsidRPr="001A0A43" w:rsidRDefault="002776A8" w:rsidP="00FA2D52">
            <w:pPr>
              <w:rPr>
                <w:color w:val="000000"/>
                <w:sz w:val="18"/>
                <w:szCs w:val="20"/>
              </w:rPr>
            </w:pPr>
            <w:r w:rsidRPr="001A0A43">
              <w:rPr>
                <w:color w:val="000000"/>
                <w:sz w:val="18"/>
                <w:szCs w:val="20"/>
              </w:rPr>
              <w:t>1.1</w:t>
            </w:r>
          </w:p>
        </w:tc>
        <w:tc>
          <w:tcPr>
            <w:tcW w:w="26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776A8" w:rsidRPr="001A0A43" w:rsidRDefault="002776A8" w:rsidP="00FA2D52">
            <w:pPr>
              <w:rPr>
                <w:color w:val="000000"/>
                <w:sz w:val="18"/>
                <w:szCs w:val="20"/>
              </w:rPr>
            </w:pPr>
            <w:r w:rsidRPr="001A0A43">
              <w:rPr>
                <w:color w:val="000000"/>
                <w:sz w:val="18"/>
                <w:szCs w:val="20"/>
              </w:rPr>
              <w:t>1.1 Оплата труда и начисления на выплаты по оплате труда специалистов управления по делам несовершеннолетних и защите их прав</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776A8" w:rsidRPr="001A0A43" w:rsidRDefault="002776A8" w:rsidP="00FA2D52">
            <w:pPr>
              <w:rPr>
                <w:color w:val="000000"/>
                <w:sz w:val="18"/>
                <w:szCs w:val="20"/>
              </w:rPr>
            </w:pPr>
            <w:r w:rsidRPr="001A0A43">
              <w:rPr>
                <w:color w:val="000000"/>
                <w:sz w:val="18"/>
                <w:szCs w:val="20"/>
              </w:rPr>
              <w:t>Расчеты по оплате труда</w:t>
            </w:r>
            <w:r w:rsidRPr="001A0A43">
              <w:rPr>
                <w:color w:val="000000"/>
                <w:sz w:val="18"/>
                <w:szCs w:val="20"/>
              </w:rPr>
              <w:br/>
              <w:t>(ежемесячно)</w:t>
            </w:r>
          </w:p>
        </w:tc>
        <w:tc>
          <w:tcPr>
            <w:tcW w:w="1144" w:type="dxa"/>
            <w:tcBorders>
              <w:top w:val="single" w:sz="4" w:space="0" w:color="000000"/>
              <w:left w:val="nil"/>
              <w:bottom w:val="single" w:sz="4" w:space="0" w:color="000000"/>
              <w:right w:val="single" w:sz="4" w:space="0" w:color="000000"/>
            </w:tcBorders>
            <w:shd w:val="clear" w:color="auto" w:fill="auto"/>
            <w:hideMark/>
          </w:tcPr>
          <w:p w:rsidR="002776A8" w:rsidRPr="001A0A43" w:rsidRDefault="002776A8" w:rsidP="00FA2D52">
            <w:pPr>
              <w:rPr>
                <w:color w:val="000000"/>
                <w:sz w:val="18"/>
                <w:szCs w:val="20"/>
              </w:rPr>
            </w:pPr>
            <w:r w:rsidRPr="001A0A43">
              <w:rPr>
                <w:color w:val="000000"/>
                <w:sz w:val="18"/>
                <w:szCs w:val="20"/>
              </w:rPr>
              <w:t>Средства бюджета Московской области</w:t>
            </w:r>
          </w:p>
        </w:tc>
        <w:tc>
          <w:tcPr>
            <w:tcW w:w="1134" w:type="dxa"/>
            <w:vMerge w:val="restart"/>
            <w:tcBorders>
              <w:top w:val="single" w:sz="4" w:space="0" w:color="000000"/>
              <w:left w:val="nil"/>
              <w:bottom w:val="single" w:sz="4" w:space="0" w:color="000000"/>
              <w:right w:val="nil"/>
            </w:tcBorders>
            <w:shd w:val="clear" w:color="auto" w:fill="auto"/>
            <w:hideMark/>
          </w:tcPr>
          <w:p w:rsidR="002776A8" w:rsidRPr="001A0A43" w:rsidRDefault="002776A8" w:rsidP="00AA06CC">
            <w:pPr>
              <w:rPr>
                <w:color w:val="000000"/>
                <w:sz w:val="18"/>
                <w:szCs w:val="20"/>
              </w:rPr>
            </w:pPr>
            <w:r w:rsidRPr="001A0A43">
              <w:rPr>
                <w:color w:val="000000"/>
                <w:sz w:val="18"/>
                <w:szCs w:val="20"/>
              </w:rPr>
              <w:t>01.01.201</w:t>
            </w:r>
            <w:r w:rsidR="00AA06CC" w:rsidRPr="001A0A43">
              <w:rPr>
                <w:color w:val="000000"/>
                <w:sz w:val="18"/>
                <w:szCs w:val="20"/>
              </w:rPr>
              <w:t>7</w:t>
            </w:r>
            <w:r w:rsidRPr="001A0A43">
              <w:rPr>
                <w:color w:val="000000"/>
                <w:sz w:val="18"/>
                <w:szCs w:val="20"/>
              </w:rPr>
              <w:t xml:space="preserve"> - 31.12.20</w:t>
            </w:r>
            <w:r w:rsidR="00AA06CC" w:rsidRPr="001A0A43">
              <w:rPr>
                <w:color w:val="000000"/>
                <w:sz w:val="18"/>
                <w:szCs w:val="20"/>
              </w:rPr>
              <w:t>21</w:t>
            </w:r>
          </w:p>
        </w:tc>
        <w:tc>
          <w:tcPr>
            <w:tcW w:w="942" w:type="dxa"/>
            <w:tcBorders>
              <w:top w:val="single" w:sz="4" w:space="0" w:color="000000"/>
              <w:left w:val="single" w:sz="4" w:space="0" w:color="000000"/>
              <w:bottom w:val="single" w:sz="4" w:space="0" w:color="000000"/>
              <w:right w:val="single" w:sz="4" w:space="0" w:color="000000"/>
            </w:tcBorders>
            <w:shd w:val="clear" w:color="auto" w:fill="auto"/>
            <w:noWrap/>
          </w:tcPr>
          <w:p w:rsidR="002776A8" w:rsidRPr="001A0A43" w:rsidRDefault="00AA06CC" w:rsidP="00FA2D52">
            <w:pPr>
              <w:jc w:val="right"/>
              <w:rPr>
                <w:color w:val="000000"/>
                <w:sz w:val="18"/>
                <w:szCs w:val="20"/>
              </w:rPr>
            </w:pPr>
            <w:r w:rsidRPr="001A0A43">
              <w:rPr>
                <w:color w:val="000000"/>
                <w:sz w:val="18"/>
                <w:szCs w:val="20"/>
              </w:rPr>
              <w:t>26487,0</w:t>
            </w:r>
          </w:p>
        </w:tc>
        <w:tc>
          <w:tcPr>
            <w:tcW w:w="711" w:type="dxa"/>
            <w:tcBorders>
              <w:top w:val="single" w:sz="4" w:space="0" w:color="000000"/>
              <w:left w:val="nil"/>
              <w:bottom w:val="single" w:sz="4" w:space="0" w:color="000000"/>
              <w:right w:val="single" w:sz="4" w:space="0" w:color="000000"/>
            </w:tcBorders>
            <w:shd w:val="clear" w:color="auto" w:fill="auto"/>
            <w:noWrap/>
          </w:tcPr>
          <w:p w:rsidR="002776A8" w:rsidRPr="001A0A43" w:rsidRDefault="00A45960" w:rsidP="00FA2D52">
            <w:pPr>
              <w:jc w:val="right"/>
              <w:rPr>
                <w:color w:val="000000"/>
                <w:sz w:val="18"/>
                <w:szCs w:val="20"/>
              </w:rPr>
            </w:pPr>
            <w:r w:rsidRPr="001A0A43">
              <w:rPr>
                <w:color w:val="000000"/>
                <w:sz w:val="18"/>
                <w:szCs w:val="20"/>
              </w:rPr>
              <w:t>8829,0</w:t>
            </w:r>
          </w:p>
        </w:tc>
        <w:tc>
          <w:tcPr>
            <w:tcW w:w="711" w:type="dxa"/>
            <w:tcBorders>
              <w:top w:val="single" w:sz="4" w:space="0" w:color="000000"/>
              <w:left w:val="nil"/>
              <w:bottom w:val="single" w:sz="4" w:space="0" w:color="000000"/>
              <w:right w:val="single" w:sz="4" w:space="0" w:color="000000"/>
            </w:tcBorders>
            <w:shd w:val="clear" w:color="auto" w:fill="auto"/>
            <w:noWrap/>
          </w:tcPr>
          <w:p w:rsidR="002776A8" w:rsidRPr="001A0A43" w:rsidRDefault="00A45960" w:rsidP="00FA2D52">
            <w:pPr>
              <w:jc w:val="right"/>
              <w:rPr>
                <w:color w:val="000000"/>
                <w:sz w:val="18"/>
                <w:szCs w:val="20"/>
              </w:rPr>
            </w:pPr>
            <w:r w:rsidRPr="001A0A43">
              <w:rPr>
                <w:color w:val="000000"/>
                <w:sz w:val="18"/>
                <w:szCs w:val="20"/>
              </w:rPr>
              <w:t>8829,0</w:t>
            </w:r>
          </w:p>
        </w:tc>
        <w:tc>
          <w:tcPr>
            <w:tcW w:w="711" w:type="dxa"/>
            <w:tcBorders>
              <w:top w:val="single" w:sz="4" w:space="0" w:color="000000"/>
              <w:left w:val="nil"/>
              <w:bottom w:val="single" w:sz="4" w:space="0" w:color="000000"/>
              <w:right w:val="single" w:sz="4" w:space="0" w:color="000000"/>
            </w:tcBorders>
            <w:shd w:val="clear" w:color="auto" w:fill="auto"/>
            <w:noWrap/>
          </w:tcPr>
          <w:p w:rsidR="002776A8" w:rsidRPr="001A0A43" w:rsidRDefault="00A45960" w:rsidP="00FA2D52">
            <w:pPr>
              <w:jc w:val="right"/>
              <w:rPr>
                <w:color w:val="000000"/>
                <w:sz w:val="18"/>
                <w:szCs w:val="20"/>
              </w:rPr>
            </w:pPr>
            <w:r w:rsidRPr="001A0A43">
              <w:rPr>
                <w:color w:val="000000"/>
                <w:sz w:val="18"/>
                <w:szCs w:val="20"/>
              </w:rPr>
              <w:t>8829,0</w:t>
            </w:r>
          </w:p>
        </w:tc>
        <w:tc>
          <w:tcPr>
            <w:tcW w:w="576" w:type="dxa"/>
            <w:tcBorders>
              <w:top w:val="single" w:sz="4" w:space="0" w:color="000000"/>
              <w:left w:val="nil"/>
              <w:bottom w:val="single" w:sz="4" w:space="0" w:color="000000"/>
              <w:right w:val="single" w:sz="4" w:space="0" w:color="000000"/>
            </w:tcBorders>
            <w:shd w:val="clear" w:color="auto" w:fill="auto"/>
            <w:noWrap/>
          </w:tcPr>
          <w:p w:rsidR="002776A8" w:rsidRPr="001A0A43" w:rsidRDefault="00A45960" w:rsidP="00FA2D52">
            <w:pPr>
              <w:jc w:val="right"/>
              <w:rPr>
                <w:color w:val="000000"/>
                <w:sz w:val="18"/>
                <w:szCs w:val="20"/>
              </w:rPr>
            </w:pPr>
            <w:r w:rsidRPr="001A0A43">
              <w:rPr>
                <w:color w:val="000000"/>
                <w:sz w:val="18"/>
                <w:szCs w:val="20"/>
              </w:rPr>
              <w:t>0</w:t>
            </w:r>
          </w:p>
        </w:tc>
        <w:tc>
          <w:tcPr>
            <w:tcW w:w="576" w:type="dxa"/>
            <w:tcBorders>
              <w:top w:val="single" w:sz="4" w:space="0" w:color="000000"/>
              <w:left w:val="nil"/>
              <w:bottom w:val="single" w:sz="4" w:space="0" w:color="000000"/>
              <w:right w:val="single" w:sz="4" w:space="0" w:color="000000"/>
            </w:tcBorders>
            <w:shd w:val="clear" w:color="auto" w:fill="auto"/>
            <w:noWrap/>
          </w:tcPr>
          <w:p w:rsidR="002776A8" w:rsidRPr="001A0A43" w:rsidRDefault="00A45960" w:rsidP="00FA2D52">
            <w:pPr>
              <w:jc w:val="right"/>
              <w:rPr>
                <w:color w:val="000000"/>
                <w:sz w:val="18"/>
                <w:szCs w:val="20"/>
              </w:rPr>
            </w:pPr>
            <w:r w:rsidRPr="001A0A43">
              <w:rPr>
                <w:color w:val="000000"/>
                <w:sz w:val="18"/>
                <w:szCs w:val="20"/>
              </w:rPr>
              <w:t>0</w:t>
            </w:r>
          </w:p>
        </w:tc>
        <w:tc>
          <w:tcPr>
            <w:tcW w:w="1292" w:type="dxa"/>
            <w:vMerge w:val="restart"/>
            <w:tcBorders>
              <w:top w:val="single" w:sz="4" w:space="0" w:color="000000"/>
              <w:left w:val="nil"/>
              <w:bottom w:val="single" w:sz="4" w:space="0" w:color="000000"/>
              <w:right w:val="single" w:sz="4" w:space="0" w:color="000000"/>
            </w:tcBorders>
            <w:shd w:val="clear" w:color="auto" w:fill="auto"/>
            <w:vAlign w:val="center"/>
            <w:hideMark/>
          </w:tcPr>
          <w:p w:rsidR="002776A8" w:rsidRPr="001A0A43" w:rsidRDefault="002776A8" w:rsidP="00FA2D52">
            <w:pPr>
              <w:jc w:val="center"/>
              <w:rPr>
                <w:color w:val="000000"/>
                <w:sz w:val="18"/>
                <w:szCs w:val="20"/>
              </w:rPr>
            </w:pPr>
            <w:r w:rsidRPr="001A0A43">
              <w:rPr>
                <w:color w:val="000000"/>
                <w:sz w:val="18"/>
                <w:szCs w:val="20"/>
              </w:rPr>
              <w:t>Управление по делам несовершеннолетних и защите их прав</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76A8" w:rsidRPr="001A0A43" w:rsidRDefault="002776A8" w:rsidP="00751E46">
            <w:pPr>
              <w:jc w:val="center"/>
              <w:rPr>
                <w:color w:val="000000"/>
                <w:sz w:val="18"/>
                <w:szCs w:val="20"/>
              </w:rPr>
            </w:pPr>
            <w:r w:rsidRPr="001A0A43">
              <w:rPr>
                <w:color w:val="000000"/>
                <w:sz w:val="18"/>
                <w:szCs w:val="20"/>
              </w:rPr>
              <w:t xml:space="preserve">Снижение количества социально-неблагополучных семей, в отношении которых проводится индивидуальная профилактическая работа органами и учреждениями системы </w:t>
            </w:r>
            <w:r w:rsidR="00C20D42" w:rsidRPr="001A0A43">
              <w:rPr>
                <w:color w:val="000000"/>
                <w:sz w:val="18"/>
                <w:szCs w:val="20"/>
              </w:rPr>
              <w:t>профилактики, к</w:t>
            </w:r>
            <w:r w:rsidRPr="001A0A43">
              <w:rPr>
                <w:color w:val="000000"/>
                <w:sz w:val="18"/>
                <w:szCs w:val="20"/>
              </w:rPr>
              <w:t xml:space="preserve"> 20</w:t>
            </w:r>
            <w:r w:rsidR="00751E46" w:rsidRPr="001A0A43">
              <w:rPr>
                <w:color w:val="000000"/>
                <w:sz w:val="18"/>
                <w:szCs w:val="20"/>
              </w:rPr>
              <w:t>21</w:t>
            </w:r>
            <w:r w:rsidRPr="001A0A43">
              <w:rPr>
                <w:color w:val="000000"/>
                <w:sz w:val="18"/>
                <w:szCs w:val="20"/>
              </w:rPr>
              <w:t xml:space="preserve"> году до 16</w:t>
            </w:r>
            <w:r w:rsidR="00751E46" w:rsidRPr="001A0A43">
              <w:rPr>
                <w:color w:val="000000"/>
                <w:sz w:val="18"/>
                <w:szCs w:val="20"/>
              </w:rPr>
              <w:t>5</w:t>
            </w:r>
            <w:r w:rsidRPr="001A0A43">
              <w:rPr>
                <w:color w:val="000000"/>
                <w:sz w:val="18"/>
                <w:szCs w:val="20"/>
              </w:rPr>
              <w:t xml:space="preserve"> семей.</w:t>
            </w:r>
            <w:r w:rsidRPr="001A0A43">
              <w:rPr>
                <w:color w:val="000000"/>
                <w:sz w:val="18"/>
                <w:szCs w:val="20"/>
              </w:rPr>
              <w:br/>
              <w:t>Увеличение количества семей, вышедших из кризисного состояния, к 20</w:t>
            </w:r>
            <w:r w:rsidR="00751E46" w:rsidRPr="001A0A43">
              <w:rPr>
                <w:color w:val="000000"/>
                <w:sz w:val="18"/>
                <w:szCs w:val="20"/>
              </w:rPr>
              <w:t>21</w:t>
            </w:r>
            <w:r w:rsidRPr="001A0A43">
              <w:rPr>
                <w:color w:val="000000"/>
                <w:sz w:val="18"/>
                <w:szCs w:val="20"/>
              </w:rPr>
              <w:t xml:space="preserve"> году до 8</w:t>
            </w:r>
            <w:r w:rsidR="00751E46" w:rsidRPr="001A0A43">
              <w:rPr>
                <w:color w:val="000000"/>
                <w:sz w:val="18"/>
                <w:szCs w:val="20"/>
              </w:rPr>
              <w:t>8</w:t>
            </w:r>
            <w:r w:rsidRPr="001A0A43">
              <w:rPr>
                <w:color w:val="000000"/>
                <w:sz w:val="18"/>
                <w:szCs w:val="20"/>
              </w:rPr>
              <w:t xml:space="preserve"> семей.</w:t>
            </w:r>
          </w:p>
        </w:tc>
      </w:tr>
      <w:tr w:rsidR="002776A8" w:rsidRPr="001A0A43" w:rsidTr="00C20D42">
        <w:trPr>
          <w:trHeight w:val="435"/>
        </w:trPr>
        <w:tc>
          <w:tcPr>
            <w:tcW w:w="261" w:type="dxa"/>
            <w:tcBorders>
              <w:top w:val="nil"/>
              <w:left w:val="nil"/>
              <w:bottom w:val="nil"/>
              <w:right w:val="single" w:sz="4" w:space="0" w:color="000000"/>
            </w:tcBorders>
            <w:shd w:val="clear" w:color="auto" w:fill="auto"/>
            <w:noWrap/>
            <w:hideMark/>
          </w:tcPr>
          <w:p w:rsidR="002776A8" w:rsidRPr="001A0A43" w:rsidRDefault="002776A8" w:rsidP="00FA2D52">
            <w:pPr>
              <w:rPr>
                <w:color w:val="000000"/>
                <w:sz w:val="18"/>
                <w:szCs w:val="20"/>
              </w:rPr>
            </w:pPr>
            <w:r w:rsidRPr="001A0A43">
              <w:rPr>
                <w:color w:val="000000"/>
                <w:sz w:val="18"/>
                <w:szCs w:val="20"/>
              </w:rPr>
              <w:t> </w:t>
            </w:r>
          </w:p>
        </w:tc>
        <w:tc>
          <w:tcPr>
            <w:tcW w:w="470" w:type="dxa"/>
            <w:vMerge/>
            <w:tcBorders>
              <w:top w:val="single" w:sz="4" w:space="0" w:color="000000"/>
              <w:left w:val="single" w:sz="4" w:space="0" w:color="000000"/>
              <w:bottom w:val="single" w:sz="4" w:space="0" w:color="000000"/>
              <w:right w:val="single" w:sz="4" w:space="0" w:color="000000"/>
            </w:tcBorders>
            <w:vAlign w:val="center"/>
            <w:hideMark/>
          </w:tcPr>
          <w:p w:rsidR="002776A8" w:rsidRPr="001A0A43" w:rsidRDefault="002776A8" w:rsidP="00FA2D52">
            <w:pPr>
              <w:rPr>
                <w:color w:val="000000"/>
                <w:sz w:val="18"/>
                <w:szCs w:val="20"/>
              </w:rPr>
            </w:pPr>
          </w:p>
        </w:tc>
        <w:tc>
          <w:tcPr>
            <w:tcW w:w="2686" w:type="dxa"/>
            <w:vMerge/>
            <w:tcBorders>
              <w:top w:val="single" w:sz="4" w:space="0" w:color="000000"/>
              <w:left w:val="single" w:sz="4" w:space="0" w:color="000000"/>
              <w:bottom w:val="single" w:sz="4" w:space="0" w:color="000000"/>
              <w:right w:val="single" w:sz="4" w:space="0" w:color="000000"/>
            </w:tcBorders>
            <w:vAlign w:val="center"/>
            <w:hideMark/>
          </w:tcPr>
          <w:p w:rsidR="002776A8" w:rsidRPr="001A0A43" w:rsidRDefault="002776A8" w:rsidP="00FA2D52">
            <w:pPr>
              <w:rPr>
                <w:color w:val="000000"/>
                <w:sz w:val="18"/>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2776A8" w:rsidRPr="001A0A43" w:rsidRDefault="002776A8" w:rsidP="00FA2D52">
            <w:pPr>
              <w:rPr>
                <w:color w:val="000000"/>
                <w:sz w:val="18"/>
                <w:szCs w:val="20"/>
              </w:rPr>
            </w:pPr>
          </w:p>
        </w:tc>
        <w:tc>
          <w:tcPr>
            <w:tcW w:w="1144" w:type="dxa"/>
            <w:tcBorders>
              <w:top w:val="single" w:sz="4" w:space="0" w:color="000000"/>
              <w:left w:val="nil"/>
              <w:bottom w:val="single" w:sz="4" w:space="0" w:color="000000"/>
              <w:right w:val="single" w:sz="4" w:space="0" w:color="000000"/>
            </w:tcBorders>
            <w:shd w:val="clear" w:color="auto" w:fill="auto"/>
            <w:hideMark/>
          </w:tcPr>
          <w:p w:rsidR="002776A8" w:rsidRPr="001A0A43" w:rsidRDefault="002776A8" w:rsidP="00FA2D52">
            <w:pPr>
              <w:rPr>
                <w:color w:val="000000"/>
                <w:sz w:val="18"/>
                <w:szCs w:val="20"/>
              </w:rPr>
            </w:pPr>
            <w:r w:rsidRPr="001A0A43">
              <w:rPr>
                <w:color w:val="000000"/>
                <w:sz w:val="18"/>
                <w:szCs w:val="20"/>
              </w:rPr>
              <w:t>Итого</w:t>
            </w:r>
          </w:p>
        </w:tc>
        <w:tc>
          <w:tcPr>
            <w:tcW w:w="1134" w:type="dxa"/>
            <w:vMerge/>
            <w:tcBorders>
              <w:top w:val="single" w:sz="4" w:space="0" w:color="000000"/>
              <w:left w:val="nil"/>
              <w:bottom w:val="single" w:sz="4" w:space="0" w:color="000000"/>
              <w:right w:val="nil"/>
            </w:tcBorders>
            <w:vAlign w:val="center"/>
            <w:hideMark/>
          </w:tcPr>
          <w:p w:rsidR="002776A8" w:rsidRPr="001A0A43" w:rsidRDefault="002776A8" w:rsidP="00FA2D52">
            <w:pPr>
              <w:rPr>
                <w:color w:val="000000"/>
                <w:sz w:val="18"/>
                <w:szCs w:val="20"/>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2776A8" w:rsidRPr="001A0A43" w:rsidRDefault="00AA06CC" w:rsidP="00FA2D52">
            <w:pPr>
              <w:jc w:val="right"/>
              <w:rPr>
                <w:color w:val="000000"/>
                <w:sz w:val="18"/>
                <w:szCs w:val="20"/>
              </w:rPr>
            </w:pPr>
            <w:r w:rsidRPr="001A0A43">
              <w:rPr>
                <w:color w:val="000000"/>
                <w:sz w:val="18"/>
                <w:szCs w:val="20"/>
              </w:rPr>
              <w:t>26487,0</w:t>
            </w:r>
          </w:p>
        </w:tc>
        <w:tc>
          <w:tcPr>
            <w:tcW w:w="711" w:type="dxa"/>
            <w:tcBorders>
              <w:top w:val="single" w:sz="4" w:space="0" w:color="000000"/>
              <w:left w:val="nil"/>
              <w:bottom w:val="single" w:sz="4" w:space="0" w:color="000000"/>
              <w:right w:val="single" w:sz="4" w:space="0" w:color="000000"/>
            </w:tcBorders>
            <w:shd w:val="clear" w:color="auto" w:fill="auto"/>
          </w:tcPr>
          <w:p w:rsidR="002776A8" w:rsidRPr="001A0A43" w:rsidRDefault="00A45960" w:rsidP="00FA2D52">
            <w:pPr>
              <w:jc w:val="right"/>
              <w:rPr>
                <w:color w:val="000000"/>
                <w:sz w:val="18"/>
                <w:szCs w:val="20"/>
              </w:rPr>
            </w:pPr>
            <w:r w:rsidRPr="001A0A43">
              <w:rPr>
                <w:color w:val="000000"/>
                <w:sz w:val="18"/>
                <w:szCs w:val="20"/>
              </w:rPr>
              <w:t>8829,0</w:t>
            </w:r>
          </w:p>
        </w:tc>
        <w:tc>
          <w:tcPr>
            <w:tcW w:w="711" w:type="dxa"/>
            <w:tcBorders>
              <w:top w:val="single" w:sz="4" w:space="0" w:color="000000"/>
              <w:left w:val="nil"/>
              <w:bottom w:val="single" w:sz="4" w:space="0" w:color="000000"/>
              <w:right w:val="single" w:sz="4" w:space="0" w:color="000000"/>
            </w:tcBorders>
            <w:shd w:val="clear" w:color="auto" w:fill="auto"/>
          </w:tcPr>
          <w:p w:rsidR="002776A8" w:rsidRPr="001A0A43" w:rsidRDefault="00A45960" w:rsidP="00FA2D52">
            <w:pPr>
              <w:jc w:val="right"/>
              <w:rPr>
                <w:color w:val="000000"/>
                <w:sz w:val="18"/>
                <w:szCs w:val="20"/>
              </w:rPr>
            </w:pPr>
            <w:r w:rsidRPr="001A0A43">
              <w:rPr>
                <w:color w:val="000000"/>
                <w:sz w:val="18"/>
                <w:szCs w:val="20"/>
              </w:rPr>
              <w:t>8829,0</w:t>
            </w:r>
          </w:p>
        </w:tc>
        <w:tc>
          <w:tcPr>
            <w:tcW w:w="711" w:type="dxa"/>
            <w:tcBorders>
              <w:top w:val="single" w:sz="4" w:space="0" w:color="000000"/>
              <w:left w:val="nil"/>
              <w:bottom w:val="single" w:sz="4" w:space="0" w:color="000000"/>
              <w:right w:val="single" w:sz="4" w:space="0" w:color="000000"/>
            </w:tcBorders>
            <w:shd w:val="clear" w:color="auto" w:fill="auto"/>
          </w:tcPr>
          <w:p w:rsidR="002776A8" w:rsidRPr="001A0A43" w:rsidRDefault="00A45960" w:rsidP="00FA2D52">
            <w:pPr>
              <w:jc w:val="right"/>
              <w:rPr>
                <w:color w:val="000000"/>
                <w:sz w:val="18"/>
                <w:szCs w:val="20"/>
              </w:rPr>
            </w:pPr>
            <w:r w:rsidRPr="001A0A43">
              <w:rPr>
                <w:color w:val="000000"/>
                <w:sz w:val="18"/>
                <w:szCs w:val="20"/>
              </w:rPr>
              <w:t>8</w:t>
            </w:r>
            <w:r w:rsidR="00AA06CC" w:rsidRPr="001A0A43">
              <w:rPr>
                <w:color w:val="000000"/>
                <w:sz w:val="18"/>
                <w:szCs w:val="20"/>
              </w:rPr>
              <w:t>829,0</w:t>
            </w:r>
          </w:p>
        </w:tc>
        <w:tc>
          <w:tcPr>
            <w:tcW w:w="576" w:type="dxa"/>
            <w:tcBorders>
              <w:top w:val="single" w:sz="4" w:space="0" w:color="000000"/>
              <w:left w:val="nil"/>
              <w:bottom w:val="single" w:sz="4" w:space="0" w:color="000000"/>
              <w:right w:val="single" w:sz="4" w:space="0" w:color="000000"/>
            </w:tcBorders>
            <w:shd w:val="clear" w:color="auto" w:fill="auto"/>
          </w:tcPr>
          <w:p w:rsidR="002776A8" w:rsidRPr="001A0A43" w:rsidRDefault="00AA06CC" w:rsidP="00FA2D52">
            <w:pPr>
              <w:jc w:val="right"/>
              <w:rPr>
                <w:color w:val="000000"/>
                <w:sz w:val="18"/>
                <w:szCs w:val="20"/>
              </w:rPr>
            </w:pPr>
            <w:r w:rsidRPr="001A0A43">
              <w:rPr>
                <w:color w:val="000000"/>
                <w:sz w:val="18"/>
                <w:szCs w:val="20"/>
              </w:rPr>
              <w:t>0</w:t>
            </w:r>
          </w:p>
        </w:tc>
        <w:tc>
          <w:tcPr>
            <w:tcW w:w="576" w:type="dxa"/>
            <w:tcBorders>
              <w:top w:val="single" w:sz="4" w:space="0" w:color="000000"/>
              <w:left w:val="nil"/>
              <w:bottom w:val="single" w:sz="4" w:space="0" w:color="000000"/>
              <w:right w:val="single" w:sz="4" w:space="0" w:color="000000"/>
            </w:tcBorders>
            <w:shd w:val="clear" w:color="auto" w:fill="auto"/>
          </w:tcPr>
          <w:p w:rsidR="002776A8" w:rsidRPr="001A0A43" w:rsidRDefault="00AA06CC" w:rsidP="00FA2D52">
            <w:pPr>
              <w:jc w:val="right"/>
              <w:rPr>
                <w:color w:val="000000"/>
                <w:sz w:val="18"/>
                <w:szCs w:val="20"/>
              </w:rPr>
            </w:pPr>
            <w:r w:rsidRPr="001A0A43">
              <w:rPr>
                <w:color w:val="000000"/>
                <w:sz w:val="18"/>
                <w:szCs w:val="20"/>
              </w:rPr>
              <w:t>0</w:t>
            </w:r>
          </w:p>
        </w:tc>
        <w:tc>
          <w:tcPr>
            <w:tcW w:w="1292" w:type="dxa"/>
            <w:vMerge/>
            <w:tcBorders>
              <w:top w:val="single" w:sz="4" w:space="0" w:color="000000"/>
              <w:left w:val="nil"/>
              <w:bottom w:val="single" w:sz="4" w:space="0" w:color="000000"/>
              <w:right w:val="single" w:sz="4" w:space="0" w:color="000000"/>
            </w:tcBorders>
            <w:vAlign w:val="center"/>
            <w:hideMark/>
          </w:tcPr>
          <w:p w:rsidR="002776A8" w:rsidRPr="001A0A43" w:rsidRDefault="002776A8" w:rsidP="00FA2D52">
            <w:pPr>
              <w:rPr>
                <w:color w:val="000000"/>
                <w:sz w:val="18"/>
                <w:szCs w:val="20"/>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776A8" w:rsidRPr="001A0A43" w:rsidRDefault="002776A8" w:rsidP="00FA2D52">
            <w:pPr>
              <w:rPr>
                <w:color w:val="000000"/>
                <w:sz w:val="18"/>
                <w:szCs w:val="20"/>
              </w:rPr>
            </w:pPr>
          </w:p>
        </w:tc>
      </w:tr>
      <w:tr w:rsidR="002776A8" w:rsidRPr="001A0A43" w:rsidTr="00C20D42">
        <w:trPr>
          <w:trHeight w:val="851"/>
        </w:trPr>
        <w:tc>
          <w:tcPr>
            <w:tcW w:w="261" w:type="dxa"/>
            <w:tcBorders>
              <w:top w:val="nil"/>
              <w:left w:val="nil"/>
              <w:bottom w:val="nil"/>
              <w:right w:val="single" w:sz="4" w:space="0" w:color="000000"/>
            </w:tcBorders>
            <w:shd w:val="clear" w:color="auto" w:fill="auto"/>
            <w:noWrap/>
            <w:hideMark/>
          </w:tcPr>
          <w:p w:rsidR="002776A8" w:rsidRPr="001A0A43" w:rsidRDefault="002776A8" w:rsidP="00FA2D52">
            <w:pPr>
              <w:rPr>
                <w:color w:val="000000"/>
                <w:sz w:val="18"/>
                <w:szCs w:val="20"/>
              </w:rPr>
            </w:pPr>
            <w:r w:rsidRPr="001A0A43">
              <w:rPr>
                <w:color w:val="000000"/>
                <w:sz w:val="18"/>
                <w:szCs w:val="20"/>
              </w:rPr>
              <w:lastRenderedPageBreak/>
              <w:t> </w:t>
            </w:r>
          </w:p>
        </w:tc>
        <w:tc>
          <w:tcPr>
            <w:tcW w:w="47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776A8" w:rsidRPr="001A0A43" w:rsidRDefault="002776A8" w:rsidP="00FA2D52">
            <w:pPr>
              <w:rPr>
                <w:color w:val="000000"/>
                <w:sz w:val="18"/>
                <w:szCs w:val="20"/>
              </w:rPr>
            </w:pPr>
            <w:r w:rsidRPr="001A0A43">
              <w:rPr>
                <w:color w:val="000000"/>
                <w:sz w:val="18"/>
                <w:szCs w:val="20"/>
              </w:rPr>
              <w:t>1.2</w:t>
            </w:r>
          </w:p>
        </w:tc>
        <w:tc>
          <w:tcPr>
            <w:tcW w:w="26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776A8" w:rsidRPr="001A0A43" w:rsidRDefault="002776A8" w:rsidP="00FA2D52">
            <w:pPr>
              <w:rPr>
                <w:color w:val="000000"/>
                <w:sz w:val="18"/>
                <w:szCs w:val="20"/>
              </w:rPr>
            </w:pPr>
            <w:r w:rsidRPr="001A0A43">
              <w:rPr>
                <w:color w:val="000000"/>
                <w:sz w:val="18"/>
                <w:szCs w:val="20"/>
              </w:rPr>
              <w:t>1.2 Материально-техническое обеспечение деятельности  управления по делам несовершеннолетних и защите их прав</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776A8" w:rsidRPr="001A0A43" w:rsidRDefault="002776A8" w:rsidP="00FA2D52">
            <w:pPr>
              <w:rPr>
                <w:color w:val="000000"/>
                <w:sz w:val="18"/>
                <w:szCs w:val="20"/>
              </w:rPr>
            </w:pPr>
            <w:r w:rsidRPr="001A0A43">
              <w:rPr>
                <w:color w:val="000000"/>
                <w:sz w:val="18"/>
                <w:szCs w:val="20"/>
              </w:rPr>
              <w:t xml:space="preserve">Формирование плана закупок, проведение конкурсных процедур, заключение соответствующих договоров и контрактов </w:t>
            </w:r>
            <w:r w:rsidRPr="001A0A43">
              <w:rPr>
                <w:color w:val="000000"/>
                <w:sz w:val="18"/>
                <w:szCs w:val="20"/>
              </w:rPr>
              <w:br/>
              <w:t>(в течение года)</w:t>
            </w:r>
          </w:p>
        </w:tc>
        <w:tc>
          <w:tcPr>
            <w:tcW w:w="1144" w:type="dxa"/>
            <w:tcBorders>
              <w:top w:val="single" w:sz="4" w:space="0" w:color="000000"/>
              <w:left w:val="nil"/>
              <w:bottom w:val="single" w:sz="4" w:space="0" w:color="000000"/>
              <w:right w:val="single" w:sz="4" w:space="0" w:color="000000"/>
            </w:tcBorders>
            <w:shd w:val="clear" w:color="auto" w:fill="auto"/>
            <w:hideMark/>
          </w:tcPr>
          <w:p w:rsidR="002776A8" w:rsidRPr="001A0A43" w:rsidRDefault="002776A8" w:rsidP="00FA2D52">
            <w:pPr>
              <w:rPr>
                <w:color w:val="000000"/>
                <w:sz w:val="18"/>
                <w:szCs w:val="20"/>
              </w:rPr>
            </w:pPr>
            <w:r w:rsidRPr="001A0A43">
              <w:rPr>
                <w:color w:val="000000"/>
                <w:sz w:val="18"/>
                <w:szCs w:val="20"/>
              </w:rPr>
              <w:t>Средства бюджета Московской области</w:t>
            </w:r>
          </w:p>
        </w:tc>
        <w:tc>
          <w:tcPr>
            <w:tcW w:w="1134" w:type="dxa"/>
            <w:vMerge w:val="restart"/>
            <w:tcBorders>
              <w:top w:val="single" w:sz="4" w:space="0" w:color="000000"/>
              <w:left w:val="nil"/>
              <w:bottom w:val="single" w:sz="4" w:space="0" w:color="000000"/>
              <w:right w:val="nil"/>
            </w:tcBorders>
            <w:shd w:val="clear" w:color="auto" w:fill="auto"/>
            <w:hideMark/>
          </w:tcPr>
          <w:p w:rsidR="002776A8" w:rsidRPr="001A0A43" w:rsidRDefault="002776A8" w:rsidP="00AA06CC">
            <w:pPr>
              <w:rPr>
                <w:color w:val="000000"/>
                <w:sz w:val="18"/>
                <w:szCs w:val="20"/>
              </w:rPr>
            </w:pPr>
            <w:r w:rsidRPr="001A0A43">
              <w:rPr>
                <w:color w:val="000000"/>
                <w:sz w:val="18"/>
                <w:szCs w:val="20"/>
              </w:rPr>
              <w:t>01.01.201</w:t>
            </w:r>
            <w:r w:rsidR="00AA06CC" w:rsidRPr="001A0A43">
              <w:rPr>
                <w:color w:val="000000"/>
                <w:sz w:val="18"/>
                <w:szCs w:val="20"/>
              </w:rPr>
              <w:t>7</w:t>
            </w:r>
            <w:r w:rsidRPr="001A0A43">
              <w:rPr>
                <w:color w:val="000000"/>
                <w:sz w:val="18"/>
                <w:szCs w:val="20"/>
              </w:rPr>
              <w:t xml:space="preserve"> - 31.12.20</w:t>
            </w:r>
            <w:r w:rsidR="00AA06CC" w:rsidRPr="001A0A43">
              <w:rPr>
                <w:color w:val="000000"/>
                <w:sz w:val="18"/>
                <w:szCs w:val="20"/>
              </w:rPr>
              <w:t>21</w:t>
            </w:r>
          </w:p>
        </w:tc>
        <w:tc>
          <w:tcPr>
            <w:tcW w:w="942" w:type="dxa"/>
            <w:tcBorders>
              <w:top w:val="single" w:sz="4" w:space="0" w:color="000000"/>
              <w:left w:val="single" w:sz="4" w:space="0" w:color="000000"/>
              <w:bottom w:val="single" w:sz="4" w:space="0" w:color="000000"/>
              <w:right w:val="single" w:sz="4" w:space="0" w:color="000000"/>
            </w:tcBorders>
            <w:shd w:val="clear" w:color="auto" w:fill="auto"/>
            <w:noWrap/>
          </w:tcPr>
          <w:p w:rsidR="002776A8" w:rsidRPr="001A0A43" w:rsidRDefault="00AA06CC" w:rsidP="00FA2D52">
            <w:pPr>
              <w:jc w:val="right"/>
              <w:rPr>
                <w:color w:val="000000"/>
                <w:sz w:val="18"/>
                <w:szCs w:val="20"/>
              </w:rPr>
            </w:pPr>
            <w:r w:rsidRPr="001A0A43">
              <w:rPr>
                <w:color w:val="000000"/>
                <w:sz w:val="18"/>
                <w:szCs w:val="20"/>
              </w:rPr>
              <w:t>1827,0</w:t>
            </w:r>
          </w:p>
        </w:tc>
        <w:tc>
          <w:tcPr>
            <w:tcW w:w="711" w:type="dxa"/>
            <w:tcBorders>
              <w:top w:val="single" w:sz="4" w:space="0" w:color="000000"/>
              <w:left w:val="nil"/>
              <w:bottom w:val="single" w:sz="4" w:space="0" w:color="000000"/>
              <w:right w:val="single" w:sz="4" w:space="0" w:color="000000"/>
            </w:tcBorders>
            <w:shd w:val="clear" w:color="auto" w:fill="auto"/>
            <w:noWrap/>
          </w:tcPr>
          <w:p w:rsidR="002776A8" w:rsidRPr="001A0A43" w:rsidRDefault="00AA06CC" w:rsidP="00FA2D52">
            <w:pPr>
              <w:jc w:val="right"/>
              <w:rPr>
                <w:color w:val="000000"/>
                <w:sz w:val="18"/>
                <w:szCs w:val="20"/>
              </w:rPr>
            </w:pPr>
            <w:r w:rsidRPr="001A0A43">
              <w:rPr>
                <w:color w:val="000000"/>
                <w:sz w:val="18"/>
                <w:szCs w:val="20"/>
              </w:rPr>
              <w:t>609,0</w:t>
            </w:r>
          </w:p>
        </w:tc>
        <w:tc>
          <w:tcPr>
            <w:tcW w:w="711" w:type="dxa"/>
            <w:tcBorders>
              <w:top w:val="single" w:sz="4" w:space="0" w:color="000000"/>
              <w:left w:val="nil"/>
              <w:bottom w:val="single" w:sz="4" w:space="0" w:color="000000"/>
              <w:right w:val="single" w:sz="4" w:space="0" w:color="000000"/>
            </w:tcBorders>
            <w:shd w:val="clear" w:color="auto" w:fill="auto"/>
            <w:noWrap/>
          </w:tcPr>
          <w:p w:rsidR="002776A8" w:rsidRPr="001A0A43" w:rsidRDefault="00AA06CC" w:rsidP="00FA2D52">
            <w:pPr>
              <w:jc w:val="right"/>
              <w:rPr>
                <w:color w:val="000000"/>
                <w:sz w:val="18"/>
                <w:szCs w:val="20"/>
              </w:rPr>
            </w:pPr>
            <w:r w:rsidRPr="001A0A43">
              <w:rPr>
                <w:color w:val="000000"/>
                <w:sz w:val="18"/>
                <w:szCs w:val="20"/>
              </w:rPr>
              <w:t>609,0</w:t>
            </w:r>
          </w:p>
        </w:tc>
        <w:tc>
          <w:tcPr>
            <w:tcW w:w="711" w:type="dxa"/>
            <w:tcBorders>
              <w:top w:val="single" w:sz="4" w:space="0" w:color="000000"/>
              <w:left w:val="nil"/>
              <w:bottom w:val="single" w:sz="4" w:space="0" w:color="000000"/>
              <w:right w:val="single" w:sz="4" w:space="0" w:color="000000"/>
            </w:tcBorders>
            <w:shd w:val="clear" w:color="auto" w:fill="auto"/>
            <w:noWrap/>
          </w:tcPr>
          <w:p w:rsidR="002776A8" w:rsidRPr="001A0A43" w:rsidRDefault="00AA06CC" w:rsidP="00FA2D52">
            <w:pPr>
              <w:jc w:val="right"/>
              <w:rPr>
                <w:color w:val="000000"/>
                <w:sz w:val="18"/>
                <w:szCs w:val="20"/>
              </w:rPr>
            </w:pPr>
            <w:r w:rsidRPr="001A0A43">
              <w:rPr>
                <w:color w:val="000000"/>
                <w:sz w:val="18"/>
                <w:szCs w:val="20"/>
              </w:rPr>
              <w:t>609,0</w:t>
            </w:r>
          </w:p>
        </w:tc>
        <w:tc>
          <w:tcPr>
            <w:tcW w:w="576" w:type="dxa"/>
            <w:tcBorders>
              <w:top w:val="single" w:sz="4" w:space="0" w:color="000000"/>
              <w:left w:val="nil"/>
              <w:bottom w:val="single" w:sz="4" w:space="0" w:color="000000"/>
              <w:right w:val="single" w:sz="4" w:space="0" w:color="000000"/>
            </w:tcBorders>
            <w:shd w:val="clear" w:color="auto" w:fill="auto"/>
            <w:noWrap/>
          </w:tcPr>
          <w:p w:rsidR="002776A8" w:rsidRPr="001A0A43" w:rsidRDefault="00AA06CC" w:rsidP="00FA2D52">
            <w:pPr>
              <w:jc w:val="right"/>
              <w:rPr>
                <w:color w:val="000000"/>
                <w:sz w:val="18"/>
                <w:szCs w:val="20"/>
              </w:rPr>
            </w:pPr>
            <w:r w:rsidRPr="001A0A43">
              <w:rPr>
                <w:color w:val="000000"/>
                <w:sz w:val="18"/>
                <w:szCs w:val="20"/>
              </w:rPr>
              <w:t>0</w:t>
            </w:r>
          </w:p>
        </w:tc>
        <w:tc>
          <w:tcPr>
            <w:tcW w:w="576" w:type="dxa"/>
            <w:tcBorders>
              <w:top w:val="single" w:sz="4" w:space="0" w:color="000000"/>
              <w:left w:val="nil"/>
              <w:bottom w:val="single" w:sz="4" w:space="0" w:color="000000"/>
              <w:right w:val="single" w:sz="4" w:space="0" w:color="000000"/>
            </w:tcBorders>
            <w:shd w:val="clear" w:color="auto" w:fill="auto"/>
            <w:noWrap/>
          </w:tcPr>
          <w:p w:rsidR="002776A8" w:rsidRPr="001A0A43" w:rsidRDefault="00AA06CC" w:rsidP="00FA2D52">
            <w:pPr>
              <w:jc w:val="right"/>
              <w:rPr>
                <w:color w:val="000000"/>
                <w:sz w:val="18"/>
                <w:szCs w:val="20"/>
              </w:rPr>
            </w:pPr>
            <w:r w:rsidRPr="001A0A43">
              <w:rPr>
                <w:color w:val="000000"/>
                <w:sz w:val="18"/>
                <w:szCs w:val="20"/>
              </w:rPr>
              <w:t>0</w:t>
            </w:r>
          </w:p>
        </w:tc>
        <w:tc>
          <w:tcPr>
            <w:tcW w:w="1292" w:type="dxa"/>
            <w:vMerge w:val="restart"/>
            <w:tcBorders>
              <w:top w:val="single" w:sz="4" w:space="0" w:color="000000"/>
              <w:left w:val="nil"/>
              <w:bottom w:val="single" w:sz="4" w:space="0" w:color="000000"/>
              <w:right w:val="single" w:sz="4" w:space="0" w:color="000000"/>
            </w:tcBorders>
            <w:shd w:val="clear" w:color="auto" w:fill="auto"/>
            <w:vAlign w:val="center"/>
            <w:hideMark/>
          </w:tcPr>
          <w:p w:rsidR="002776A8" w:rsidRPr="001A0A43" w:rsidRDefault="002776A8" w:rsidP="00FA2D52">
            <w:pPr>
              <w:jc w:val="center"/>
              <w:rPr>
                <w:color w:val="000000"/>
                <w:sz w:val="18"/>
                <w:szCs w:val="20"/>
              </w:rPr>
            </w:pPr>
            <w:r w:rsidRPr="001A0A43">
              <w:rPr>
                <w:color w:val="000000"/>
                <w:sz w:val="18"/>
                <w:szCs w:val="20"/>
              </w:rPr>
              <w:t>Управление по делам несовершеннолетних и защите их прав</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76A8" w:rsidRPr="001A0A43" w:rsidRDefault="002776A8" w:rsidP="00D96AA6">
            <w:pPr>
              <w:jc w:val="center"/>
              <w:rPr>
                <w:color w:val="000000"/>
                <w:sz w:val="18"/>
                <w:szCs w:val="20"/>
              </w:rPr>
            </w:pPr>
            <w:r w:rsidRPr="001A0A43">
              <w:rPr>
                <w:color w:val="000000"/>
                <w:sz w:val="18"/>
                <w:szCs w:val="20"/>
              </w:rPr>
              <w:t>Снижение количества социально-неблагополучных семей,  в отношении которых проводится индивидуальная профилактическая работа органами и учреждениями системы профилактики, к 20</w:t>
            </w:r>
            <w:r w:rsidR="00751E46" w:rsidRPr="001A0A43">
              <w:rPr>
                <w:color w:val="000000"/>
                <w:sz w:val="18"/>
                <w:szCs w:val="20"/>
              </w:rPr>
              <w:t>21</w:t>
            </w:r>
            <w:r w:rsidRPr="001A0A43">
              <w:rPr>
                <w:color w:val="000000"/>
                <w:sz w:val="18"/>
                <w:szCs w:val="20"/>
              </w:rPr>
              <w:t xml:space="preserve"> году до 16</w:t>
            </w:r>
            <w:r w:rsidR="00751E46" w:rsidRPr="001A0A43">
              <w:rPr>
                <w:color w:val="000000"/>
                <w:sz w:val="18"/>
                <w:szCs w:val="20"/>
              </w:rPr>
              <w:t>5</w:t>
            </w:r>
            <w:r w:rsidRPr="001A0A43">
              <w:rPr>
                <w:color w:val="000000"/>
                <w:sz w:val="18"/>
                <w:szCs w:val="20"/>
              </w:rPr>
              <w:t xml:space="preserve"> семей.</w:t>
            </w:r>
            <w:r w:rsidRPr="001A0A43">
              <w:rPr>
                <w:color w:val="000000"/>
                <w:sz w:val="18"/>
                <w:szCs w:val="20"/>
              </w:rPr>
              <w:br/>
              <w:t>Увеличение количества семей, вышедших из кризисного состояния, к 20</w:t>
            </w:r>
            <w:r w:rsidR="00751E46" w:rsidRPr="001A0A43">
              <w:rPr>
                <w:color w:val="000000"/>
                <w:sz w:val="18"/>
                <w:szCs w:val="20"/>
              </w:rPr>
              <w:t>21</w:t>
            </w:r>
            <w:r w:rsidRPr="001A0A43">
              <w:rPr>
                <w:color w:val="000000"/>
                <w:sz w:val="18"/>
                <w:szCs w:val="20"/>
              </w:rPr>
              <w:t xml:space="preserve"> году до 8</w:t>
            </w:r>
            <w:r w:rsidR="00D96AA6" w:rsidRPr="001A0A43">
              <w:rPr>
                <w:color w:val="000000"/>
                <w:sz w:val="18"/>
                <w:szCs w:val="20"/>
              </w:rPr>
              <w:t>8</w:t>
            </w:r>
            <w:r w:rsidRPr="001A0A43">
              <w:rPr>
                <w:color w:val="000000"/>
                <w:sz w:val="18"/>
                <w:szCs w:val="20"/>
              </w:rPr>
              <w:t xml:space="preserve"> семей.</w:t>
            </w:r>
          </w:p>
        </w:tc>
      </w:tr>
      <w:tr w:rsidR="002776A8" w:rsidRPr="001A0A43" w:rsidTr="00C20D42">
        <w:trPr>
          <w:trHeight w:val="435"/>
        </w:trPr>
        <w:tc>
          <w:tcPr>
            <w:tcW w:w="261" w:type="dxa"/>
            <w:tcBorders>
              <w:top w:val="nil"/>
              <w:left w:val="nil"/>
              <w:bottom w:val="nil"/>
              <w:right w:val="single" w:sz="4" w:space="0" w:color="000000"/>
            </w:tcBorders>
            <w:shd w:val="clear" w:color="auto" w:fill="auto"/>
            <w:noWrap/>
            <w:hideMark/>
          </w:tcPr>
          <w:p w:rsidR="002776A8" w:rsidRPr="001A0A43" w:rsidRDefault="002776A8" w:rsidP="00FA2D52">
            <w:pPr>
              <w:rPr>
                <w:color w:val="000000"/>
                <w:sz w:val="18"/>
                <w:szCs w:val="20"/>
              </w:rPr>
            </w:pPr>
            <w:r w:rsidRPr="001A0A43">
              <w:rPr>
                <w:color w:val="000000"/>
                <w:sz w:val="18"/>
                <w:szCs w:val="20"/>
              </w:rPr>
              <w:t> </w:t>
            </w:r>
          </w:p>
        </w:tc>
        <w:tc>
          <w:tcPr>
            <w:tcW w:w="470" w:type="dxa"/>
            <w:vMerge/>
            <w:tcBorders>
              <w:top w:val="single" w:sz="4" w:space="0" w:color="000000"/>
              <w:left w:val="single" w:sz="4" w:space="0" w:color="000000"/>
              <w:bottom w:val="single" w:sz="4" w:space="0" w:color="000000"/>
              <w:right w:val="single" w:sz="4" w:space="0" w:color="000000"/>
            </w:tcBorders>
            <w:vAlign w:val="center"/>
            <w:hideMark/>
          </w:tcPr>
          <w:p w:rsidR="002776A8" w:rsidRPr="001A0A43" w:rsidRDefault="002776A8" w:rsidP="00FA2D52">
            <w:pPr>
              <w:rPr>
                <w:color w:val="000000"/>
                <w:sz w:val="18"/>
                <w:szCs w:val="20"/>
              </w:rPr>
            </w:pPr>
          </w:p>
        </w:tc>
        <w:tc>
          <w:tcPr>
            <w:tcW w:w="2686" w:type="dxa"/>
            <w:vMerge/>
            <w:tcBorders>
              <w:top w:val="single" w:sz="4" w:space="0" w:color="000000"/>
              <w:left w:val="single" w:sz="4" w:space="0" w:color="000000"/>
              <w:bottom w:val="single" w:sz="4" w:space="0" w:color="000000"/>
              <w:right w:val="single" w:sz="4" w:space="0" w:color="000000"/>
            </w:tcBorders>
            <w:vAlign w:val="center"/>
            <w:hideMark/>
          </w:tcPr>
          <w:p w:rsidR="002776A8" w:rsidRPr="001A0A43" w:rsidRDefault="002776A8" w:rsidP="00FA2D52">
            <w:pPr>
              <w:rPr>
                <w:color w:val="000000"/>
                <w:sz w:val="18"/>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2776A8" w:rsidRPr="001A0A43" w:rsidRDefault="002776A8" w:rsidP="00FA2D52">
            <w:pPr>
              <w:rPr>
                <w:color w:val="000000"/>
                <w:sz w:val="18"/>
                <w:szCs w:val="20"/>
              </w:rPr>
            </w:pPr>
          </w:p>
        </w:tc>
        <w:tc>
          <w:tcPr>
            <w:tcW w:w="1144" w:type="dxa"/>
            <w:tcBorders>
              <w:top w:val="single" w:sz="4" w:space="0" w:color="000000"/>
              <w:left w:val="nil"/>
              <w:bottom w:val="single" w:sz="4" w:space="0" w:color="000000"/>
              <w:right w:val="single" w:sz="4" w:space="0" w:color="000000"/>
            </w:tcBorders>
            <w:shd w:val="clear" w:color="auto" w:fill="auto"/>
            <w:hideMark/>
          </w:tcPr>
          <w:p w:rsidR="002776A8" w:rsidRPr="001A0A43" w:rsidRDefault="002776A8" w:rsidP="00FA2D52">
            <w:pPr>
              <w:rPr>
                <w:color w:val="000000"/>
                <w:sz w:val="18"/>
                <w:szCs w:val="20"/>
              </w:rPr>
            </w:pPr>
            <w:r w:rsidRPr="001A0A43">
              <w:rPr>
                <w:color w:val="000000"/>
                <w:sz w:val="18"/>
                <w:szCs w:val="20"/>
              </w:rPr>
              <w:t>Итого</w:t>
            </w:r>
          </w:p>
        </w:tc>
        <w:tc>
          <w:tcPr>
            <w:tcW w:w="1134" w:type="dxa"/>
            <w:vMerge/>
            <w:tcBorders>
              <w:top w:val="single" w:sz="4" w:space="0" w:color="000000"/>
              <w:left w:val="nil"/>
              <w:bottom w:val="single" w:sz="4" w:space="0" w:color="000000"/>
              <w:right w:val="nil"/>
            </w:tcBorders>
            <w:vAlign w:val="center"/>
            <w:hideMark/>
          </w:tcPr>
          <w:p w:rsidR="002776A8" w:rsidRPr="001A0A43" w:rsidRDefault="002776A8" w:rsidP="00FA2D52">
            <w:pPr>
              <w:rPr>
                <w:color w:val="000000"/>
                <w:sz w:val="18"/>
                <w:szCs w:val="20"/>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2776A8" w:rsidRPr="001A0A43" w:rsidRDefault="00AA06CC" w:rsidP="00FA2D52">
            <w:pPr>
              <w:jc w:val="right"/>
              <w:rPr>
                <w:color w:val="000000"/>
                <w:sz w:val="18"/>
                <w:szCs w:val="20"/>
              </w:rPr>
            </w:pPr>
            <w:r w:rsidRPr="001A0A43">
              <w:rPr>
                <w:color w:val="000000"/>
                <w:sz w:val="18"/>
                <w:szCs w:val="20"/>
              </w:rPr>
              <w:t>1827,0</w:t>
            </w:r>
          </w:p>
        </w:tc>
        <w:tc>
          <w:tcPr>
            <w:tcW w:w="711" w:type="dxa"/>
            <w:tcBorders>
              <w:top w:val="single" w:sz="4" w:space="0" w:color="000000"/>
              <w:left w:val="nil"/>
              <w:bottom w:val="single" w:sz="4" w:space="0" w:color="000000"/>
              <w:right w:val="single" w:sz="4" w:space="0" w:color="000000"/>
            </w:tcBorders>
            <w:shd w:val="clear" w:color="auto" w:fill="auto"/>
          </w:tcPr>
          <w:p w:rsidR="002776A8" w:rsidRPr="001A0A43" w:rsidRDefault="00AA06CC" w:rsidP="00FA2D52">
            <w:pPr>
              <w:jc w:val="right"/>
              <w:rPr>
                <w:color w:val="000000"/>
                <w:sz w:val="18"/>
                <w:szCs w:val="20"/>
              </w:rPr>
            </w:pPr>
            <w:r w:rsidRPr="001A0A43">
              <w:rPr>
                <w:color w:val="000000"/>
                <w:sz w:val="18"/>
                <w:szCs w:val="20"/>
              </w:rPr>
              <w:t>609,0</w:t>
            </w:r>
          </w:p>
        </w:tc>
        <w:tc>
          <w:tcPr>
            <w:tcW w:w="711" w:type="dxa"/>
            <w:tcBorders>
              <w:top w:val="single" w:sz="4" w:space="0" w:color="000000"/>
              <w:left w:val="nil"/>
              <w:bottom w:val="single" w:sz="4" w:space="0" w:color="000000"/>
              <w:right w:val="single" w:sz="4" w:space="0" w:color="000000"/>
            </w:tcBorders>
            <w:shd w:val="clear" w:color="auto" w:fill="auto"/>
          </w:tcPr>
          <w:p w:rsidR="002776A8" w:rsidRPr="001A0A43" w:rsidRDefault="00AA06CC" w:rsidP="00FA2D52">
            <w:pPr>
              <w:jc w:val="right"/>
              <w:rPr>
                <w:color w:val="000000"/>
                <w:sz w:val="18"/>
                <w:szCs w:val="20"/>
              </w:rPr>
            </w:pPr>
            <w:r w:rsidRPr="001A0A43">
              <w:rPr>
                <w:color w:val="000000"/>
                <w:sz w:val="18"/>
                <w:szCs w:val="20"/>
              </w:rPr>
              <w:t>609,0</w:t>
            </w:r>
          </w:p>
        </w:tc>
        <w:tc>
          <w:tcPr>
            <w:tcW w:w="711" w:type="dxa"/>
            <w:tcBorders>
              <w:top w:val="single" w:sz="4" w:space="0" w:color="000000"/>
              <w:left w:val="nil"/>
              <w:bottom w:val="single" w:sz="4" w:space="0" w:color="000000"/>
              <w:right w:val="single" w:sz="4" w:space="0" w:color="000000"/>
            </w:tcBorders>
            <w:shd w:val="clear" w:color="auto" w:fill="auto"/>
          </w:tcPr>
          <w:p w:rsidR="002776A8" w:rsidRPr="001A0A43" w:rsidRDefault="00AA06CC" w:rsidP="00FA2D52">
            <w:pPr>
              <w:jc w:val="right"/>
              <w:rPr>
                <w:color w:val="000000"/>
                <w:sz w:val="18"/>
                <w:szCs w:val="20"/>
              </w:rPr>
            </w:pPr>
            <w:r w:rsidRPr="001A0A43">
              <w:rPr>
                <w:color w:val="000000"/>
                <w:sz w:val="18"/>
                <w:szCs w:val="20"/>
              </w:rPr>
              <w:t>609,0</w:t>
            </w:r>
          </w:p>
        </w:tc>
        <w:tc>
          <w:tcPr>
            <w:tcW w:w="576" w:type="dxa"/>
            <w:tcBorders>
              <w:top w:val="single" w:sz="4" w:space="0" w:color="000000"/>
              <w:left w:val="nil"/>
              <w:bottom w:val="single" w:sz="4" w:space="0" w:color="000000"/>
              <w:right w:val="single" w:sz="4" w:space="0" w:color="000000"/>
            </w:tcBorders>
            <w:shd w:val="clear" w:color="auto" w:fill="auto"/>
          </w:tcPr>
          <w:p w:rsidR="002776A8" w:rsidRPr="001A0A43" w:rsidRDefault="00AA06CC" w:rsidP="00FA2D52">
            <w:pPr>
              <w:jc w:val="right"/>
              <w:rPr>
                <w:color w:val="000000"/>
                <w:sz w:val="18"/>
                <w:szCs w:val="20"/>
              </w:rPr>
            </w:pPr>
            <w:r w:rsidRPr="001A0A43">
              <w:rPr>
                <w:color w:val="000000"/>
                <w:sz w:val="18"/>
                <w:szCs w:val="20"/>
              </w:rPr>
              <w:t>0</w:t>
            </w:r>
          </w:p>
        </w:tc>
        <w:tc>
          <w:tcPr>
            <w:tcW w:w="576" w:type="dxa"/>
            <w:tcBorders>
              <w:top w:val="single" w:sz="4" w:space="0" w:color="000000"/>
              <w:left w:val="nil"/>
              <w:bottom w:val="single" w:sz="4" w:space="0" w:color="000000"/>
              <w:right w:val="single" w:sz="4" w:space="0" w:color="000000"/>
            </w:tcBorders>
            <w:shd w:val="clear" w:color="auto" w:fill="auto"/>
          </w:tcPr>
          <w:p w:rsidR="002776A8" w:rsidRPr="001A0A43" w:rsidRDefault="00AA06CC" w:rsidP="00FA2D52">
            <w:pPr>
              <w:jc w:val="right"/>
              <w:rPr>
                <w:color w:val="000000"/>
                <w:sz w:val="18"/>
                <w:szCs w:val="20"/>
              </w:rPr>
            </w:pPr>
            <w:r w:rsidRPr="001A0A43">
              <w:rPr>
                <w:color w:val="000000"/>
                <w:sz w:val="18"/>
                <w:szCs w:val="20"/>
              </w:rPr>
              <w:t>0</w:t>
            </w:r>
          </w:p>
        </w:tc>
        <w:tc>
          <w:tcPr>
            <w:tcW w:w="1292" w:type="dxa"/>
            <w:vMerge/>
            <w:tcBorders>
              <w:top w:val="single" w:sz="4" w:space="0" w:color="000000"/>
              <w:left w:val="nil"/>
              <w:bottom w:val="single" w:sz="4" w:space="0" w:color="000000"/>
              <w:right w:val="single" w:sz="4" w:space="0" w:color="000000"/>
            </w:tcBorders>
            <w:vAlign w:val="center"/>
            <w:hideMark/>
          </w:tcPr>
          <w:p w:rsidR="002776A8" w:rsidRPr="001A0A43" w:rsidRDefault="002776A8" w:rsidP="00FA2D52">
            <w:pPr>
              <w:rPr>
                <w:color w:val="000000"/>
                <w:sz w:val="18"/>
                <w:szCs w:val="20"/>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776A8" w:rsidRPr="001A0A43" w:rsidRDefault="002776A8" w:rsidP="00FA2D52">
            <w:pPr>
              <w:rPr>
                <w:color w:val="000000"/>
                <w:sz w:val="18"/>
                <w:szCs w:val="20"/>
              </w:rPr>
            </w:pPr>
          </w:p>
        </w:tc>
      </w:tr>
      <w:tr w:rsidR="002776A8" w:rsidRPr="001A0A43" w:rsidTr="00C20D42">
        <w:trPr>
          <w:trHeight w:val="844"/>
        </w:trPr>
        <w:tc>
          <w:tcPr>
            <w:tcW w:w="261" w:type="dxa"/>
            <w:tcBorders>
              <w:top w:val="nil"/>
              <w:left w:val="nil"/>
              <w:bottom w:val="nil"/>
              <w:right w:val="single" w:sz="4" w:space="0" w:color="000000"/>
            </w:tcBorders>
            <w:shd w:val="clear" w:color="auto" w:fill="auto"/>
            <w:noWrap/>
            <w:hideMark/>
          </w:tcPr>
          <w:p w:rsidR="002776A8" w:rsidRPr="001A0A43" w:rsidRDefault="002776A8" w:rsidP="00FA2D52">
            <w:pPr>
              <w:rPr>
                <w:color w:val="000000"/>
                <w:sz w:val="18"/>
                <w:szCs w:val="20"/>
              </w:rPr>
            </w:pPr>
            <w:r w:rsidRPr="001A0A43">
              <w:rPr>
                <w:color w:val="000000"/>
                <w:sz w:val="18"/>
                <w:szCs w:val="20"/>
              </w:rPr>
              <w:t> </w:t>
            </w:r>
          </w:p>
        </w:tc>
        <w:tc>
          <w:tcPr>
            <w:tcW w:w="47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776A8" w:rsidRPr="001A0A43" w:rsidRDefault="002776A8" w:rsidP="00FA2D52">
            <w:pPr>
              <w:rPr>
                <w:color w:val="000000"/>
                <w:sz w:val="18"/>
                <w:szCs w:val="20"/>
              </w:rPr>
            </w:pPr>
            <w:r w:rsidRPr="001A0A43">
              <w:rPr>
                <w:color w:val="000000"/>
                <w:sz w:val="18"/>
                <w:szCs w:val="20"/>
              </w:rPr>
              <w:t>1.3</w:t>
            </w:r>
          </w:p>
        </w:tc>
        <w:tc>
          <w:tcPr>
            <w:tcW w:w="26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776A8" w:rsidRPr="001A0A43" w:rsidRDefault="002776A8" w:rsidP="00FA2D52">
            <w:pPr>
              <w:rPr>
                <w:color w:val="000000"/>
                <w:sz w:val="18"/>
                <w:szCs w:val="20"/>
              </w:rPr>
            </w:pPr>
            <w:r w:rsidRPr="001A0A43">
              <w:rPr>
                <w:color w:val="000000"/>
                <w:sz w:val="18"/>
                <w:szCs w:val="20"/>
              </w:rPr>
              <w:t>1.3 Обучение специалистов  управления по делам несовершеннолетних и защите их прав</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776A8" w:rsidRPr="001A0A43" w:rsidRDefault="002776A8" w:rsidP="00FA2D52">
            <w:pPr>
              <w:rPr>
                <w:color w:val="000000"/>
                <w:sz w:val="18"/>
                <w:szCs w:val="20"/>
              </w:rPr>
            </w:pPr>
            <w:r w:rsidRPr="001A0A43">
              <w:rPr>
                <w:color w:val="000000"/>
                <w:sz w:val="18"/>
                <w:szCs w:val="20"/>
              </w:rPr>
              <w:t>Разработка и утверждение плана профессиональной переподготовки и повышения квалификации.</w:t>
            </w:r>
            <w:r w:rsidRPr="001A0A43">
              <w:rPr>
                <w:color w:val="000000"/>
                <w:sz w:val="18"/>
                <w:szCs w:val="20"/>
              </w:rPr>
              <w:br/>
              <w:t>Заключение договоров и соглашений с образовательными учреждениями.</w:t>
            </w:r>
            <w:r w:rsidRPr="001A0A43">
              <w:rPr>
                <w:color w:val="000000"/>
                <w:sz w:val="18"/>
                <w:szCs w:val="20"/>
              </w:rPr>
              <w:br/>
              <w:t>Направление специалистов на обучение по программам профессиональной переподготовки и повышения квалификации  (ежегодно)</w:t>
            </w:r>
          </w:p>
        </w:tc>
        <w:tc>
          <w:tcPr>
            <w:tcW w:w="1144" w:type="dxa"/>
            <w:tcBorders>
              <w:top w:val="single" w:sz="4" w:space="0" w:color="000000"/>
              <w:left w:val="nil"/>
              <w:bottom w:val="single" w:sz="4" w:space="0" w:color="000000"/>
              <w:right w:val="single" w:sz="4" w:space="0" w:color="000000"/>
            </w:tcBorders>
            <w:shd w:val="clear" w:color="auto" w:fill="auto"/>
            <w:hideMark/>
          </w:tcPr>
          <w:p w:rsidR="002776A8" w:rsidRPr="001A0A43" w:rsidRDefault="002776A8" w:rsidP="00FA2D52">
            <w:pPr>
              <w:rPr>
                <w:color w:val="000000"/>
                <w:sz w:val="18"/>
                <w:szCs w:val="20"/>
              </w:rPr>
            </w:pPr>
            <w:r w:rsidRPr="001A0A43">
              <w:rPr>
                <w:color w:val="000000"/>
                <w:sz w:val="18"/>
                <w:szCs w:val="20"/>
              </w:rPr>
              <w:t>Средства бюджета Московской области</w:t>
            </w:r>
          </w:p>
        </w:tc>
        <w:tc>
          <w:tcPr>
            <w:tcW w:w="1134" w:type="dxa"/>
            <w:vMerge w:val="restart"/>
            <w:tcBorders>
              <w:top w:val="single" w:sz="4" w:space="0" w:color="000000"/>
              <w:left w:val="nil"/>
              <w:bottom w:val="single" w:sz="4" w:space="0" w:color="000000"/>
              <w:right w:val="nil"/>
            </w:tcBorders>
            <w:shd w:val="clear" w:color="auto" w:fill="auto"/>
            <w:hideMark/>
          </w:tcPr>
          <w:p w:rsidR="002776A8" w:rsidRPr="001A0A43" w:rsidRDefault="002776A8" w:rsidP="00AA06CC">
            <w:pPr>
              <w:rPr>
                <w:color w:val="000000"/>
                <w:sz w:val="18"/>
                <w:szCs w:val="20"/>
              </w:rPr>
            </w:pPr>
            <w:r w:rsidRPr="001A0A43">
              <w:rPr>
                <w:color w:val="000000"/>
                <w:sz w:val="18"/>
                <w:szCs w:val="20"/>
              </w:rPr>
              <w:t>01.01.201</w:t>
            </w:r>
            <w:r w:rsidR="00AA06CC" w:rsidRPr="001A0A43">
              <w:rPr>
                <w:color w:val="000000"/>
                <w:sz w:val="18"/>
                <w:szCs w:val="20"/>
              </w:rPr>
              <w:t>7</w:t>
            </w:r>
            <w:r w:rsidRPr="001A0A43">
              <w:rPr>
                <w:color w:val="000000"/>
                <w:sz w:val="18"/>
                <w:szCs w:val="20"/>
              </w:rPr>
              <w:t xml:space="preserve"> - 31.12.20</w:t>
            </w:r>
            <w:r w:rsidR="00AA06CC" w:rsidRPr="001A0A43">
              <w:rPr>
                <w:color w:val="000000"/>
                <w:sz w:val="18"/>
                <w:szCs w:val="20"/>
              </w:rPr>
              <w:t>21</w:t>
            </w:r>
          </w:p>
        </w:tc>
        <w:tc>
          <w:tcPr>
            <w:tcW w:w="942" w:type="dxa"/>
            <w:tcBorders>
              <w:top w:val="single" w:sz="4" w:space="0" w:color="000000"/>
              <w:left w:val="single" w:sz="4" w:space="0" w:color="000000"/>
              <w:bottom w:val="single" w:sz="4" w:space="0" w:color="000000"/>
              <w:right w:val="single" w:sz="4" w:space="0" w:color="000000"/>
            </w:tcBorders>
            <w:shd w:val="clear" w:color="auto" w:fill="auto"/>
            <w:noWrap/>
          </w:tcPr>
          <w:p w:rsidR="002776A8" w:rsidRPr="001A0A43" w:rsidRDefault="00AA06CC" w:rsidP="00FA2D52">
            <w:pPr>
              <w:jc w:val="right"/>
              <w:rPr>
                <w:color w:val="000000"/>
                <w:sz w:val="18"/>
                <w:szCs w:val="20"/>
              </w:rPr>
            </w:pPr>
            <w:r w:rsidRPr="001A0A43">
              <w:rPr>
                <w:color w:val="000000"/>
                <w:sz w:val="18"/>
                <w:szCs w:val="20"/>
              </w:rPr>
              <w:t>0</w:t>
            </w:r>
          </w:p>
        </w:tc>
        <w:tc>
          <w:tcPr>
            <w:tcW w:w="711" w:type="dxa"/>
            <w:tcBorders>
              <w:top w:val="single" w:sz="4" w:space="0" w:color="000000"/>
              <w:left w:val="nil"/>
              <w:bottom w:val="single" w:sz="4" w:space="0" w:color="000000"/>
              <w:right w:val="single" w:sz="4" w:space="0" w:color="000000"/>
            </w:tcBorders>
            <w:shd w:val="clear" w:color="auto" w:fill="auto"/>
            <w:noWrap/>
          </w:tcPr>
          <w:p w:rsidR="002776A8" w:rsidRPr="001A0A43" w:rsidRDefault="00AA06CC" w:rsidP="00FA2D52">
            <w:pPr>
              <w:jc w:val="right"/>
              <w:rPr>
                <w:color w:val="000000"/>
                <w:sz w:val="18"/>
                <w:szCs w:val="20"/>
              </w:rPr>
            </w:pPr>
            <w:r w:rsidRPr="001A0A43">
              <w:rPr>
                <w:color w:val="000000"/>
                <w:sz w:val="18"/>
                <w:szCs w:val="20"/>
              </w:rPr>
              <w:t>0</w:t>
            </w:r>
          </w:p>
        </w:tc>
        <w:tc>
          <w:tcPr>
            <w:tcW w:w="711" w:type="dxa"/>
            <w:tcBorders>
              <w:top w:val="single" w:sz="4" w:space="0" w:color="000000"/>
              <w:left w:val="nil"/>
              <w:bottom w:val="single" w:sz="4" w:space="0" w:color="000000"/>
              <w:right w:val="single" w:sz="4" w:space="0" w:color="000000"/>
            </w:tcBorders>
            <w:shd w:val="clear" w:color="auto" w:fill="auto"/>
            <w:noWrap/>
          </w:tcPr>
          <w:p w:rsidR="002776A8" w:rsidRPr="001A0A43" w:rsidRDefault="00AA06CC" w:rsidP="00FA2D52">
            <w:pPr>
              <w:jc w:val="right"/>
              <w:rPr>
                <w:color w:val="000000"/>
                <w:sz w:val="18"/>
                <w:szCs w:val="20"/>
              </w:rPr>
            </w:pPr>
            <w:r w:rsidRPr="001A0A43">
              <w:rPr>
                <w:color w:val="000000"/>
                <w:sz w:val="18"/>
                <w:szCs w:val="20"/>
              </w:rPr>
              <w:t>0</w:t>
            </w:r>
          </w:p>
        </w:tc>
        <w:tc>
          <w:tcPr>
            <w:tcW w:w="711" w:type="dxa"/>
            <w:tcBorders>
              <w:top w:val="single" w:sz="4" w:space="0" w:color="000000"/>
              <w:left w:val="nil"/>
              <w:bottom w:val="single" w:sz="4" w:space="0" w:color="000000"/>
              <w:right w:val="single" w:sz="4" w:space="0" w:color="000000"/>
            </w:tcBorders>
            <w:shd w:val="clear" w:color="auto" w:fill="auto"/>
            <w:noWrap/>
          </w:tcPr>
          <w:p w:rsidR="002776A8" w:rsidRPr="001A0A43" w:rsidRDefault="00AA06CC" w:rsidP="00FA2D52">
            <w:pPr>
              <w:jc w:val="right"/>
              <w:rPr>
                <w:color w:val="000000"/>
                <w:sz w:val="18"/>
                <w:szCs w:val="20"/>
              </w:rPr>
            </w:pPr>
            <w:r w:rsidRPr="001A0A43">
              <w:rPr>
                <w:color w:val="000000"/>
                <w:sz w:val="18"/>
                <w:szCs w:val="20"/>
              </w:rPr>
              <w:t>0</w:t>
            </w:r>
          </w:p>
        </w:tc>
        <w:tc>
          <w:tcPr>
            <w:tcW w:w="576" w:type="dxa"/>
            <w:tcBorders>
              <w:top w:val="single" w:sz="4" w:space="0" w:color="000000"/>
              <w:left w:val="nil"/>
              <w:bottom w:val="single" w:sz="4" w:space="0" w:color="000000"/>
              <w:right w:val="single" w:sz="4" w:space="0" w:color="000000"/>
            </w:tcBorders>
            <w:shd w:val="clear" w:color="auto" w:fill="auto"/>
            <w:noWrap/>
          </w:tcPr>
          <w:p w:rsidR="002776A8" w:rsidRPr="001A0A43" w:rsidRDefault="00AA06CC" w:rsidP="00FA2D52">
            <w:pPr>
              <w:jc w:val="right"/>
              <w:rPr>
                <w:color w:val="000000"/>
                <w:sz w:val="18"/>
                <w:szCs w:val="20"/>
              </w:rPr>
            </w:pPr>
            <w:r w:rsidRPr="001A0A43">
              <w:rPr>
                <w:color w:val="000000"/>
                <w:sz w:val="18"/>
                <w:szCs w:val="20"/>
              </w:rPr>
              <w:t>0</w:t>
            </w:r>
          </w:p>
        </w:tc>
        <w:tc>
          <w:tcPr>
            <w:tcW w:w="576" w:type="dxa"/>
            <w:tcBorders>
              <w:top w:val="single" w:sz="4" w:space="0" w:color="000000"/>
              <w:left w:val="nil"/>
              <w:bottom w:val="single" w:sz="4" w:space="0" w:color="000000"/>
              <w:right w:val="single" w:sz="4" w:space="0" w:color="000000"/>
            </w:tcBorders>
            <w:shd w:val="clear" w:color="auto" w:fill="auto"/>
            <w:noWrap/>
          </w:tcPr>
          <w:p w:rsidR="002776A8" w:rsidRPr="001A0A43" w:rsidRDefault="00AA06CC" w:rsidP="00FA2D52">
            <w:pPr>
              <w:jc w:val="right"/>
              <w:rPr>
                <w:color w:val="000000"/>
                <w:sz w:val="18"/>
                <w:szCs w:val="20"/>
              </w:rPr>
            </w:pPr>
            <w:r w:rsidRPr="001A0A43">
              <w:rPr>
                <w:color w:val="000000"/>
                <w:sz w:val="18"/>
                <w:szCs w:val="20"/>
              </w:rPr>
              <w:t>0</w:t>
            </w:r>
          </w:p>
        </w:tc>
        <w:tc>
          <w:tcPr>
            <w:tcW w:w="1292" w:type="dxa"/>
            <w:vMerge w:val="restart"/>
            <w:tcBorders>
              <w:top w:val="single" w:sz="4" w:space="0" w:color="000000"/>
              <w:left w:val="nil"/>
              <w:bottom w:val="single" w:sz="4" w:space="0" w:color="000000"/>
              <w:right w:val="single" w:sz="4" w:space="0" w:color="000000"/>
            </w:tcBorders>
            <w:shd w:val="clear" w:color="auto" w:fill="auto"/>
            <w:vAlign w:val="center"/>
            <w:hideMark/>
          </w:tcPr>
          <w:p w:rsidR="002776A8" w:rsidRPr="001A0A43" w:rsidRDefault="002776A8" w:rsidP="00FA2D52">
            <w:pPr>
              <w:jc w:val="center"/>
              <w:rPr>
                <w:color w:val="000000"/>
                <w:sz w:val="18"/>
                <w:szCs w:val="20"/>
              </w:rPr>
            </w:pPr>
            <w:r w:rsidRPr="001A0A43">
              <w:rPr>
                <w:color w:val="000000"/>
                <w:sz w:val="18"/>
                <w:szCs w:val="20"/>
              </w:rPr>
              <w:t>Управление по делам несовершеннолетних и защите их прав</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76A8" w:rsidRPr="001A0A43" w:rsidRDefault="002776A8" w:rsidP="00D96AA6">
            <w:pPr>
              <w:jc w:val="center"/>
              <w:rPr>
                <w:color w:val="000000"/>
                <w:sz w:val="18"/>
                <w:szCs w:val="20"/>
              </w:rPr>
            </w:pPr>
            <w:r w:rsidRPr="001A0A43">
              <w:rPr>
                <w:color w:val="000000"/>
                <w:sz w:val="18"/>
                <w:szCs w:val="20"/>
              </w:rPr>
              <w:t>Снижение количества социально-неблагополучных семей,  в отношении которых проводится индивидуальная профилактическая работа органами и учреждениями системы профилактики, к 20</w:t>
            </w:r>
            <w:r w:rsidR="00D96AA6" w:rsidRPr="001A0A43">
              <w:rPr>
                <w:color w:val="000000"/>
                <w:sz w:val="18"/>
                <w:szCs w:val="20"/>
              </w:rPr>
              <w:t>21</w:t>
            </w:r>
            <w:r w:rsidRPr="001A0A43">
              <w:rPr>
                <w:color w:val="000000"/>
                <w:sz w:val="18"/>
                <w:szCs w:val="20"/>
              </w:rPr>
              <w:t xml:space="preserve"> году  до 16</w:t>
            </w:r>
            <w:r w:rsidR="00D96AA6" w:rsidRPr="001A0A43">
              <w:rPr>
                <w:color w:val="000000"/>
                <w:sz w:val="18"/>
                <w:szCs w:val="20"/>
              </w:rPr>
              <w:t>5</w:t>
            </w:r>
            <w:r w:rsidRPr="001A0A43">
              <w:rPr>
                <w:color w:val="000000"/>
                <w:sz w:val="18"/>
                <w:szCs w:val="20"/>
              </w:rPr>
              <w:t xml:space="preserve"> семей.</w:t>
            </w:r>
            <w:r w:rsidRPr="001A0A43">
              <w:rPr>
                <w:color w:val="000000"/>
                <w:sz w:val="18"/>
                <w:szCs w:val="20"/>
              </w:rPr>
              <w:br/>
              <w:t>Увеличение количества семей, вышедших из кризисного состояния, к 20</w:t>
            </w:r>
            <w:r w:rsidR="00D96AA6" w:rsidRPr="001A0A43">
              <w:rPr>
                <w:color w:val="000000"/>
                <w:sz w:val="18"/>
                <w:szCs w:val="20"/>
              </w:rPr>
              <w:t>21</w:t>
            </w:r>
            <w:r w:rsidRPr="001A0A43">
              <w:rPr>
                <w:color w:val="000000"/>
                <w:sz w:val="18"/>
                <w:szCs w:val="20"/>
              </w:rPr>
              <w:t xml:space="preserve"> году  до 8</w:t>
            </w:r>
            <w:r w:rsidR="00D96AA6" w:rsidRPr="001A0A43">
              <w:rPr>
                <w:color w:val="000000"/>
                <w:sz w:val="18"/>
                <w:szCs w:val="20"/>
              </w:rPr>
              <w:t>8</w:t>
            </w:r>
            <w:r w:rsidRPr="001A0A43">
              <w:rPr>
                <w:color w:val="000000"/>
                <w:sz w:val="18"/>
                <w:szCs w:val="20"/>
              </w:rPr>
              <w:t xml:space="preserve"> семей</w:t>
            </w:r>
          </w:p>
        </w:tc>
      </w:tr>
      <w:tr w:rsidR="002776A8" w:rsidRPr="001A0A43" w:rsidTr="001A0A43">
        <w:trPr>
          <w:trHeight w:val="420"/>
        </w:trPr>
        <w:tc>
          <w:tcPr>
            <w:tcW w:w="261" w:type="dxa"/>
            <w:tcBorders>
              <w:top w:val="nil"/>
              <w:left w:val="nil"/>
              <w:bottom w:val="nil"/>
              <w:right w:val="single" w:sz="4" w:space="0" w:color="000000"/>
            </w:tcBorders>
            <w:shd w:val="clear" w:color="auto" w:fill="auto"/>
            <w:noWrap/>
            <w:hideMark/>
          </w:tcPr>
          <w:p w:rsidR="002776A8" w:rsidRPr="001A0A43" w:rsidRDefault="002776A8" w:rsidP="00FA2D52">
            <w:pPr>
              <w:rPr>
                <w:color w:val="000000"/>
                <w:sz w:val="18"/>
                <w:szCs w:val="20"/>
              </w:rPr>
            </w:pPr>
            <w:r w:rsidRPr="001A0A43">
              <w:rPr>
                <w:color w:val="000000"/>
                <w:sz w:val="18"/>
                <w:szCs w:val="20"/>
              </w:rPr>
              <w:t> </w:t>
            </w:r>
          </w:p>
        </w:tc>
        <w:tc>
          <w:tcPr>
            <w:tcW w:w="470" w:type="dxa"/>
            <w:vMerge/>
            <w:tcBorders>
              <w:top w:val="nil"/>
              <w:left w:val="single" w:sz="4" w:space="0" w:color="000000"/>
              <w:bottom w:val="single" w:sz="4" w:space="0" w:color="000000"/>
              <w:right w:val="single" w:sz="4" w:space="0" w:color="000000"/>
            </w:tcBorders>
            <w:vAlign w:val="center"/>
            <w:hideMark/>
          </w:tcPr>
          <w:p w:rsidR="002776A8" w:rsidRPr="001A0A43" w:rsidRDefault="002776A8" w:rsidP="00FA2D52">
            <w:pPr>
              <w:rPr>
                <w:color w:val="000000"/>
                <w:sz w:val="18"/>
                <w:szCs w:val="20"/>
              </w:rPr>
            </w:pPr>
          </w:p>
        </w:tc>
        <w:tc>
          <w:tcPr>
            <w:tcW w:w="2686" w:type="dxa"/>
            <w:vMerge/>
            <w:tcBorders>
              <w:top w:val="nil"/>
              <w:left w:val="single" w:sz="4" w:space="0" w:color="000000"/>
              <w:bottom w:val="single" w:sz="4" w:space="0" w:color="000000"/>
              <w:right w:val="single" w:sz="4" w:space="0" w:color="000000"/>
            </w:tcBorders>
            <w:vAlign w:val="center"/>
            <w:hideMark/>
          </w:tcPr>
          <w:p w:rsidR="002776A8" w:rsidRPr="001A0A43" w:rsidRDefault="002776A8" w:rsidP="00FA2D52">
            <w:pPr>
              <w:rPr>
                <w:color w:val="000000"/>
                <w:sz w:val="18"/>
                <w:szCs w:val="20"/>
              </w:rPr>
            </w:pPr>
          </w:p>
        </w:tc>
        <w:tc>
          <w:tcPr>
            <w:tcW w:w="1417" w:type="dxa"/>
            <w:vMerge/>
            <w:tcBorders>
              <w:top w:val="nil"/>
              <w:left w:val="single" w:sz="4" w:space="0" w:color="000000"/>
              <w:bottom w:val="single" w:sz="4" w:space="0" w:color="000000"/>
              <w:right w:val="single" w:sz="4" w:space="0" w:color="000000"/>
            </w:tcBorders>
            <w:vAlign w:val="center"/>
            <w:hideMark/>
          </w:tcPr>
          <w:p w:rsidR="002776A8" w:rsidRPr="001A0A43" w:rsidRDefault="002776A8" w:rsidP="00FA2D52">
            <w:pPr>
              <w:rPr>
                <w:color w:val="000000"/>
                <w:sz w:val="18"/>
                <w:szCs w:val="20"/>
              </w:rPr>
            </w:pPr>
          </w:p>
        </w:tc>
        <w:tc>
          <w:tcPr>
            <w:tcW w:w="1144" w:type="dxa"/>
            <w:tcBorders>
              <w:top w:val="nil"/>
              <w:left w:val="nil"/>
              <w:bottom w:val="single" w:sz="4" w:space="0" w:color="000000"/>
              <w:right w:val="single" w:sz="4" w:space="0" w:color="000000"/>
            </w:tcBorders>
            <w:shd w:val="clear" w:color="auto" w:fill="auto"/>
            <w:hideMark/>
          </w:tcPr>
          <w:p w:rsidR="002776A8" w:rsidRPr="001A0A43" w:rsidRDefault="002776A8" w:rsidP="00FA2D52">
            <w:pPr>
              <w:rPr>
                <w:color w:val="000000"/>
                <w:sz w:val="18"/>
                <w:szCs w:val="20"/>
              </w:rPr>
            </w:pPr>
            <w:r w:rsidRPr="001A0A43">
              <w:rPr>
                <w:color w:val="000000"/>
                <w:sz w:val="18"/>
                <w:szCs w:val="20"/>
              </w:rPr>
              <w:t>Итого</w:t>
            </w:r>
          </w:p>
        </w:tc>
        <w:tc>
          <w:tcPr>
            <w:tcW w:w="1134" w:type="dxa"/>
            <w:vMerge/>
            <w:tcBorders>
              <w:top w:val="nil"/>
              <w:left w:val="nil"/>
              <w:bottom w:val="single" w:sz="4" w:space="0" w:color="000000"/>
              <w:right w:val="nil"/>
            </w:tcBorders>
            <w:vAlign w:val="center"/>
            <w:hideMark/>
          </w:tcPr>
          <w:p w:rsidR="002776A8" w:rsidRPr="001A0A43" w:rsidRDefault="002776A8" w:rsidP="00FA2D52">
            <w:pPr>
              <w:rPr>
                <w:color w:val="000000"/>
                <w:sz w:val="18"/>
                <w:szCs w:val="20"/>
              </w:rPr>
            </w:pPr>
          </w:p>
        </w:tc>
        <w:tc>
          <w:tcPr>
            <w:tcW w:w="942" w:type="dxa"/>
            <w:tcBorders>
              <w:top w:val="nil"/>
              <w:left w:val="single" w:sz="4" w:space="0" w:color="000000"/>
              <w:bottom w:val="single" w:sz="4" w:space="0" w:color="000000"/>
              <w:right w:val="single" w:sz="4" w:space="0" w:color="000000"/>
            </w:tcBorders>
            <w:shd w:val="clear" w:color="auto" w:fill="auto"/>
          </w:tcPr>
          <w:p w:rsidR="002776A8" w:rsidRPr="001A0A43" w:rsidRDefault="00AA06CC" w:rsidP="00FA2D52">
            <w:pPr>
              <w:jc w:val="right"/>
              <w:rPr>
                <w:color w:val="000000"/>
                <w:sz w:val="18"/>
                <w:szCs w:val="20"/>
              </w:rPr>
            </w:pPr>
            <w:r w:rsidRPr="001A0A43">
              <w:rPr>
                <w:color w:val="000000"/>
                <w:sz w:val="18"/>
                <w:szCs w:val="20"/>
              </w:rPr>
              <w:t>0</w:t>
            </w:r>
          </w:p>
        </w:tc>
        <w:tc>
          <w:tcPr>
            <w:tcW w:w="711" w:type="dxa"/>
            <w:tcBorders>
              <w:top w:val="nil"/>
              <w:left w:val="nil"/>
              <w:bottom w:val="single" w:sz="4" w:space="0" w:color="000000"/>
              <w:right w:val="single" w:sz="4" w:space="0" w:color="000000"/>
            </w:tcBorders>
            <w:shd w:val="clear" w:color="auto" w:fill="auto"/>
          </w:tcPr>
          <w:p w:rsidR="002776A8" w:rsidRPr="001A0A43" w:rsidRDefault="00AA06CC" w:rsidP="00FA2D52">
            <w:pPr>
              <w:jc w:val="right"/>
              <w:rPr>
                <w:color w:val="000000"/>
                <w:sz w:val="18"/>
                <w:szCs w:val="20"/>
              </w:rPr>
            </w:pPr>
            <w:r w:rsidRPr="001A0A43">
              <w:rPr>
                <w:color w:val="000000"/>
                <w:sz w:val="18"/>
                <w:szCs w:val="20"/>
              </w:rPr>
              <w:t>0</w:t>
            </w:r>
          </w:p>
        </w:tc>
        <w:tc>
          <w:tcPr>
            <w:tcW w:w="711" w:type="dxa"/>
            <w:tcBorders>
              <w:top w:val="nil"/>
              <w:left w:val="nil"/>
              <w:bottom w:val="single" w:sz="4" w:space="0" w:color="000000"/>
              <w:right w:val="single" w:sz="4" w:space="0" w:color="000000"/>
            </w:tcBorders>
            <w:shd w:val="clear" w:color="auto" w:fill="auto"/>
          </w:tcPr>
          <w:p w:rsidR="002776A8" w:rsidRPr="001A0A43" w:rsidRDefault="00AA06CC" w:rsidP="00FA2D52">
            <w:pPr>
              <w:jc w:val="right"/>
              <w:rPr>
                <w:color w:val="000000"/>
                <w:sz w:val="18"/>
                <w:szCs w:val="20"/>
              </w:rPr>
            </w:pPr>
            <w:r w:rsidRPr="001A0A43">
              <w:rPr>
                <w:color w:val="000000"/>
                <w:sz w:val="18"/>
                <w:szCs w:val="20"/>
              </w:rPr>
              <w:t>0</w:t>
            </w:r>
          </w:p>
        </w:tc>
        <w:tc>
          <w:tcPr>
            <w:tcW w:w="711" w:type="dxa"/>
            <w:tcBorders>
              <w:top w:val="nil"/>
              <w:left w:val="nil"/>
              <w:bottom w:val="single" w:sz="4" w:space="0" w:color="000000"/>
              <w:right w:val="single" w:sz="4" w:space="0" w:color="000000"/>
            </w:tcBorders>
            <w:shd w:val="clear" w:color="auto" w:fill="auto"/>
          </w:tcPr>
          <w:p w:rsidR="002776A8" w:rsidRPr="001A0A43" w:rsidRDefault="00AA06CC" w:rsidP="00FA2D52">
            <w:pPr>
              <w:jc w:val="right"/>
              <w:rPr>
                <w:color w:val="000000"/>
                <w:sz w:val="18"/>
                <w:szCs w:val="20"/>
              </w:rPr>
            </w:pPr>
            <w:r w:rsidRPr="001A0A43">
              <w:rPr>
                <w:color w:val="000000"/>
                <w:sz w:val="18"/>
                <w:szCs w:val="20"/>
              </w:rPr>
              <w:t>0</w:t>
            </w:r>
          </w:p>
        </w:tc>
        <w:tc>
          <w:tcPr>
            <w:tcW w:w="576" w:type="dxa"/>
            <w:tcBorders>
              <w:top w:val="nil"/>
              <w:left w:val="nil"/>
              <w:bottom w:val="single" w:sz="4" w:space="0" w:color="000000"/>
              <w:right w:val="single" w:sz="4" w:space="0" w:color="000000"/>
            </w:tcBorders>
            <w:shd w:val="clear" w:color="auto" w:fill="auto"/>
          </w:tcPr>
          <w:p w:rsidR="002776A8" w:rsidRPr="001A0A43" w:rsidRDefault="00AA06CC" w:rsidP="00FA2D52">
            <w:pPr>
              <w:jc w:val="right"/>
              <w:rPr>
                <w:color w:val="000000"/>
                <w:sz w:val="18"/>
                <w:szCs w:val="20"/>
              </w:rPr>
            </w:pPr>
            <w:r w:rsidRPr="001A0A43">
              <w:rPr>
                <w:color w:val="000000"/>
                <w:sz w:val="18"/>
                <w:szCs w:val="20"/>
              </w:rPr>
              <w:t>0</w:t>
            </w:r>
          </w:p>
        </w:tc>
        <w:tc>
          <w:tcPr>
            <w:tcW w:w="576" w:type="dxa"/>
            <w:tcBorders>
              <w:top w:val="nil"/>
              <w:left w:val="nil"/>
              <w:bottom w:val="single" w:sz="4" w:space="0" w:color="000000"/>
              <w:right w:val="single" w:sz="4" w:space="0" w:color="000000"/>
            </w:tcBorders>
            <w:shd w:val="clear" w:color="auto" w:fill="auto"/>
          </w:tcPr>
          <w:p w:rsidR="002776A8" w:rsidRPr="001A0A43" w:rsidRDefault="00AA06CC" w:rsidP="00FA2D52">
            <w:pPr>
              <w:jc w:val="right"/>
              <w:rPr>
                <w:color w:val="000000"/>
                <w:sz w:val="18"/>
                <w:szCs w:val="20"/>
              </w:rPr>
            </w:pPr>
            <w:r w:rsidRPr="001A0A43">
              <w:rPr>
                <w:color w:val="000000"/>
                <w:sz w:val="18"/>
                <w:szCs w:val="20"/>
              </w:rPr>
              <w:t>0</w:t>
            </w:r>
          </w:p>
        </w:tc>
        <w:tc>
          <w:tcPr>
            <w:tcW w:w="1292" w:type="dxa"/>
            <w:vMerge/>
            <w:tcBorders>
              <w:top w:val="nil"/>
              <w:left w:val="nil"/>
              <w:bottom w:val="single" w:sz="4" w:space="0" w:color="000000"/>
              <w:right w:val="single" w:sz="4" w:space="0" w:color="000000"/>
            </w:tcBorders>
            <w:vAlign w:val="center"/>
            <w:hideMark/>
          </w:tcPr>
          <w:p w:rsidR="002776A8" w:rsidRPr="001A0A43" w:rsidRDefault="002776A8" w:rsidP="00FA2D52">
            <w:pPr>
              <w:rPr>
                <w:color w:val="000000"/>
                <w:sz w:val="18"/>
                <w:szCs w:val="20"/>
              </w:rPr>
            </w:pPr>
          </w:p>
        </w:tc>
        <w:tc>
          <w:tcPr>
            <w:tcW w:w="2410" w:type="dxa"/>
            <w:vMerge/>
            <w:tcBorders>
              <w:top w:val="nil"/>
              <w:left w:val="single" w:sz="4" w:space="0" w:color="000000"/>
              <w:bottom w:val="single" w:sz="4" w:space="0" w:color="000000"/>
              <w:right w:val="single" w:sz="4" w:space="0" w:color="000000"/>
            </w:tcBorders>
            <w:vAlign w:val="center"/>
            <w:hideMark/>
          </w:tcPr>
          <w:p w:rsidR="002776A8" w:rsidRPr="001A0A43" w:rsidRDefault="002776A8" w:rsidP="00FA2D52">
            <w:pPr>
              <w:rPr>
                <w:color w:val="000000"/>
                <w:sz w:val="18"/>
                <w:szCs w:val="20"/>
              </w:rPr>
            </w:pPr>
          </w:p>
        </w:tc>
      </w:tr>
    </w:tbl>
    <w:p w:rsidR="00F06EED" w:rsidRDefault="00F06EED" w:rsidP="00DE15F7">
      <w:pPr>
        <w:jc w:val="right"/>
        <w:rPr>
          <w:rFonts w:eastAsiaTheme="minorHAnsi"/>
          <w:sz w:val="20"/>
          <w:szCs w:val="20"/>
          <w:lang w:eastAsia="en-US"/>
        </w:rPr>
      </w:pPr>
    </w:p>
    <w:p w:rsidR="00F06EED" w:rsidRDefault="00F06EED" w:rsidP="00DE15F7">
      <w:pPr>
        <w:jc w:val="right"/>
        <w:rPr>
          <w:rFonts w:eastAsiaTheme="minorHAnsi"/>
          <w:sz w:val="20"/>
          <w:szCs w:val="20"/>
          <w:lang w:eastAsia="en-US"/>
        </w:rPr>
      </w:pPr>
    </w:p>
    <w:p w:rsidR="002776A8" w:rsidRDefault="002776A8">
      <w:pPr>
        <w:spacing w:after="200" w:line="276" w:lineRule="auto"/>
        <w:rPr>
          <w:rFonts w:eastAsiaTheme="minorHAnsi"/>
          <w:sz w:val="20"/>
          <w:szCs w:val="20"/>
          <w:lang w:eastAsia="en-US"/>
        </w:rPr>
      </w:pPr>
      <w:r>
        <w:rPr>
          <w:rFonts w:eastAsiaTheme="minorHAnsi"/>
          <w:sz w:val="20"/>
          <w:szCs w:val="20"/>
          <w:lang w:eastAsia="en-US"/>
        </w:rPr>
        <w:br w:type="page"/>
      </w:r>
    </w:p>
    <w:p w:rsidR="00996D42" w:rsidRPr="001A0A43" w:rsidRDefault="00DE15F7" w:rsidP="00DE15F7">
      <w:pPr>
        <w:jc w:val="right"/>
        <w:rPr>
          <w:rFonts w:eastAsiaTheme="minorHAnsi"/>
          <w:szCs w:val="20"/>
          <w:lang w:eastAsia="en-US"/>
        </w:rPr>
      </w:pPr>
      <w:r w:rsidRPr="001A0A43">
        <w:rPr>
          <w:rFonts w:eastAsiaTheme="minorHAnsi"/>
          <w:szCs w:val="20"/>
          <w:lang w:eastAsia="en-US"/>
        </w:rPr>
        <w:lastRenderedPageBreak/>
        <w:t>Приложение № 2</w:t>
      </w:r>
    </w:p>
    <w:p w:rsidR="00DE15F7" w:rsidRPr="001A0A43" w:rsidRDefault="00C97C3F" w:rsidP="00DE15F7">
      <w:pPr>
        <w:jc w:val="right"/>
        <w:rPr>
          <w:rFonts w:eastAsiaTheme="minorHAnsi"/>
          <w:szCs w:val="20"/>
          <w:lang w:eastAsia="en-US"/>
        </w:rPr>
      </w:pPr>
      <w:r w:rsidRPr="001A0A43">
        <w:rPr>
          <w:rFonts w:eastAsiaTheme="minorHAnsi"/>
          <w:szCs w:val="20"/>
          <w:lang w:eastAsia="en-US"/>
        </w:rPr>
        <w:t>к</w:t>
      </w:r>
      <w:r w:rsidR="00DE15F7" w:rsidRPr="001A0A43">
        <w:rPr>
          <w:rFonts w:eastAsiaTheme="minorHAnsi"/>
          <w:szCs w:val="20"/>
          <w:lang w:eastAsia="en-US"/>
        </w:rPr>
        <w:t xml:space="preserve"> Программе</w:t>
      </w:r>
    </w:p>
    <w:tbl>
      <w:tblPr>
        <w:tblW w:w="15090" w:type="dxa"/>
        <w:tblInd w:w="93" w:type="dxa"/>
        <w:tblLayout w:type="fixed"/>
        <w:tblLook w:val="04A0"/>
      </w:tblPr>
      <w:tblGrid>
        <w:gridCol w:w="237"/>
        <w:gridCol w:w="2706"/>
        <w:gridCol w:w="1321"/>
        <w:gridCol w:w="1163"/>
        <w:gridCol w:w="3271"/>
        <w:gridCol w:w="1157"/>
        <w:gridCol w:w="1222"/>
        <w:gridCol w:w="803"/>
        <w:gridCol w:w="803"/>
        <w:gridCol w:w="803"/>
        <w:gridCol w:w="802"/>
        <w:gridCol w:w="802"/>
      </w:tblGrid>
      <w:tr w:rsidR="001A0A43" w:rsidRPr="001A0A43" w:rsidTr="00EA708E">
        <w:trPr>
          <w:trHeight w:val="810"/>
        </w:trPr>
        <w:tc>
          <w:tcPr>
            <w:tcW w:w="15090" w:type="dxa"/>
            <w:gridSpan w:val="12"/>
            <w:tcBorders>
              <w:top w:val="nil"/>
              <w:left w:val="nil"/>
              <w:bottom w:val="nil"/>
              <w:right w:val="nil"/>
            </w:tcBorders>
            <w:shd w:val="clear" w:color="auto" w:fill="auto"/>
            <w:noWrap/>
            <w:hideMark/>
          </w:tcPr>
          <w:p w:rsidR="001A0A43" w:rsidRDefault="001A0A43" w:rsidP="001A0A43">
            <w:pPr>
              <w:jc w:val="center"/>
              <w:rPr>
                <w:color w:val="000000"/>
                <w:szCs w:val="20"/>
              </w:rPr>
            </w:pPr>
            <w:r w:rsidRPr="001A0A43">
              <w:rPr>
                <w:color w:val="000000"/>
                <w:szCs w:val="20"/>
              </w:rPr>
              <w:t>Планируемые результаты реализации муниципальной программы</w:t>
            </w:r>
          </w:p>
          <w:p w:rsidR="001A0A43" w:rsidRPr="001A0A43" w:rsidRDefault="001A0A43" w:rsidP="001A0A43">
            <w:pPr>
              <w:jc w:val="center"/>
              <w:rPr>
                <w:color w:val="000000"/>
                <w:szCs w:val="20"/>
              </w:rPr>
            </w:pPr>
            <w:r w:rsidRPr="001A0A43">
              <w:rPr>
                <w:color w:val="000000"/>
                <w:szCs w:val="20"/>
              </w:rPr>
              <w:t>«Муниципальное управление Люберецкого муниципального района Московской области»</w:t>
            </w:r>
          </w:p>
        </w:tc>
      </w:tr>
      <w:tr w:rsidR="00DE15F7" w:rsidRPr="001A0A43" w:rsidTr="00EA708E">
        <w:trPr>
          <w:trHeight w:val="1155"/>
        </w:trPr>
        <w:tc>
          <w:tcPr>
            <w:tcW w:w="222" w:type="dxa"/>
            <w:tcBorders>
              <w:top w:val="nil"/>
              <w:left w:val="nil"/>
              <w:bottom w:val="nil"/>
              <w:right w:val="nil"/>
            </w:tcBorders>
            <w:shd w:val="clear" w:color="auto" w:fill="auto"/>
            <w:noWrap/>
            <w:hideMark/>
          </w:tcPr>
          <w:p w:rsidR="00DE15F7" w:rsidRPr="001A0A43" w:rsidRDefault="00DE15F7" w:rsidP="00DE15F7">
            <w:pPr>
              <w:rPr>
                <w:color w:val="000000"/>
                <w:sz w:val="20"/>
                <w:szCs w:val="20"/>
              </w:rPr>
            </w:pPr>
          </w:p>
        </w:tc>
        <w:tc>
          <w:tcPr>
            <w:tcW w:w="2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15F7" w:rsidRPr="001A0A43" w:rsidRDefault="00DE15F7" w:rsidP="00DE15F7">
            <w:pPr>
              <w:jc w:val="center"/>
              <w:rPr>
                <w:color w:val="000000"/>
                <w:sz w:val="20"/>
                <w:szCs w:val="20"/>
              </w:rPr>
            </w:pPr>
            <w:r w:rsidRPr="001A0A43">
              <w:rPr>
                <w:color w:val="000000"/>
                <w:sz w:val="20"/>
                <w:szCs w:val="20"/>
              </w:rPr>
              <w:t>Задачи, направленные на достижение цели</w:t>
            </w:r>
          </w:p>
        </w:tc>
        <w:tc>
          <w:tcPr>
            <w:tcW w:w="2486" w:type="dxa"/>
            <w:gridSpan w:val="2"/>
            <w:tcBorders>
              <w:top w:val="single" w:sz="4" w:space="0" w:color="000000"/>
              <w:left w:val="nil"/>
              <w:bottom w:val="single" w:sz="4" w:space="0" w:color="000000"/>
              <w:right w:val="single" w:sz="4" w:space="0" w:color="000000"/>
            </w:tcBorders>
            <w:shd w:val="clear" w:color="auto" w:fill="auto"/>
            <w:vAlign w:val="center"/>
            <w:hideMark/>
          </w:tcPr>
          <w:p w:rsidR="00DE15F7" w:rsidRPr="001A0A43" w:rsidRDefault="00DE15F7" w:rsidP="00DE15F7">
            <w:pPr>
              <w:jc w:val="center"/>
              <w:rPr>
                <w:color w:val="000000"/>
                <w:sz w:val="20"/>
                <w:szCs w:val="20"/>
              </w:rPr>
            </w:pPr>
            <w:r w:rsidRPr="001A0A43">
              <w:rPr>
                <w:color w:val="000000"/>
                <w:sz w:val="20"/>
                <w:szCs w:val="20"/>
              </w:rPr>
              <w:t>Планируемый объем финансирования на решение данной задачи (тыс</w:t>
            </w:r>
            <w:r w:rsidR="008C7C11" w:rsidRPr="001A0A43">
              <w:rPr>
                <w:color w:val="000000"/>
                <w:sz w:val="20"/>
                <w:szCs w:val="20"/>
              </w:rPr>
              <w:t>. р</w:t>
            </w:r>
            <w:r w:rsidRPr="001A0A43">
              <w:rPr>
                <w:color w:val="000000"/>
                <w:sz w:val="20"/>
                <w:szCs w:val="20"/>
              </w:rPr>
              <w:t>уб.)</w:t>
            </w:r>
          </w:p>
        </w:tc>
        <w:tc>
          <w:tcPr>
            <w:tcW w:w="32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15F7" w:rsidRPr="001A0A43" w:rsidRDefault="00DE15F7" w:rsidP="00DE15F7">
            <w:pPr>
              <w:jc w:val="center"/>
              <w:rPr>
                <w:color w:val="000000"/>
                <w:sz w:val="20"/>
                <w:szCs w:val="20"/>
              </w:rPr>
            </w:pPr>
            <w:r w:rsidRPr="001A0A43">
              <w:rPr>
                <w:color w:val="000000"/>
                <w:sz w:val="20"/>
                <w:szCs w:val="20"/>
              </w:rPr>
              <w:t>Количественные и/или качественные показатели, характеризующие достижение цели и решение задач</w:t>
            </w:r>
          </w:p>
        </w:tc>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15F7" w:rsidRPr="001A0A43" w:rsidRDefault="00DE15F7" w:rsidP="00DE15F7">
            <w:pPr>
              <w:jc w:val="center"/>
              <w:rPr>
                <w:color w:val="000000"/>
                <w:sz w:val="20"/>
                <w:szCs w:val="20"/>
              </w:rPr>
            </w:pPr>
            <w:r w:rsidRPr="001A0A43">
              <w:rPr>
                <w:color w:val="000000"/>
                <w:sz w:val="20"/>
                <w:szCs w:val="20"/>
              </w:rPr>
              <w:t>Единица измерения</w:t>
            </w:r>
          </w:p>
        </w:tc>
        <w:tc>
          <w:tcPr>
            <w:tcW w:w="12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15F7" w:rsidRPr="001A0A43" w:rsidRDefault="00DE15F7" w:rsidP="00DE15F7">
            <w:pPr>
              <w:jc w:val="center"/>
              <w:rPr>
                <w:color w:val="000000"/>
                <w:sz w:val="20"/>
                <w:szCs w:val="20"/>
              </w:rPr>
            </w:pPr>
            <w:r w:rsidRPr="001A0A43">
              <w:rPr>
                <w:color w:val="000000"/>
                <w:sz w:val="20"/>
                <w:szCs w:val="20"/>
              </w:rPr>
              <w:t>Базовое значение показателя (на начало реализации подпрограммы)</w:t>
            </w:r>
          </w:p>
        </w:tc>
        <w:tc>
          <w:tcPr>
            <w:tcW w:w="4018" w:type="dxa"/>
            <w:gridSpan w:val="5"/>
            <w:tcBorders>
              <w:top w:val="single" w:sz="4" w:space="0" w:color="000000"/>
              <w:left w:val="nil"/>
              <w:bottom w:val="single" w:sz="4" w:space="0" w:color="000000"/>
              <w:right w:val="single" w:sz="4" w:space="0" w:color="000000"/>
            </w:tcBorders>
            <w:shd w:val="clear" w:color="auto" w:fill="auto"/>
            <w:vAlign w:val="center"/>
            <w:hideMark/>
          </w:tcPr>
          <w:p w:rsidR="00DE15F7" w:rsidRPr="001A0A43" w:rsidRDefault="00DE15F7" w:rsidP="00DE15F7">
            <w:pPr>
              <w:jc w:val="center"/>
              <w:rPr>
                <w:color w:val="000000"/>
                <w:sz w:val="20"/>
                <w:szCs w:val="20"/>
              </w:rPr>
            </w:pPr>
            <w:r w:rsidRPr="001A0A43">
              <w:rPr>
                <w:color w:val="000000"/>
                <w:sz w:val="20"/>
                <w:szCs w:val="20"/>
              </w:rPr>
              <w:t> </w:t>
            </w:r>
          </w:p>
        </w:tc>
      </w:tr>
      <w:tr w:rsidR="00EA708E" w:rsidRPr="001A0A43" w:rsidTr="008C7C11">
        <w:trPr>
          <w:trHeight w:val="645"/>
        </w:trPr>
        <w:tc>
          <w:tcPr>
            <w:tcW w:w="222" w:type="dxa"/>
            <w:tcBorders>
              <w:top w:val="nil"/>
              <w:left w:val="nil"/>
              <w:bottom w:val="nil"/>
              <w:right w:val="nil"/>
            </w:tcBorders>
            <w:shd w:val="clear" w:color="auto" w:fill="auto"/>
            <w:noWrap/>
            <w:vAlign w:val="center"/>
            <w:hideMark/>
          </w:tcPr>
          <w:p w:rsidR="00DE15F7" w:rsidRPr="001A0A43" w:rsidRDefault="00DE15F7" w:rsidP="00DE15F7">
            <w:pPr>
              <w:jc w:val="center"/>
              <w:rPr>
                <w:color w:val="000000"/>
                <w:sz w:val="20"/>
                <w:szCs w:val="20"/>
              </w:rPr>
            </w:pPr>
          </w:p>
        </w:tc>
        <w:tc>
          <w:tcPr>
            <w:tcW w:w="2709" w:type="dxa"/>
            <w:vMerge/>
            <w:tcBorders>
              <w:top w:val="single" w:sz="4" w:space="0" w:color="000000"/>
              <w:left w:val="single" w:sz="4" w:space="0" w:color="000000"/>
              <w:bottom w:val="single" w:sz="4" w:space="0" w:color="000000"/>
              <w:right w:val="single" w:sz="4" w:space="0" w:color="000000"/>
            </w:tcBorders>
            <w:vAlign w:val="center"/>
            <w:hideMark/>
          </w:tcPr>
          <w:p w:rsidR="00DE15F7" w:rsidRPr="001A0A43" w:rsidRDefault="00DE15F7" w:rsidP="00DE15F7">
            <w:pPr>
              <w:rPr>
                <w:color w:val="000000"/>
                <w:sz w:val="20"/>
                <w:szCs w:val="20"/>
              </w:rPr>
            </w:pPr>
          </w:p>
        </w:tc>
        <w:tc>
          <w:tcPr>
            <w:tcW w:w="1322" w:type="dxa"/>
            <w:tcBorders>
              <w:top w:val="single" w:sz="4" w:space="0" w:color="000000"/>
              <w:left w:val="nil"/>
              <w:bottom w:val="single" w:sz="4" w:space="0" w:color="000000"/>
              <w:right w:val="single" w:sz="4" w:space="0" w:color="000000"/>
            </w:tcBorders>
            <w:shd w:val="clear" w:color="auto" w:fill="auto"/>
            <w:vAlign w:val="center"/>
            <w:hideMark/>
          </w:tcPr>
          <w:p w:rsidR="00DE15F7" w:rsidRPr="001A0A43" w:rsidRDefault="00DE15F7" w:rsidP="00DE15F7">
            <w:pPr>
              <w:jc w:val="center"/>
              <w:rPr>
                <w:color w:val="000000"/>
                <w:sz w:val="20"/>
                <w:szCs w:val="20"/>
              </w:rPr>
            </w:pPr>
            <w:r w:rsidRPr="001A0A43">
              <w:rPr>
                <w:color w:val="000000"/>
                <w:sz w:val="20"/>
                <w:szCs w:val="20"/>
              </w:rPr>
              <w:t>Бюджет Московской области</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rsidR="00DE15F7" w:rsidRPr="001A0A43" w:rsidRDefault="00DE15F7" w:rsidP="00DE15F7">
            <w:pPr>
              <w:jc w:val="right"/>
              <w:rPr>
                <w:color w:val="000000"/>
                <w:sz w:val="20"/>
                <w:szCs w:val="20"/>
              </w:rPr>
            </w:pPr>
            <w:r w:rsidRPr="001A0A43">
              <w:rPr>
                <w:color w:val="000000"/>
                <w:sz w:val="20"/>
                <w:szCs w:val="20"/>
              </w:rPr>
              <w:t>Другие источники</w:t>
            </w:r>
          </w:p>
        </w:tc>
        <w:tc>
          <w:tcPr>
            <w:tcW w:w="3274" w:type="dxa"/>
            <w:vMerge/>
            <w:tcBorders>
              <w:top w:val="single" w:sz="4" w:space="0" w:color="000000"/>
              <w:left w:val="single" w:sz="4" w:space="0" w:color="000000"/>
              <w:bottom w:val="single" w:sz="4" w:space="0" w:color="000000"/>
              <w:right w:val="single" w:sz="4" w:space="0" w:color="000000"/>
            </w:tcBorders>
            <w:vAlign w:val="center"/>
            <w:hideMark/>
          </w:tcPr>
          <w:p w:rsidR="00DE15F7" w:rsidRPr="001A0A43" w:rsidRDefault="00DE15F7" w:rsidP="00DE15F7">
            <w:pPr>
              <w:rPr>
                <w:color w:val="000000"/>
                <w:sz w:val="20"/>
                <w:szCs w:val="20"/>
              </w:rPr>
            </w:pPr>
          </w:p>
        </w:tc>
        <w:tc>
          <w:tcPr>
            <w:tcW w:w="1158" w:type="dxa"/>
            <w:vMerge/>
            <w:tcBorders>
              <w:top w:val="single" w:sz="4" w:space="0" w:color="000000"/>
              <w:left w:val="single" w:sz="4" w:space="0" w:color="000000"/>
              <w:bottom w:val="single" w:sz="4" w:space="0" w:color="000000"/>
              <w:right w:val="single" w:sz="4" w:space="0" w:color="000000"/>
            </w:tcBorders>
            <w:vAlign w:val="center"/>
            <w:hideMark/>
          </w:tcPr>
          <w:p w:rsidR="00DE15F7" w:rsidRPr="001A0A43" w:rsidRDefault="00DE15F7" w:rsidP="00DE15F7">
            <w:pPr>
              <w:rPr>
                <w:color w:val="000000"/>
                <w:sz w:val="20"/>
                <w:szCs w:val="20"/>
              </w:rPr>
            </w:pPr>
          </w:p>
        </w:tc>
        <w:tc>
          <w:tcPr>
            <w:tcW w:w="1223" w:type="dxa"/>
            <w:vMerge/>
            <w:tcBorders>
              <w:top w:val="single" w:sz="4" w:space="0" w:color="000000"/>
              <w:left w:val="single" w:sz="4" w:space="0" w:color="000000"/>
              <w:bottom w:val="single" w:sz="4" w:space="0" w:color="000000"/>
              <w:right w:val="single" w:sz="4" w:space="0" w:color="000000"/>
            </w:tcBorders>
            <w:vAlign w:val="center"/>
            <w:hideMark/>
          </w:tcPr>
          <w:p w:rsidR="00DE15F7" w:rsidRPr="001A0A43" w:rsidRDefault="00DE15F7" w:rsidP="00DE15F7">
            <w:pPr>
              <w:rPr>
                <w:color w:val="000000"/>
                <w:sz w:val="20"/>
                <w:szCs w:val="20"/>
              </w:rPr>
            </w:pPr>
          </w:p>
        </w:tc>
        <w:tc>
          <w:tcPr>
            <w:tcW w:w="804" w:type="dxa"/>
            <w:tcBorders>
              <w:top w:val="single" w:sz="4" w:space="0" w:color="000000"/>
              <w:left w:val="nil"/>
              <w:bottom w:val="single" w:sz="4" w:space="0" w:color="000000"/>
              <w:right w:val="single" w:sz="4" w:space="0" w:color="000000"/>
            </w:tcBorders>
            <w:shd w:val="clear" w:color="auto" w:fill="auto"/>
            <w:vAlign w:val="center"/>
            <w:hideMark/>
          </w:tcPr>
          <w:p w:rsidR="00DE15F7" w:rsidRPr="001A0A43" w:rsidRDefault="00DE15F7" w:rsidP="00C0499D">
            <w:pPr>
              <w:jc w:val="center"/>
              <w:rPr>
                <w:color w:val="000000"/>
                <w:sz w:val="20"/>
                <w:szCs w:val="20"/>
              </w:rPr>
            </w:pPr>
            <w:r w:rsidRPr="001A0A43">
              <w:rPr>
                <w:color w:val="000000"/>
                <w:sz w:val="20"/>
                <w:szCs w:val="20"/>
              </w:rPr>
              <w:t>201</w:t>
            </w:r>
            <w:r w:rsidR="00C0499D" w:rsidRPr="001A0A43">
              <w:rPr>
                <w:color w:val="000000"/>
                <w:sz w:val="20"/>
                <w:szCs w:val="20"/>
              </w:rPr>
              <w:t>7</w:t>
            </w:r>
          </w:p>
        </w:tc>
        <w:tc>
          <w:tcPr>
            <w:tcW w:w="804" w:type="dxa"/>
            <w:tcBorders>
              <w:top w:val="single" w:sz="4" w:space="0" w:color="000000"/>
              <w:left w:val="nil"/>
              <w:bottom w:val="single" w:sz="4" w:space="0" w:color="000000"/>
              <w:right w:val="single" w:sz="4" w:space="0" w:color="000000"/>
            </w:tcBorders>
            <w:shd w:val="clear" w:color="auto" w:fill="auto"/>
            <w:vAlign w:val="center"/>
            <w:hideMark/>
          </w:tcPr>
          <w:p w:rsidR="00DE15F7" w:rsidRPr="001A0A43" w:rsidRDefault="00DE15F7" w:rsidP="00C0499D">
            <w:pPr>
              <w:jc w:val="center"/>
              <w:rPr>
                <w:color w:val="000000"/>
                <w:sz w:val="20"/>
                <w:szCs w:val="20"/>
              </w:rPr>
            </w:pPr>
            <w:r w:rsidRPr="001A0A43">
              <w:rPr>
                <w:color w:val="000000"/>
                <w:sz w:val="20"/>
                <w:szCs w:val="20"/>
              </w:rPr>
              <w:t>201</w:t>
            </w:r>
            <w:r w:rsidR="00C0499D" w:rsidRPr="001A0A43">
              <w:rPr>
                <w:color w:val="000000"/>
                <w:sz w:val="20"/>
                <w:szCs w:val="20"/>
              </w:rPr>
              <w:t>8</w:t>
            </w:r>
          </w:p>
        </w:tc>
        <w:tc>
          <w:tcPr>
            <w:tcW w:w="804" w:type="dxa"/>
            <w:tcBorders>
              <w:top w:val="single" w:sz="4" w:space="0" w:color="000000"/>
              <w:left w:val="nil"/>
              <w:bottom w:val="single" w:sz="4" w:space="0" w:color="000000"/>
              <w:right w:val="single" w:sz="4" w:space="0" w:color="000000"/>
            </w:tcBorders>
            <w:shd w:val="clear" w:color="auto" w:fill="auto"/>
            <w:vAlign w:val="center"/>
            <w:hideMark/>
          </w:tcPr>
          <w:p w:rsidR="00DE15F7" w:rsidRPr="001A0A43" w:rsidRDefault="00DE15F7" w:rsidP="00C0499D">
            <w:pPr>
              <w:jc w:val="center"/>
              <w:rPr>
                <w:color w:val="000000"/>
                <w:sz w:val="20"/>
                <w:szCs w:val="20"/>
              </w:rPr>
            </w:pPr>
            <w:r w:rsidRPr="001A0A43">
              <w:rPr>
                <w:color w:val="000000"/>
                <w:sz w:val="20"/>
                <w:szCs w:val="20"/>
              </w:rPr>
              <w:t>201</w:t>
            </w:r>
            <w:r w:rsidR="00C0499D" w:rsidRPr="001A0A43">
              <w:rPr>
                <w:color w:val="000000"/>
                <w:sz w:val="20"/>
                <w:szCs w:val="20"/>
              </w:rPr>
              <w:t>9</w:t>
            </w:r>
          </w:p>
        </w:tc>
        <w:tc>
          <w:tcPr>
            <w:tcW w:w="803" w:type="dxa"/>
            <w:tcBorders>
              <w:top w:val="single" w:sz="4" w:space="0" w:color="000000"/>
              <w:left w:val="nil"/>
              <w:bottom w:val="single" w:sz="4" w:space="0" w:color="000000"/>
              <w:right w:val="single" w:sz="4" w:space="0" w:color="000000"/>
            </w:tcBorders>
            <w:shd w:val="clear" w:color="auto" w:fill="auto"/>
            <w:noWrap/>
            <w:vAlign w:val="center"/>
            <w:hideMark/>
          </w:tcPr>
          <w:p w:rsidR="00DE15F7" w:rsidRPr="001A0A43" w:rsidRDefault="00DE15F7" w:rsidP="00C0499D">
            <w:pPr>
              <w:jc w:val="center"/>
              <w:rPr>
                <w:color w:val="000000"/>
                <w:sz w:val="20"/>
                <w:szCs w:val="20"/>
              </w:rPr>
            </w:pPr>
            <w:r w:rsidRPr="001A0A43">
              <w:rPr>
                <w:color w:val="000000"/>
                <w:sz w:val="20"/>
                <w:szCs w:val="20"/>
              </w:rPr>
              <w:t>20</w:t>
            </w:r>
            <w:r w:rsidR="00C0499D" w:rsidRPr="001A0A43">
              <w:rPr>
                <w:color w:val="000000"/>
                <w:sz w:val="20"/>
                <w:szCs w:val="20"/>
              </w:rPr>
              <w:t>20</w:t>
            </w:r>
          </w:p>
        </w:tc>
        <w:tc>
          <w:tcPr>
            <w:tcW w:w="803" w:type="dxa"/>
            <w:tcBorders>
              <w:top w:val="single" w:sz="4" w:space="0" w:color="000000"/>
              <w:left w:val="nil"/>
              <w:bottom w:val="single" w:sz="4" w:space="0" w:color="000000"/>
              <w:right w:val="single" w:sz="4" w:space="0" w:color="000000"/>
            </w:tcBorders>
            <w:shd w:val="clear" w:color="auto" w:fill="auto"/>
            <w:noWrap/>
            <w:vAlign w:val="center"/>
            <w:hideMark/>
          </w:tcPr>
          <w:p w:rsidR="00DE15F7" w:rsidRPr="001A0A43" w:rsidRDefault="00DE15F7" w:rsidP="00C0499D">
            <w:pPr>
              <w:jc w:val="center"/>
              <w:rPr>
                <w:color w:val="000000"/>
                <w:sz w:val="20"/>
                <w:szCs w:val="20"/>
              </w:rPr>
            </w:pPr>
            <w:r w:rsidRPr="001A0A43">
              <w:rPr>
                <w:color w:val="000000"/>
                <w:sz w:val="20"/>
                <w:szCs w:val="20"/>
              </w:rPr>
              <w:t>20</w:t>
            </w:r>
            <w:r w:rsidR="00C0499D" w:rsidRPr="001A0A43">
              <w:rPr>
                <w:color w:val="000000"/>
                <w:sz w:val="20"/>
                <w:szCs w:val="20"/>
              </w:rPr>
              <w:t>21</w:t>
            </w:r>
          </w:p>
        </w:tc>
      </w:tr>
      <w:tr w:rsidR="00EA708E" w:rsidRPr="001A0A43" w:rsidTr="008C7C11">
        <w:trPr>
          <w:trHeight w:val="375"/>
        </w:trPr>
        <w:tc>
          <w:tcPr>
            <w:tcW w:w="222" w:type="dxa"/>
            <w:tcBorders>
              <w:top w:val="nil"/>
              <w:left w:val="nil"/>
              <w:bottom w:val="nil"/>
              <w:right w:val="nil"/>
            </w:tcBorders>
            <w:shd w:val="clear" w:color="auto" w:fill="auto"/>
            <w:noWrap/>
            <w:vAlign w:val="center"/>
            <w:hideMark/>
          </w:tcPr>
          <w:p w:rsidR="00DE15F7" w:rsidRPr="001A0A43" w:rsidRDefault="00DE15F7" w:rsidP="00DE15F7">
            <w:pPr>
              <w:jc w:val="center"/>
              <w:rPr>
                <w:color w:val="000000"/>
                <w:sz w:val="20"/>
                <w:szCs w:val="20"/>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E15F7" w:rsidRPr="001A0A43" w:rsidRDefault="00DE15F7" w:rsidP="00DE15F7">
            <w:pPr>
              <w:jc w:val="center"/>
              <w:rPr>
                <w:color w:val="000000"/>
                <w:sz w:val="20"/>
                <w:szCs w:val="20"/>
              </w:rPr>
            </w:pPr>
            <w:r w:rsidRPr="001A0A43">
              <w:rPr>
                <w:color w:val="000000"/>
                <w:sz w:val="20"/>
                <w:szCs w:val="20"/>
              </w:rPr>
              <w:t>2</w:t>
            </w:r>
          </w:p>
        </w:tc>
        <w:tc>
          <w:tcPr>
            <w:tcW w:w="1322" w:type="dxa"/>
            <w:tcBorders>
              <w:top w:val="single" w:sz="4" w:space="0" w:color="000000"/>
              <w:left w:val="nil"/>
              <w:bottom w:val="single" w:sz="4" w:space="0" w:color="000000"/>
              <w:right w:val="single" w:sz="4" w:space="0" w:color="000000"/>
            </w:tcBorders>
            <w:shd w:val="clear" w:color="auto" w:fill="auto"/>
            <w:vAlign w:val="center"/>
            <w:hideMark/>
          </w:tcPr>
          <w:p w:rsidR="00DE15F7" w:rsidRPr="001A0A43" w:rsidRDefault="00DE15F7" w:rsidP="00DE15F7">
            <w:pPr>
              <w:jc w:val="center"/>
              <w:rPr>
                <w:color w:val="000000"/>
                <w:sz w:val="20"/>
                <w:szCs w:val="20"/>
              </w:rPr>
            </w:pPr>
            <w:r w:rsidRPr="001A0A43">
              <w:rPr>
                <w:color w:val="000000"/>
                <w:sz w:val="20"/>
                <w:szCs w:val="20"/>
              </w:rPr>
              <w:t>3</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rsidR="00DE15F7" w:rsidRPr="001A0A43" w:rsidRDefault="00DE15F7" w:rsidP="00DE15F7">
            <w:pPr>
              <w:jc w:val="center"/>
              <w:rPr>
                <w:color w:val="000000"/>
                <w:sz w:val="20"/>
                <w:szCs w:val="20"/>
              </w:rPr>
            </w:pPr>
            <w:r w:rsidRPr="001A0A43">
              <w:rPr>
                <w:color w:val="000000"/>
                <w:sz w:val="20"/>
                <w:szCs w:val="20"/>
              </w:rPr>
              <w:t>4</w:t>
            </w:r>
          </w:p>
        </w:tc>
        <w:tc>
          <w:tcPr>
            <w:tcW w:w="3274" w:type="dxa"/>
            <w:tcBorders>
              <w:top w:val="single" w:sz="4" w:space="0" w:color="000000"/>
              <w:left w:val="nil"/>
              <w:bottom w:val="single" w:sz="4" w:space="0" w:color="000000"/>
              <w:right w:val="single" w:sz="4" w:space="0" w:color="000000"/>
            </w:tcBorders>
            <w:shd w:val="clear" w:color="auto" w:fill="auto"/>
            <w:vAlign w:val="center"/>
            <w:hideMark/>
          </w:tcPr>
          <w:p w:rsidR="00DE15F7" w:rsidRPr="001A0A43" w:rsidRDefault="00DE15F7" w:rsidP="00DE15F7">
            <w:pPr>
              <w:jc w:val="right"/>
              <w:rPr>
                <w:color w:val="000000"/>
                <w:sz w:val="20"/>
                <w:szCs w:val="20"/>
              </w:rPr>
            </w:pPr>
            <w:r w:rsidRPr="001A0A43">
              <w:rPr>
                <w:color w:val="000000"/>
                <w:sz w:val="20"/>
                <w:szCs w:val="20"/>
              </w:rPr>
              <w:t>5</w:t>
            </w:r>
          </w:p>
        </w:tc>
        <w:tc>
          <w:tcPr>
            <w:tcW w:w="1158" w:type="dxa"/>
            <w:tcBorders>
              <w:top w:val="single" w:sz="4" w:space="0" w:color="000000"/>
              <w:left w:val="nil"/>
              <w:bottom w:val="single" w:sz="4" w:space="0" w:color="000000"/>
              <w:right w:val="single" w:sz="4" w:space="0" w:color="000000"/>
            </w:tcBorders>
            <w:shd w:val="clear" w:color="auto" w:fill="auto"/>
            <w:vAlign w:val="center"/>
            <w:hideMark/>
          </w:tcPr>
          <w:p w:rsidR="00DE15F7" w:rsidRPr="001A0A43" w:rsidRDefault="00DE15F7" w:rsidP="00DE15F7">
            <w:pPr>
              <w:jc w:val="right"/>
              <w:rPr>
                <w:color w:val="000000"/>
                <w:sz w:val="20"/>
                <w:szCs w:val="20"/>
              </w:rPr>
            </w:pPr>
            <w:r w:rsidRPr="001A0A43">
              <w:rPr>
                <w:color w:val="000000"/>
                <w:sz w:val="20"/>
                <w:szCs w:val="20"/>
              </w:rPr>
              <w:t>6</w:t>
            </w:r>
          </w:p>
        </w:tc>
        <w:tc>
          <w:tcPr>
            <w:tcW w:w="1223" w:type="dxa"/>
            <w:tcBorders>
              <w:top w:val="single" w:sz="4" w:space="0" w:color="000000"/>
              <w:left w:val="nil"/>
              <w:bottom w:val="single" w:sz="4" w:space="0" w:color="000000"/>
              <w:right w:val="single" w:sz="4" w:space="0" w:color="000000"/>
            </w:tcBorders>
            <w:shd w:val="clear" w:color="auto" w:fill="auto"/>
            <w:vAlign w:val="center"/>
            <w:hideMark/>
          </w:tcPr>
          <w:p w:rsidR="00DE15F7" w:rsidRPr="001A0A43" w:rsidRDefault="00DE15F7" w:rsidP="00DE15F7">
            <w:pPr>
              <w:jc w:val="center"/>
              <w:rPr>
                <w:color w:val="000000"/>
                <w:sz w:val="20"/>
                <w:szCs w:val="20"/>
              </w:rPr>
            </w:pPr>
            <w:r w:rsidRPr="001A0A43">
              <w:rPr>
                <w:color w:val="000000"/>
                <w:sz w:val="20"/>
                <w:szCs w:val="20"/>
              </w:rPr>
              <w:t>7</w:t>
            </w:r>
          </w:p>
        </w:tc>
        <w:tc>
          <w:tcPr>
            <w:tcW w:w="804" w:type="dxa"/>
            <w:tcBorders>
              <w:top w:val="single" w:sz="4" w:space="0" w:color="000000"/>
              <w:left w:val="nil"/>
              <w:bottom w:val="single" w:sz="4" w:space="0" w:color="000000"/>
              <w:right w:val="single" w:sz="4" w:space="0" w:color="000000"/>
            </w:tcBorders>
            <w:shd w:val="clear" w:color="auto" w:fill="auto"/>
            <w:vAlign w:val="center"/>
            <w:hideMark/>
          </w:tcPr>
          <w:p w:rsidR="00DE15F7" w:rsidRPr="001A0A43" w:rsidRDefault="00DE15F7" w:rsidP="00DE15F7">
            <w:pPr>
              <w:jc w:val="center"/>
              <w:rPr>
                <w:color w:val="000000"/>
                <w:sz w:val="20"/>
                <w:szCs w:val="20"/>
              </w:rPr>
            </w:pPr>
            <w:r w:rsidRPr="001A0A43">
              <w:rPr>
                <w:color w:val="000000"/>
                <w:sz w:val="20"/>
                <w:szCs w:val="20"/>
              </w:rPr>
              <w:t>9</w:t>
            </w:r>
          </w:p>
        </w:tc>
        <w:tc>
          <w:tcPr>
            <w:tcW w:w="804" w:type="dxa"/>
            <w:tcBorders>
              <w:top w:val="single" w:sz="4" w:space="0" w:color="000000"/>
              <w:left w:val="nil"/>
              <w:bottom w:val="single" w:sz="4" w:space="0" w:color="000000"/>
              <w:right w:val="single" w:sz="4" w:space="0" w:color="000000"/>
            </w:tcBorders>
            <w:shd w:val="clear" w:color="auto" w:fill="auto"/>
            <w:vAlign w:val="center"/>
            <w:hideMark/>
          </w:tcPr>
          <w:p w:rsidR="00DE15F7" w:rsidRPr="001A0A43" w:rsidRDefault="00DE15F7" w:rsidP="00DE15F7">
            <w:pPr>
              <w:jc w:val="center"/>
              <w:rPr>
                <w:color w:val="000000"/>
                <w:sz w:val="20"/>
                <w:szCs w:val="20"/>
              </w:rPr>
            </w:pPr>
            <w:r w:rsidRPr="001A0A43">
              <w:rPr>
                <w:color w:val="000000"/>
                <w:sz w:val="20"/>
                <w:szCs w:val="20"/>
              </w:rPr>
              <w:t>10</w:t>
            </w:r>
          </w:p>
        </w:tc>
        <w:tc>
          <w:tcPr>
            <w:tcW w:w="804" w:type="dxa"/>
            <w:tcBorders>
              <w:top w:val="single" w:sz="4" w:space="0" w:color="000000"/>
              <w:left w:val="nil"/>
              <w:bottom w:val="single" w:sz="4" w:space="0" w:color="000000"/>
              <w:right w:val="single" w:sz="4" w:space="0" w:color="000000"/>
            </w:tcBorders>
            <w:shd w:val="clear" w:color="auto" w:fill="auto"/>
            <w:vAlign w:val="center"/>
            <w:hideMark/>
          </w:tcPr>
          <w:p w:rsidR="00DE15F7" w:rsidRPr="001A0A43" w:rsidRDefault="00DE15F7" w:rsidP="00DE15F7">
            <w:pPr>
              <w:jc w:val="center"/>
              <w:rPr>
                <w:color w:val="000000"/>
                <w:sz w:val="20"/>
                <w:szCs w:val="20"/>
              </w:rPr>
            </w:pPr>
            <w:r w:rsidRPr="001A0A43">
              <w:rPr>
                <w:color w:val="000000"/>
                <w:sz w:val="20"/>
                <w:szCs w:val="20"/>
              </w:rPr>
              <w:t>11</w:t>
            </w:r>
          </w:p>
        </w:tc>
        <w:tc>
          <w:tcPr>
            <w:tcW w:w="803" w:type="dxa"/>
            <w:tcBorders>
              <w:top w:val="single" w:sz="4" w:space="0" w:color="000000"/>
              <w:left w:val="nil"/>
              <w:bottom w:val="single" w:sz="4" w:space="0" w:color="000000"/>
              <w:right w:val="single" w:sz="4" w:space="0" w:color="000000"/>
            </w:tcBorders>
            <w:shd w:val="clear" w:color="auto" w:fill="auto"/>
            <w:vAlign w:val="center"/>
            <w:hideMark/>
          </w:tcPr>
          <w:p w:rsidR="00DE15F7" w:rsidRPr="001A0A43" w:rsidRDefault="00DE15F7" w:rsidP="00DE15F7">
            <w:pPr>
              <w:jc w:val="center"/>
              <w:rPr>
                <w:color w:val="000000"/>
                <w:sz w:val="20"/>
                <w:szCs w:val="20"/>
              </w:rPr>
            </w:pPr>
            <w:r w:rsidRPr="001A0A43">
              <w:rPr>
                <w:color w:val="000000"/>
                <w:sz w:val="20"/>
                <w:szCs w:val="20"/>
              </w:rPr>
              <w:t>12</w:t>
            </w:r>
          </w:p>
        </w:tc>
        <w:tc>
          <w:tcPr>
            <w:tcW w:w="803" w:type="dxa"/>
            <w:tcBorders>
              <w:top w:val="single" w:sz="4" w:space="0" w:color="000000"/>
              <w:left w:val="nil"/>
              <w:bottom w:val="single" w:sz="4" w:space="0" w:color="000000"/>
              <w:right w:val="single" w:sz="4" w:space="0" w:color="000000"/>
            </w:tcBorders>
            <w:shd w:val="clear" w:color="auto" w:fill="auto"/>
            <w:vAlign w:val="center"/>
            <w:hideMark/>
          </w:tcPr>
          <w:p w:rsidR="00DE15F7" w:rsidRPr="001A0A43" w:rsidRDefault="00DE15F7" w:rsidP="00DE15F7">
            <w:pPr>
              <w:jc w:val="center"/>
              <w:rPr>
                <w:color w:val="000000"/>
                <w:sz w:val="20"/>
                <w:szCs w:val="20"/>
              </w:rPr>
            </w:pPr>
            <w:r w:rsidRPr="001A0A43">
              <w:rPr>
                <w:color w:val="000000"/>
                <w:sz w:val="20"/>
                <w:szCs w:val="20"/>
              </w:rPr>
              <w:t>13</w:t>
            </w:r>
          </w:p>
        </w:tc>
      </w:tr>
      <w:tr w:rsidR="00DE15F7" w:rsidRPr="001A0A43" w:rsidTr="00EA708E">
        <w:trPr>
          <w:trHeight w:val="285"/>
        </w:trPr>
        <w:tc>
          <w:tcPr>
            <w:tcW w:w="222" w:type="dxa"/>
            <w:tcBorders>
              <w:top w:val="nil"/>
              <w:left w:val="nil"/>
              <w:bottom w:val="nil"/>
              <w:right w:val="nil"/>
            </w:tcBorders>
            <w:shd w:val="clear" w:color="auto" w:fill="auto"/>
            <w:noWrap/>
            <w:hideMark/>
          </w:tcPr>
          <w:p w:rsidR="00DE15F7" w:rsidRPr="001A0A43" w:rsidRDefault="00DE15F7" w:rsidP="00DE15F7">
            <w:pPr>
              <w:rPr>
                <w:color w:val="000000"/>
                <w:sz w:val="20"/>
                <w:szCs w:val="20"/>
              </w:rPr>
            </w:pPr>
          </w:p>
        </w:tc>
        <w:tc>
          <w:tcPr>
            <w:tcW w:w="14868"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E15F7" w:rsidRPr="001A0A43" w:rsidRDefault="00DE15F7" w:rsidP="00237F33">
            <w:pPr>
              <w:rPr>
                <w:color w:val="000000"/>
                <w:sz w:val="20"/>
                <w:szCs w:val="20"/>
              </w:rPr>
            </w:pPr>
            <w:r w:rsidRPr="001A0A43">
              <w:rPr>
                <w:color w:val="000000"/>
                <w:sz w:val="20"/>
                <w:szCs w:val="20"/>
              </w:rPr>
              <w:t>Муниципальная программа: Муниципальное управление</w:t>
            </w:r>
            <w:r w:rsidR="00237F33" w:rsidRPr="001A0A43">
              <w:rPr>
                <w:color w:val="000000"/>
                <w:sz w:val="20"/>
                <w:szCs w:val="20"/>
              </w:rPr>
              <w:t xml:space="preserve"> Люберецкого муниципального района Московской области</w:t>
            </w:r>
          </w:p>
        </w:tc>
      </w:tr>
      <w:tr w:rsidR="00DE15F7" w:rsidRPr="001A0A43" w:rsidTr="00EA708E">
        <w:trPr>
          <w:trHeight w:val="285"/>
        </w:trPr>
        <w:tc>
          <w:tcPr>
            <w:tcW w:w="222" w:type="dxa"/>
            <w:tcBorders>
              <w:top w:val="nil"/>
              <w:left w:val="nil"/>
              <w:bottom w:val="nil"/>
              <w:right w:val="nil"/>
            </w:tcBorders>
            <w:shd w:val="clear" w:color="auto" w:fill="auto"/>
            <w:noWrap/>
            <w:hideMark/>
          </w:tcPr>
          <w:p w:rsidR="00DE15F7" w:rsidRPr="001A0A43" w:rsidRDefault="00DE15F7" w:rsidP="00DE15F7">
            <w:pPr>
              <w:rPr>
                <w:color w:val="000000"/>
                <w:sz w:val="20"/>
                <w:szCs w:val="20"/>
              </w:rPr>
            </w:pPr>
          </w:p>
        </w:tc>
        <w:tc>
          <w:tcPr>
            <w:tcW w:w="14868"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DE15F7" w:rsidRPr="001A0A43" w:rsidRDefault="00DE15F7" w:rsidP="00FA3640">
            <w:pPr>
              <w:rPr>
                <w:color w:val="000000"/>
                <w:sz w:val="20"/>
                <w:szCs w:val="20"/>
              </w:rPr>
            </w:pPr>
            <w:r w:rsidRPr="001A0A43">
              <w:rPr>
                <w:color w:val="000000"/>
                <w:sz w:val="20"/>
                <w:szCs w:val="20"/>
              </w:rPr>
              <w:t xml:space="preserve">Подпрограмма 1. Развитие муниципальной службы муниципального образования Люберецкий муниципальный район Московской области </w:t>
            </w:r>
          </w:p>
        </w:tc>
      </w:tr>
      <w:tr w:rsidR="00EA708E" w:rsidRPr="001A0A43" w:rsidTr="008C7C11">
        <w:trPr>
          <w:trHeight w:val="480"/>
        </w:trPr>
        <w:tc>
          <w:tcPr>
            <w:tcW w:w="222" w:type="dxa"/>
            <w:tcBorders>
              <w:top w:val="nil"/>
              <w:left w:val="nil"/>
              <w:bottom w:val="nil"/>
              <w:right w:val="nil"/>
            </w:tcBorders>
            <w:shd w:val="clear" w:color="auto" w:fill="auto"/>
            <w:noWrap/>
            <w:hideMark/>
          </w:tcPr>
          <w:p w:rsidR="00DE15F7" w:rsidRPr="001A0A43" w:rsidRDefault="00DE15F7" w:rsidP="00DE15F7">
            <w:pPr>
              <w:rPr>
                <w:color w:val="000000"/>
                <w:sz w:val="20"/>
                <w:szCs w:val="20"/>
              </w:rPr>
            </w:pPr>
          </w:p>
        </w:tc>
        <w:tc>
          <w:tcPr>
            <w:tcW w:w="270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E15F7" w:rsidRPr="001A0A43" w:rsidRDefault="00DE15F7" w:rsidP="00DE15F7">
            <w:pPr>
              <w:rPr>
                <w:color w:val="000000"/>
                <w:sz w:val="20"/>
                <w:szCs w:val="20"/>
              </w:rPr>
            </w:pPr>
            <w:r w:rsidRPr="001A0A43">
              <w:rPr>
                <w:color w:val="000000"/>
                <w:sz w:val="20"/>
                <w:szCs w:val="20"/>
              </w:rPr>
              <w:t>Совершенствование системы муниципальной службы Люберецкого муниципального района.</w:t>
            </w:r>
          </w:p>
        </w:tc>
        <w:tc>
          <w:tcPr>
            <w:tcW w:w="132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 </w:t>
            </w:r>
          </w:p>
        </w:tc>
        <w:tc>
          <w:tcPr>
            <w:tcW w:w="116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0,00</w:t>
            </w:r>
          </w:p>
        </w:tc>
        <w:tc>
          <w:tcPr>
            <w:tcW w:w="327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rPr>
                <w:color w:val="000000"/>
                <w:sz w:val="20"/>
                <w:szCs w:val="20"/>
              </w:rPr>
            </w:pPr>
            <w:r w:rsidRPr="001A0A43">
              <w:rPr>
                <w:color w:val="000000"/>
                <w:sz w:val="20"/>
                <w:szCs w:val="20"/>
              </w:rPr>
              <w:t>Среднегодовая численность постоянного населения,</w:t>
            </w:r>
          </w:p>
        </w:tc>
        <w:tc>
          <w:tcPr>
            <w:tcW w:w="1158"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rPr>
                <w:color w:val="000000"/>
                <w:sz w:val="20"/>
                <w:szCs w:val="20"/>
              </w:rPr>
            </w:pPr>
            <w:r w:rsidRPr="001A0A43">
              <w:rPr>
                <w:color w:val="000000"/>
                <w:sz w:val="20"/>
                <w:szCs w:val="20"/>
              </w:rPr>
              <w:t>Тысяча человек</w:t>
            </w:r>
          </w:p>
        </w:tc>
        <w:tc>
          <w:tcPr>
            <w:tcW w:w="1223" w:type="dxa"/>
            <w:tcBorders>
              <w:top w:val="single" w:sz="4" w:space="0" w:color="000000"/>
              <w:left w:val="nil"/>
              <w:bottom w:val="single" w:sz="4" w:space="0" w:color="000000"/>
              <w:right w:val="single" w:sz="4" w:space="0" w:color="000000"/>
            </w:tcBorders>
            <w:shd w:val="clear" w:color="auto" w:fill="auto"/>
            <w:hideMark/>
          </w:tcPr>
          <w:p w:rsidR="00DE15F7" w:rsidRPr="001A0A43" w:rsidRDefault="00C0499D" w:rsidP="00DE15F7">
            <w:pPr>
              <w:jc w:val="right"/>
              <w:rPr>
                <w:color w:val="000000"/>
                <w:sz w:val="20"/>
                <w:szCs w:val="20"/>
              </w:rPr>
            </w:pPr>
            <w:r w:rsidRPr="001A0A43">
              <w:rPr>
                <w:color w:val="000000"/>
                <w:sz w:val="20"/>
                <w:szCs w:val="20"/>
              </w:rPr>
              <w:t>296,18</w:t>
            </w:r>
          </w:p>
        </w:tc>
        <w:tc>
          <w:tcPr>
            <w:tcW w:w="80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001164" w:rsidP="00DE15F7">
            <w:pPr>
              <w:jc w:val="right"/>
              <w:rPr>
                <w:color w:val="000000"/>
                <w:sz w:val="20"/>
                <w:szCs w:val="20"/>
              </w:rPr>
            </w:pPr>
            <w:r w:rsidRPr="001A0A43">
              <w:rPr>
                <w:color w:val="000000"/>
                <w:sz w:val="20"/>
                <w:szCs w:val="20"/>
              </w:rPr>
              <w:t>306,36</w:t>
            </w:r>
          </w:p>
        </w:tc>
        <w:tc>
          <w:tcPr>
            <w:tcW w:w="80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001164" w:rsidP="00DE15F7">
            <w:pPr>
              <w:jc w:val="right"/>
              <w:rPr>
                <w:color w:val="000000"/>
                <w:sz w:val="20"/>
                <w:szCs w:val="20"/>
              </w:rPr>
            </w:pPr>
            <w:r w:rsidRPr="001A0A43">
              <w:rPr>
                <w:color w:val="000000"/>
                <w:sz w:val="20"/>
                <w:szCs w:val="20"/>
              </w:rPr>
              <w:t>311,51</w:t>
            </w:r>
          </w:p>
        </w:tc>
        <w:tc>
          <w:tcPr>
            <w:tcW w:w="80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001164" w:rsidP="00DE15F7">
            <w:pPr>
              <w:jc w:val="right"/>
              <w:rPr>
                <w:color w:val="000000"/>
                <w:sz w:val="20"/>
                <w:szCs w:val="20"/>
              </w:rPr>
            </w:pPr>
            <w:r w:rsidRPr="001A0A43">
              <w:rPr>
                <w:color w:val="000000"/>
                <w:sz w:val="20"/>
                <w:szCs w:val="20"/>
              </w:rPr>
              <w:t>316,70</w:t>
            </w:r>
          </w:p>
        </w:tc>
        <w:tc>
          <w:tcPr>
            <w:tcW w:w="803" w:type="dxa"/>
            <w:tcBorders>
              <w:top w:val="single" w:sz="4" w:space="0" w:color="000000"/>
              <w:left w:val="nil"/>
              <w:bottom w:val="single" w:sz="4" w:space="0" w:color="000000"/>
              <w:right w:val="single" w:sz="4" w:space="0" w:color="000000"/>
            </w:tcBorders>
            <w:shd w:val="clear" w:color="auto" w:fill="auto"/>
          </w:tcPr>
          <w:p w:rsidR="00DE15F7" w:rsidRPr="001A0A43" w:rsidRDefault="00001164" w:rsidP="00DE15F7">
            <w:pPr>
              <w:jc w:val="right"/>
              <w:rPr>
                <w:color w:val="000000"/>
                <w:sz w:val="20"/>
                <w:szCs w:val="20"/>
              </w:rPr>
            </w:pPr>
            <w:r w:rsidRPr="001A0A43">
              <w:rPr>
                <w:color w:val="000000"/>
                <w:sz w:val="20"/>
                <w:szCs w:val="20"/>
              </w:rPr>
              <w:t>319,86</w:t>
            </w:r>
          </w:p>
        </w:tc>
        <w:tc>
          <w:tcPr>
            <w:tcW w:w="803" w:type="dxa"/>
            <w:tcBorders>
              <w:top w:val="single" w:sz="4" w:space="0" w:color="000000"/>
              <w:left w:val="nil"/>
              <w:bottom w:val="single" w:sz="4" w:space="0" w:color="000000"/>
              <w:right w:val="single" w:sz="4" w:space="0" w:color="000000"/>
            </w:tcBorders>
            <w:shd w:val="clear" w:color="auto" w:fill="auto"/>
          </w:tcPr>
          <w:p w:rsidR="00DE15F7" w:rsidRPr="001A0A43" w:rsidRDefault="00001164" w:rsidP="00DE15F7">
            <w:pPr>
              <w:jc w:val="right"/>
              <w:rPr>
                <w:color w:val="000000"/>
                <w:sz w:val="20"/>
                <w:szCs w:val="20"/>
              </w:rPr>
            </w:pPr>
            <w:r w:rsidRPr="001A0A43">
              <w:rPr>
                <w:color w:val="000000"/>
                <w:sz w:val="20"/>
                <w:szCs w:val="20"/>
              </w:rPr>
              <w:t>323,05</w:t>
            </w:r>
          </w:p>
        </w:tc>
      </w:tr>
      <w:tr w:rsidR="00EA708E" w:rsidRPr="001A0A43" w:rsidTr="008C7C11">
        <w:trPr>
          <w:trHeight w:val="852"/>
        </w:trPr>
        <w:tc>
          <w:tcPr>
            <w:tcW w:w="222" w:type="dxa"/>
            <w:tcBorders>
              <w:top w:val="nil"/>
              <w:left w:val="nil"/>
              <w:bottom w:val="nil"/>
              <w:right w:val="nil"/>
            </w:tcBorders>
            <w:shd w:val="clear" w:color="auto" w:fill="auto"/>
            <w:noWrap/>
            <w:hideMark/>
          </w:tcPr>
          <w:p w:rsidR="00DE15F7" w:rsidRPr="001A0A43" w:rsidRDefault="00DE15F7" w:rsidP="00DE15F7">
            <w:pPr>
              <w:rPr>
                <w:color w:val="000000"/>
                <w:sz w:val="20"/>
                <w:szCs w:val="20"/>
              </w:rPr>
            </w:pPr>
          </w:p>
        </w:tc>
        <w:tc>
          <w:tcPr>
            <w:tcW w:w="2709" w:type="dxa"/>
            <w:vMerge/>
            <w:tcBorders>
              <w:top w:val="single" w:sz="4" w:space="0" w:color="000000"/>
              <w:left w:val="single" w:sz="4" w:space="0" w:color="000000"/>
              <w:bottom w:val="single" w:sz="4" w:space="0" w:color="000000"/>
              <w:right w:val="single" w:sz="4" w:space="0" w:color="000000"/>
            </w:tcBorders>
            <w:vAlign w:val="center"/>
            <w:hideMark/>
          </w:tcPr>
          <w:p w:rsidR="00DE15F7" w:rsidRPr="001A0A43" w:rsidRDefault="00DE15F7" w:rsidP="00DE15F7">
            <w:pPr>
              <w:rPr>
                <w:color w:val="000000"/>
                <w:sz w:val="20"/>
                <w:szCs w:val="20"/>
              </w:rPr>
            </w:pPr>
          </w:p>
        </w:tc>
        <w:tc>
          <w:tcPr>
            <w:tcW w:w="1322" w:type="dxa"/>
            <w:vMerge/>
            <w:tcBorders>
              <w:top w:val="single" w:sz="4" w:space="0" w:color="000000"/>
              <w:left w:val="single" w:sz="4" w:space="0" w:color="000000"/>
              <w:bottom w:val="single" w:sz="4" w:space="0" w:color="000000"/>
              <w:right w:val="single" w:sz="4" w:space="0" w:color="000000"/>
            </w:tcBorders>
            <w:vAlign w:val="center"/>
            <w:hideMark/>
          </w:tcPr>
          <w:p w:rsidR="00DE15F7" w:rsidRPr="001A0A43" w:rsidRDefault="00DE15F7" w:rsidP="00DE15F7">
            <w:pPr>
              <w:rPr>
                <w:color w:val="000000"/>
                <w:sz w:val="20"/>
                <w:szCs w:val="20"/>
              </w:rPr>
            </w:pPr>
          </w:p>
        </w:tc>
        <w:tc>
          <w:tcPr>
            <w:tcW w:w="1164" w:type="dxa"/>
            <w:vMerge/>
            <w:tcBorders>
              <w:top w:val="single" w:sz="4" w:space="0" w:color="000000"/>
              <w:left w:val="single" w:sz="4" w:space="0" w:color="000000"/>
              <w:bottom w:val="single" w:sz="4" w:space="0" w:color="000000"/>
              <w:right w:val="single" w:sz="4" w:space="0" w:color="000000"/>
            </w:tcBorders>
            <w:vAlign w:val="center"/>
            <w:hideMark/>
          </w:tcPr>
          <w:p w:rsidR="00DE15F7" w:rsidRPr="001A0A43" w:rsidRDefault="00DE15F7" w:rsidP="00DE15F7">
            <w:pPr>
              <w:rPr>
                <w:color w:val="000000"/>
                <w:sz w:val="20"/>
                <w:szCs w:val="20"/>
              </w:rPr>
            </w:pPr>
          </w:p>
        </w:tc>
        <w:tc>
          <w:tcPr>
            <w:tcW w:w="327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rPr>
                <w:color w:val="000000"/>
                <w:sz w:val="20"/>
                <w:szCs w:val="20"/>
              </w:rPr>
            </w:pPr>
            <w:r w:rsidRPr="001A0A43">
              <w:rPr>
                <w:color w:val="000000"/>
                <w:sz w:val="20"/>
                <w:szCs w:val="20"/>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158"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rPr>
                <w:color w:val="000000"/>
                <w:sz w:val="20"/>
                <w:szCs w:val="20"/>
              </w:rPr>
            </w:pPr>
            <w:r w:rsidRPr="001A0A43">
              <w:rPr>
                <w:color w:val="000000"/>
                <w:sz w:val="20"/>
                <w:szCs w:val="20"/>
              </w:rPr>
              <w:t>Тысяча рублей</w:t>
            </w:r>
          </w:p>
        </w:tc>
        <w:tc>
          <w:tcPr>
            <w:tcW w:w="1223" w:type="dxa"/>
            <w:tcBorders>
              <w:top w:val="single" w:sz="4" w:space="0" w:color="000000"/>
              <w:left w:val="nil"/>
              <w:bottom w:val="single" w:sz="4" w:space="0" w:color="000000"/>
              <w:right w:val="single" w:sz="4" w:space="0" w:color="000000"/>
            </w:tcBorders>
            <w:shd w:val="clear" w:color="auto" w:fill="auto"/>
          </w:tcPr>
          <w:p w:rsidR="00DE15F7" w:rsidRPr="001A0A43" w:rsidRDefault="00676704" w:rsidP="00DE15F7">
            <w:pPr>
              <w:jc w:val="right"/>
              <w:rPr>
                <w:color w:val="000000"/>
                <w:sz w:val="20"/>
                <w:szCs w:val="20"/>
              </w:rPr>
            </w:pPr>
            <w:r w:rsidRPr="001A0A43">
              <w:rPr>
                <w:color w:val="000000"/>
                <w:sz w:val="20"/>
                <w:szCs w:val="20"/>
              </w:rPr>
              <w:t>662,0</w:t>
            </w:r>
          </w:p>
        </w:tc>
        <w:tc>
          <w:tcPr>
            <w:tcW w:w="804" w:type="dxa"/>
            <w:tcBorders>
              <w:top w:val="single" w:sz="4" w:space="0" w:color="000000"/>
              <w:left w:val="nil"/>
              <w:bottom w:val="single" w:sz="4" w:space="0" w:color="000000"/>
              <w:right w:val="single" w:sz="4" w:space="0" w:color="000000"/>
            </w:tcBorders>
            <w:shd w:val="clear" w:color="auto" w:fill="auto"/>
          </w:tcPr>
          <w:p w:rsidR="00DE15F7" w:rsidRPr="001A0A43" w:rsidRDefault="00AD4EE1" w:rsidP="00DE15F7">
            <w:pPr>
              <w:jc w:val="right"/>
              <w:rPr>
                <w:color w:val="000000"/>
                <w:sz w:val="20"/>
                <w:szCs w:val="20"/>
              </w:rPr>
            </w:pPr>
            <w:r>
              <w:rPr>
                <w:color w:val="000000"/>
                <w:sz w:val="20"/>
                <w:szCs w:val="20"/>
              </w:rPr>
              <w:t>672,05</w:t>
            </w:r>
          </w:p>
        </w:tc>
        <w:tc>
          <w:tcPr>
            <w:tcW w:w="804" w:type="dxa"/>
            <w:tcBorders>
              <w:top w:val="single" w:sz="4" w:space="0" w:color="000000"/>
              <w:left w:val="nil"/>
              <w:bottom w:val="single" w:sz="4" w:space="0" w:color="000000"/>
              <w:right w:val="single" w:sz="4" w:space="0" w:color="000000"/>
            </w:tcBorders>
            <w:shd w:val="clear" w:color="auto" w:fill="auto"/>
          </w:tcPr>
          <w:p w:rsidR="00DE15F7" w:rsidRPr="001A0A43" w:rsidRDefault="00676704" w:rsidP="00DE15F7">
            <w:pPr>
              <w:jc w:val="right"/>
              <w:rPr>
                <w:color w:val="000000"/>
                <w:sz w:val="20"/>
                <w:szCs w:val="20"/>
              </w:rPr>
            </w:pPr>
            <w:r w:rsidRPr="001A0A43">
              <w:rPr>
                <w:color w:val="000000"/>
                <w:sz w:val="20"/>
                <w:szCs w:val="20"/>
              </w:rPr>
              <w:t>657,03</w:t>
            </w:r>
          </w:p>
        </w:tc>
        <w:tc>
          <w:tcPr>
            <w:tcW w:w="804" w:type="dxa"/>
            <w:tcBorders>
              <w:top w:val="single" w:sz="4" w:space="0" w:color="000000"/>
              <w:left w:val="nil"/>
              <w:bottom w:val="single" w:sz="4" w:space="0" w:color="000000"/>
              <w:right w:val="single" w:sz="4" w:space="0" w:color="000000"/>
            </w:tcBorders>
            <w:shd w:val="clear" w:color="auto" w:fill="auto"/>
          </w:tcPr>
          <w:p w:rsidR="00DE15F7" w:rsidRPr="001A0A43" w:rsidRDefault="00676704" w:rsidP="00DE15F7">
            <w:pPr>
              <w:jc w:val="right"/>
              <w:rPr>
                <w:color w:val="000000"/>
                <w:sz w:val="20"/>
                <w:szCs w:val="20"/>
              </w:rPr>
            </w:pPr>
            <w:r w:rsidRPr="001A0A43">
              <w:rPr>
                <w:color w:val="000000"/>
                <w:sz w:val="20"/>
                <w:szCs w:val="20"/>
              </w:rPr>
              <w:t>644,08</w:t>
            </w:r>
          </w:p>
        </w:tc>
        <w:tc>
          <w:tcPr>
            <w:tcW w:w="803" w:type="dxa"/>
            <w:tcBorders>
              <w:top w:val="single" w:sz="4" w:space="0" w:color="000000"/>
              <w:left w:val="nil"/>
              <w:bottom w:val="single" w:sz="4" w:space="0" w:color="000000"/>
              <w:right w:val="single" w:sz="4" w:space="0" w:color="000000"/>
            </w:tcBorders>
            <w:shd w:val="clear" w:color="auto" w:fill="auto"/>
          </w:tcPr>
          <w:p w:rsidR="00DE15F7" w:rsidRPr="001A0A43" w:rsidRDefault="00676704" w:rsidP="00DE15F7">
            <w:pPr>
              <w:jc w:val="right"/>
              <w:rPr>
                <w:color w:val="000000"/>
                <w:sz w:val="20"/>
                <w:szCs w:val="20"/>
              </w:rPr>
            </w:pPr>
            <w:r w:rsidRPr="001A0A43">
              <w:rPr>
                <w:color w:val="000000"/>
                <w:sz w:val="20"/>
                <w:szCs w:val="20"/>
              </w:rPr>
              <w:t>641,07</w:t>
            </w:r>
          </w:p>
        </w:tc>
        <w:tc>
          <w:tcPr>
            <w:tcW w:w="803" w:type="dxa"/>
            <w:tcBorders>
              <w:top w:val="single" w:sz="4" w:space="0" w:color="000000"/>
              <w:left w:val="nil"/>
              <w:bottom w:val="single" w:sz="4" w:space="0" w:color="000000"/>
              <w:right w:val="single" w:sz="4" w:space="0" w:color="000000"/>
            </w:tcBorders>
            <w:shd w:val="clear" w:color="auto" w:fill="auto"/>
          </w:tcPr>
          <w:p w:rsidR="00DE15F7" w:rsidRPr="001A0A43" w:rsidRDefault="00676704" w:rsidP="00DE15F7">
            <w:pPr>
              <w:jc w:val="right"/>
              <w:rPr>
                <w:color w:val="000000"/>
                <w:sz w:val="20"/>
                <w:szCs w:val="20"/>
              </w:rPr>
            </w:pPr>
            <w:r w:rsidRPr="001A0A43">
              <w:rPr>
                <w:color w:val="000000"/>
                <w:sz w:val="20"/>
                <w:szCs w:val="20"/>
              </w:rPr>
              <w:t>634,8</w:t>
            </w:r>
          </w:p>
        </w:tc>
      </w:tr>
      <w:tr w:rsidR="00EA708E" w:rsidRPr="001A0A43" w:rsidTr="008C7C11">
        <w:trPr>
          <w:trHeight w:val="780"/>
        </w:trPr>
        <w:tc>
          <w:tcPr>
            <w:tcW w:w="222" w:type="dxa"/>
            <w:tcBorders>
              <w:top w:val="nil"/>
              <w:left w:val="nil"/>
              <w:bottom w:val="nil"/>
              <w:right w:val="nil"/>
            </w:tcBorders>
            <w:shd w:val="clear" w:color="auto" w:fill="auto"/>
            <w:noWrap/>
            <w:hideMark/>
          </w:tcPr>
          <w:p w:rsidR="00DE15F7" w:rsidRPr="001A0A43" w:rsidRDefault="00DE15F7" w:rsidP="00DE15F7">
            <w:pPr>
              <w:rPr>
                <w:color w:val="000000"/>
                <w:sz w:val="20"/>
                <w:szCs w:val="20"/>
              </w:rPr>
            </w:pPr>
          </w:p>
        </w:tc>
        <w:tc>
          <w:tcPr>
            <w:tcW w:w="2709" w:type="dxa"/>
            <w:vMerge/>
            <w:tcBorders>
              <w:top w:val="single" w:sz="4" w:space="0" w:color="000000"/>
              <w:left w:val="single" w:sz="4" w:space="0" w:color="000000"/>
              <w:bottom w:val="single" w:sz="4" w:space="0" w:color="000000"/>
              <w:right w:val="single" w:sz="4" w:space="0" w:color="000000"/>
            </w:tcBorders>
            <w:vAlign w:val="center"/>
            <w:hideMark/>
          </w:tcPr>
          <w:p w:rsidR="00DE15F7" w:rsidRPr="001A0A43" w:rsidRDefault="00DE15F7" w:rsidP="00DE15F7">
            <w:pPr>
              <w:rPr>
                <w:color w:val="000000"/>
                <w:sz w:val="20"/>
                <w:szCs w:val="20"/>
              </w:rPr>
            </w:pPr>
          </w:p>
        </w:tc>
        <w:tc>
          <w:tcPr>
            <w:tcW w:w="1322" w:type="dxa"/>
            <w:vMerge/>
            <w:tcBorders>
              <w:top w:val="single" w:sz="4" w:space="0" w:color="000000"/>
              <w:left w:val="single" w:sz="4" w:space="0" w:color="000000"/>
              <w:bottom w:val="single" w:sz="4" w:space="0" w:color="000000"/>
              <w:right w:val="single" w:sz="4" w:space="0" w:color="000000"/>
            </w:tcBorders>
            <w:vAlign w:val="center"/>
            <w:hideMark/>
          </w:tcPr>
          <w:p w:rsidR="00DE15F7" w:rsidRPr="001A0A43" w:rsidRDefault="00DE15F7" w:rsidP="00DE15F7">
            <w:pPr>
              <w:rPr>
                <w:color w:val="000000"/>
                <w:sz w:val="20"/>
                <w:szCs w:val="20"/>
              </w:rPr>
            </w:pPr>
          </w:p>
        </w:tc>
        <w:tc>
          <w:tcPr>
            <w:tcW w:w="1164" w:type="dxa"/>
            <w:vMerge/>
            <w:tcBorders>
              <w:top w:val="single" w:sz="4" w:space="0" w:color="000000"/>
              <w:left w:val="single" w:sz="4" w:space="0" w:color="000000"/>
              <w:bottom w:val="single" w:sz="4" w:space="0" w:color="000000"/>
              <w:right w:val="single" w:sz="4" w:space="0" w:color="000000"/>
            </w:tcBorders>
            <w:vAlign w:val="center"/>
            <w:hideMark/>
          </w:tcPr>
          <w:p w:rsidR="00DE15F7" w:rsidRPr="001A0A43" w:rsidRDefault="00DE15F7" w:rsidP="00DE15F7">
            <w:pPr>
              <w:rPr>
                <w:color w:val="000000"/>
                <w:sz w:val="20"/>
                <w:szCs w:val="20"/>
              </w:rPr>
            </w:pPr>
          </w:p>
        </w:tc>
        <w:tc>
          <w:tcPr>
            <w:tcW w:w="327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9A369B" w:rsidP="00546442">
            <w:pPr>
              <w:rPr>
                <w:color w:val="000000"/>
                <w:sz w:val="20"/>
                <w:szCs w:val="20"/>
              </w:rPr>
            </w:pPr>
            <w:r w:rsidRPr="001A0A43">
              <w:rPr>
                <w:color w:val="000000"/>
                <w:sz w:val="20"/>
                <w:szCs w:val="20"/>
              </w:rPr>
              <w:t>Отклонение от установленной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муниципальных образований Московской области – 0 %</w:t>
            </w:r>
          </w:p>
        </w:tc>
        <w:tc>
          <w:tcPr>
            <w:tcW w:w="1158" w:type="dxa"/>
            <w:tcBorders>
              <w:top w:val="single" w:sz="4" w:space="0" w:color="000000"/>
              <w:left w:val="nil"/>
              <w:bottom w:val="single" w:sz="4" w:space="0" w:color="000000"/>
              <w:right w:val="single" w:sz="4" w:space="0" w:color="000000"/>
            </w:tcBorders>
            <w:shd w:val="clear" w:color="auto" w:fill="auto"/>
            <w:hideMark/>
          </w:tcPr>
          <w:p w:rsidR="00DE15F7" w:rsidRPr="001A0A43" w:rsidRDefault="009A369B" w:rsidP="00DE15F7">
            <w:pPr>
              <w:rPr>
                <w:color w:val="000000"/>
                <w:sz w:val="20"/>
                <w:szCs w:val="20"/>
              </w:rPr>
            </w:pPr>
            <w:r w:rsidRPr="001A0A43">
              <w:rPr>
                <w:color w:val="000000"/>
                <w:sz w:val="20"/>
                <w:szCs w:val="20"/>
              </w:rPr>
              <w:t>%</w:t>
            </w:r>
          </w:p>
        </w:tc>
        <w:tc>
          <w:tcPr>
            <w:tcW w:w="1223" w:type="dxa"/>
            <w:tcBorders>
              <w:top w:val="single" w:sz="4" w:space="0" w:color="000000"/>
              <w:left w:val="nil"/>
              <w:bottom w:val="single" w:sz="4" w:space="0" w:color="000000"/>
              <w:right w:val="single" w:sz="4" w:space="0" w:color="000000"/>
            </w:tcBorders>
            <w:shd w:val="clear" w:color="auto" w:fill="auto"/>
          </w:tcPr>
          <w:p w:rsidR="00DE15F7" w:rsidRPr="001A0A43" w:rsidRDefault="00AC4AE4" w:rsidP="00DE15F7">
            <w:pPr>
              <w:jc w:val="right"/>
              <w:rPr>
                <w:color w:val="000000"/>
                <w:sz w:val="20"/>
                <w:szCs w:val="20"/>
              </w:rPr>
            </w:pPr>
            <w:r w:rsidRPr="001A0A43">
              <w:rPr>
                <w:color w:val="000000"/>
                <w:sz w:val="20"/>
                <w:szCs w:val="20"/>
              </w:rPr>
              <w:t>0</w:t>
            </w:r>
          </w:p>
        </w:tc>
        <w:tc>
          <w:tcPr>
            <w:tcW w:w="804" w:type="dxa"/>
            <w:tcBorders>
              <w:top w:val="single" w:sz="4" w:space="0" w:color="000000"/>
              <w:left w:val="nil"/>
              <w:bottom w:val="single" w:sz="4" w:space="0" w:color="000000"/>
              <w:right w:val="single" w:sz="4" w:space="0" w:color="000000"/>
            </w:tcBorders>
            <w:shd w:val="clear" w:color="auto" w:fill="auto"/>
          </w:tcPr>
          <w:p w:rsidR="00DE15F7" w:rsidRPr="001A0A43" w:rsidRDefault="00AC4AE4" w:rsidP="00DE15F7">
            <w:pPr>
              <w:jc w:val="right"/>
              <w:rPr>
                <w:color w:val="000000"/>
                <w:sz w:val="20"/>
                <w:szCs w:val="20"/>
              </w:rPr>
            </w:pPr>
            <w:r w:rsidRPr="001A0A43">
              <w:rPr>
                <w:color w:val="000000"/>
                <w:sz w:val="20"/>
                <w:szCs w:val="20"/>
              </w:rPr>
              <w:t>0</w:t>
            </w:r>
          </w:p>
        </w:tc>
        <w:tc>
          <w:tcPr>
            <w:tcW w:w="804" w:type="dxa"/>
            <w:tcBorders>
              <w:top w:val="single" w:sz="4" w:space="0" w:color="000000"/>
              <w:left w:val="nil"/>
              <w:bottom w:val="single" w:sz="4" w:space="0" w:color="000000"/>
              <w:right w:val="single" w:sz="4" w:space="0" w:color="000000"/>
            </w:tcBorders>
            <w:shd w:val="clear" w:color="auto" w:fill="auto"/>
          </w:tcPr>
          <w:p w:rsidR="00DE15F7" w:rsidRPr="001A0A43" w:rsidRDefault="00546442" w:rsidP="00DE15F7">
            <w:pPr>
              <w:jc w:val="right"/>
              <w:rPr>
                <w:color w:val="000000"/>
                <w:sz w:val="20"/>
                <w:szCs w:val="20"/>
              </w:rPr>
            </w:pPr>
            <w:r w:rsidRPr="001A0A43">
              <w:rPr>
                <w:color w:val="000000"/>
                <w:sz w:val="20"/>
                <w:szCs w:val="20"/>
              </w:rPr>
              <w:t>0</w:t>
            </w:r>
          </w:p>
        </w:tc>
        <w:tc>
          <w:tcPr>
            <w:tcW w:w="804" w:type="dxa"/>
            <w:tcBorders>
              <w:top w:val="single" w:sz="4" w:space="0" w:color="000000"/>
              <w:left w:val="nil"/>
              <w:bottom w:val="single" w:sz="4" w:space="0" w:color="000000"/>
              <w:right w:val="single" w:sz="4" w:space="0" w:color="000000"/>
            </w:tcBorders>
            <w:shd w:val="clear" w:color="auto" w:fill="auto"/>
          </w:tcPr>
          <w:p w:rsidR="00DE15F7" w:rsidRPr="001A0A43" w:rsidRDefault="00546442" w:rsidP="00DE15F7">
            <w:pPr>
              <w:jc w:val="right"/>
              <w:rPr>
                <w:color w:val="000000"/>
                <w:sz w:val="20"/>
                <w:szCs w:val="20"/>
              </w:rPr>
            </w:pPr>
            <w:r w:rsidRPr="001A0A43">
              <w:rPr>
                <w:color w:val="000000"/>
                <w:sz w:val="20"/>
                <w:szCs w:val="20"/>
              </w:rPr>
              <w:t>0</w:t>
            </w:r>
          </w:p>
        </w:tc>
        <w:tc>
          <w:tcPr>
            <w:tcW w:w="803" w:type="dxa"/>
            <w:tcBorders>
              <w:top w:val="single" w:sz="4" w:space="0" w:color="000000"/>
              <w:left w:val="nil"/>
              <w:bottom w:val="single" w:sz="4" w:space="0" w:color="000000"/>
              <w:right w:val="single" w:sz="4" w:space="0" w:color="000000"/>
            </w:tcBorders>
            <w:shd w:val="clear" w:color="auto" w:fill="auto"/>
          </w:tcPr>
          <w:p w:rsidR="00DE15F7" w:rsidRPr="001A0A43" w:rsidRDefault="00546442" w:rsidP="00DE15F7">
            <w:pPr>
              <w:jc w:val="right"/>
              <w:rPr>
                <w:color w:val="000000"/>
                <w:sz w:val="20"/>
                <w:szCs w:val="20"/>
              </w:rPr>
            </w:pPr>
            <w:r w:rsidRPr="001A0A43">
              <w:rPr>
                <w:color w:val="000000"/>
                <w:sz w:val="20"/>
                <w:szCs w:val="20"/>
              </w:rPr>
              <w:t>0</w:t>
            </w:r>
          </w:p>
        </w:tc>
        <w:tc>
          <w:tcPr>
            <w:tcW w:w="803" w:type="dxa"/>
            <w:tcBorders>
              <w:top w:val="single" w:sz="4" w:space="0" w:color="000000"/>
              <w:left w:val="nil"/>
              <w:bottom w:val="single" w:sz="4" w:space="0" w:color="000000"/>
              <w:right w:val="single" w:sz="4" w:space="0" w:color="000000"/>
            </w:tcBorders>
            <w:shd w:val="clear" w:color="auto" w:fill="auto"/>
          </w:tcPr>
          <w:p w:rsidR="00DE15F7" w:rsidRPr="001A0A43" w:rsidRDefault="00546442" w:rsidP="00DE15F7">
            <w:pPr>
              <w:jc w:val="right"/>
              <w:rPr>
                <w:color w:val="000000"/>
                <w:sz w:val="20"/>
                <w:szCs w:val="20"/>
              </w:rPr>
            </w:pPr>
            <w:r w:rsidRPr="001A0A43">
              <w:rPr>
                <w:color w:val="000000"/>
                <w:sz w:val="20"/>
                <w:szCs w:val="20"/>
              </w:rPr>
              <w:t>0</w:t>
            </w:r>
          </w:p>
        </w:tc>
      </w:tr>
      <w:tr w:rsidR="00EA708E" w:rsidRPr="001A0A43" w:rsidTr="008C7C11">
        <w:trPr>
          <w:trHeight w:val="546"/>
        </w:trPr>
        <w:tc>
          <w:tcPr>
            <w:tcW w:w="222" w:type="dxa"/>
            <w:tcBorders>
              <w:top w:val="nil"/>
              <w:left w:val="nil"/>
              <w:bottom w:val="nil"/>
              <w:right w:val="nil"/>
            </w:tcBorders>
            <w:shd w:val="clear" w:color="auto" w:fill="auto"/>
            <w:noWrap/>
            <w:hideMark/>
          </w:tcPr>
          <w:p w:rsidR="00DE15F7" w:rsidRPr="001A0A43" w:rsidRDefault="00DE15F7" w:rsidP="00DE15F7">
            <w:pPr>
              <w:rPr>
                <w:color w:val="000000"/>
                <w:sz w:val="20"/>
                <w:szCs w:val="20"/>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hideMark/>
          </w:tcPr>
          <w:p w:rsidR="00DE15F7" w:rsidRPr="001A0A43" w:rsidRDefault="00DE15F7" w:rsidP="00DE15F7">
            <w:pPr>
              <w:rPr>
                <w:color w:val="000000"/>
                <w:sz w:val="20"/>
                <w:szCs w:val="20"/>
              </w:rPr>
            </w:pPr>
            <w:r w:rsidRPr="001A0A43">
              <w:rPr>
                <w:color w:val="000000"/>
                <w:sz w:val="20"/>
                <w:szCs w:val="20"/>
              </w:rPr>
              <w:t>Развитие нормативной правовой базы Люберецкого муниципального района и методического обеспечения по вопросам муниципальной службы.</w:t>
            </w:r>
          </w:p>
        </w:tc>
        <w:tc>
          <w:tcPr>
            <w:tcW w:w="1322"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 </w:t>
            </w:r>
          </w:p>
        </w:tc>
        <w:tc>
          <w:tcPr>
            <w:tcW w:w="116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0,00</w:t>
            </w:r>
          </w:p>
        </w:tc>
        <w:tc>
          <w:tcPr>
            <w:tcW w:w="327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rPr>
                <w:color w:val="000000"/>
                <w:sz w:val="20"/>
                <w:szCs w:val="20"/>
              </w:rPr>
            </w:pPr>
            <w:r w:rsidRPr="001A0A43">
              <w:rPr>
                <w:color w:val="000000"/>
                <w:sz w:val="20"/>
                <w:szCs w:val="20"/>
              </w:rPr>
              <w:t xml:space="preserve">Доля разработанных нормативных правовых актов Люберецкого муниципального района от общего количества нормативных правовых актов, предусмотренных ежегодным планом разработки </w:t>
            </w:r>
            <w:r w:rsidRPr="001A0A43">
              <w:rPr>
                <w:color w:val="000000"/>
                <w:sz w:val="20"/>
                <w:szCs w:val="20"/>
              </w:rPr>
              <w:lastRenderedPageBreak/>
              <w:t>нормативных правовых актов по вопросам муниципальной службы</w:t>
            </w:r>
          </w:p>
        </w:tc>
        <w:tc>
          <w:tcPr>
            <w:tcW w:w="1158"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rPr>
                <w:color w:val="000000"/>
                <w:sz w:val="20"/>
                <w:szCs w:val="20"/>
              </w:rPr>
            </w:pPr>
            <w:r w:rsidRPr="001A0A43">
              <w:rPr>
                <w:color w:val="000000"/>
                <w:sz w:val="20"/>
                <w:szCs w:val="20"/>
              </w:rPr>
              <w:lastRenderedPageBreak/>
              <w:t>процентов</w:t>
            </w:r>
          </w:p>
        </w:tc>
        <w:tc>
          <w:tcPr>
            <w:tcW w:w="1223"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100,00</w:t>
            </w:r>
          </w:p>
        </w:tc>
        <w:tc>
          <w:tcPr>
            <w:tcW w:w="80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100,00</w:t>
            </w:r>
          </w:p>
        </w:tc>
        <w:tc>
          <w:tcPr>
            <w:tcW w:w="804" w:type="dxa"/>
            <w:tcBorders>
              <w:top w:val="single" w:sz="4" w:space="0" w:color="000000"/>
              <w:left w:val="nil"/>
              <w:bottom w:val="single" w:sz="4" w:space="0" w:color="000000"/>
              <w:right w:val="single" w:sz="4" w:space="0" w:color="000000"/>
            </w:tcBorders>
            <w:shd w:val="clear" w:color="auto" w:fill="auto"/>
          </w:tcPr>
          <w:p w:rsidR="00DE15F7" w:rsidRPr="001A0A43" w:rsidRDefault="00DA5E89" w:rsidP="00DE15F7">
            <w:pPr>
              <w:jc w:val="right"/>
              <w:rPr>
                <w:color w:val="000000"/>
                <w:sz w:val="20"/>
                <w:szCs w:val="20"/>
              </w:rPr>
            </w:pPr>
            <w:r w:rsidRPr="001A0A43">
              <w:rPr>
                <w:color w:val="000000"/>
                <w:sz w:val="20"/>
                <w:szCs w:val="20"/>
              </w:rPr>
              <w:t>100</w:t>
            </w:r>
          </w:p>
        </w:tc>
        <w:tc>
          <w:tcPr>
            <w:tcW w:w="804" w:type="dxa"/>
            <w:tcBorders>
              <w:top w:val="single" w:sz="4" w:space="0" w:color="000000"/>
              <w:left w:val="nil"/>
              <w:bottom w:val="single" w:sz="4" w:space="0" w:color="000000"/>
              <w:right w:val="single" w:sz="4" w:space="0" w:color="000000"/>
            </w:tcBorders>
            <w:shd w:val="clear" w:color="auto" w:fill="auto"/>
          </w:tcPr>
          <w:p w:rsidR="00DE15F7" w:rsidRPr="001A0A43" w:rsidRDefault="00DA5E89" w:rsidP="00DE15F7">
            <w:pPr>
              <w:jc w:val="right"/>
              <w:rPr>
                <w:color w:val="000000"/>
                <w:sz w:val="20"/>
                <w:szCs w:val="20"/>
              </w:rPr>
            </w:pPr>
            <w:r w:rsidRPr="001A0A43">
              <w:rPr>
                <w:color w:val="000000"/>
                <w:sz w:val="20"/>
                <w:szCs w:val="20"/>
              </w:rPr>
              <w:t>100</w:t>
            </w:r>
          </w:p>
        </w:tc>
        <w:tc>
          <w:tcPr>
            <w:tcW w:w="803" w:type="dxa"/>
            <w:tcBorders>
              <w:top w:val="single" w:sz="4" w:space="0" w:color="000000"/>
              <w:left w:val="nil"/>
              <w:bottom w:val="single" w:sz="4" w:space="0" w:color="000000"/>
              <w:right w:val="single" w:sz="4" w:space="0" w:color="000000"/>
            </w:tcBorders>
            <w:shd w:val="clear" w:color="auto" w:fill="auto"/>
          </w:tcPr>
          <w:p w:rsidR="00DE15F7" w:rsidRPr="001A0A43" w:rsidRDefault="00DA5E89" w:rsidP="00DE15F7">
            <w:pPr>
              <w:jc w:val="right"/>
              <w:rPr>
                <w:color w:val="000000"/>
                <w:sz w:val="20"/>
                <w:szCs w:val="20"/>
              </w:rPr>
            </w:pPr>
            <w:r w:rsidRPr="001A0A43">
              <w:rPr>
                <w:color w:val="000000"/>
                <w:sz w:val="20"/>
                <w:szCs w:val="20"/>
              </w:rPr>
              <w:t>10</w:t>
            </w:r>
            <w:r w:rsidR="003347AC" w:rsidRPr="001A0A43">
              <w:rPr>
                <w:color w:val="000000"/>
                <w:sz w:val="20"/>
                <w:szCs w:val="20"/>
              </w:rPr>
              <w:t>0</w:t>
            </w:r>
          </w:p>
        </w:tc>
        <w:tc>
          <w:tcPr>
            <w:tcW w:w="803" w:type="dxa"/>
            <w:tcBorders>
              <w:top w:val="single" w:sz="4" w:space="0" w:color="000000"/>
              <w:left w:val="nil"/>
              <w:bottom w:val="single" w:sz="4" w:space="0" w:color="000000"/>
              <w:right w:val="single" w:sz="4" w:space="0" w:color="000000"/>
            </w:tcBorders>
            <w:shd w:val="clear" w:color="auto" w:fill="auto"/>
          </w:tcPr>
          <w:p w:rsidR="00DE15F7" w:rsidRPr="001A0A43" w:rsidRDefault="00DA5E89" w:rsidP="00DE15F7">
            <w:pPr>
              <w:jc w:val="right"/>
              <w:rPr>
                <w:color w:val="000000"/>
                <w:sz w:val="20"/>
                <w:szCs w:val="20"/>
              </w:rPr>
            </w:pPr>
            <w:r w:rsidRPr="001A0A43">
              <w:rPr>
                <w:color w:val="000000"/>
                <w:sz w:val="20"/>
                <w:szCs w:val="20"/>
              </w:rPr>
              <w:t>100</w:t>
            </w:r>
          </w:p>
        </w:tc>
      </w:tr>
      <w:tr w:rsidR="00EA708E" w:rsidRPr="001A0A43" w:rsidTr="008C7C11">
        <w:trPr>
          <w:trHeight w:val="732"/>
        </w:trPr>
        <w:tc>
          <w:tcPr>
            <w:tcW w:w="222" w:type="dxa"/>
            <w:tcBorders>
              <w:top w:val="nil"/>
              <w:left w:val="nil"/>
              <w:bottom w:val="nil"/>
              <w:right w:val="nil"/>
            </w:tcBorders>
            <w:shd w:val="clear" w:color="auto" w:fill="auto"/>
            <w:noWrap/>
            <w:hideMark/>
          </w:tcPr>
          <w:p w:rsidR="00DE15F7" w:rsidRPr="001A0A43" w:rsidRDefault="00DE15F7" w:rsidP="00DE15F7">
            <w:pPr>
              <w:rPr>
                <w:color w:val="000000"/>
                <w:sz w:val="20"/>
                <w:szCs w:val="20"/>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hideMark/>
          </w:tcPr>
          <w:p w:rsidR="00DE15F7" w:rsidRPr="001A0A43" w:rsidRDefault="00DE15F7" w:rsidP="00DE15F7">
            <w:pPr>
              <w:rPr>
                <w:color w:val="000000"/>
                <w:sz w:val="20"/>
                <w:szCs w:val="20"/>
              </w:rPr>
            </w:pPr>
            <w:r w:rsidRPr="001A0A43">
              <w:rPr>
                <w:color w:val="000000"/>
                <w:sz w:val="20"/>
                <w:szCs w:val="20"/>
              </w:rPr>
              <w:t>Совершенствование мер по противодействию коррупции на муниципальной службе Люберецкого муниципального района по кадровым вопросам.</w:t>
            </w:r>
          </w:p>
        </w:tc>
        <w:tc>
          <w:tcPr>
            <w:tcW w:w="1322"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 </w:t>
            </w:r>
          </w:p>
        </w:tc>
        <w:tc>
          <w:tcPr>
            <w:tcW w:w="116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0,00</w:t>
            </w:r>
          </w:p>
        </w:tc>
        <w:tc>
          <w:tcPr>
            <w:tcW w:w="327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rPr>
                <w:color w:val="000000"/>
                <w:sz w:val="20"/>
                <w:szCs w:val="20"/>
              </w:rPr>
            </w:pPr>
            <w:r w:rsidRPr="001A0A43">
              <w:rPr>
                <w:color w:val="000000"/>
                <w:sz w:val="20"/>
                <w:szCs w:val="20"/>
              </w:rPr>
              <w:t>Доля выполненных мероприятий от общего количества мероприятий, предусмотренных планом противодействия коррупции по кадровым вопросам</w:t>
            </w:r>
          </w:p>
        </w:tc>
        <w:tc>
          <w:tcPr>
            <w:tcW w:w="1158"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rPr>
                <w:color w:val="000000"/>
                <w:sz w:val="20"/>
                <w:szCs w:val="20"/>
              </w:rPr>
            </w:pPr>
            <w:r w:rsidRPr="001A0A43">
              <w:rPr>
                <w:color w:val="000000"/>
                <w:sz w:val="20"/>
                <w:szCs w:val="20"/>
              </w:rPr>
              <w:t>Процент</w:t>
            </w:r>
          </w:p>
        </w:tc>
        <w:tc>
          <w:tcPr>
            <w:tcW w:w="1223"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100,00</w:t>
            </w:r>
          </w:p>
        </w:tc>
        <w:tc>
          <w:tcPr>
            <w:tcW w:w="80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100,00</w:t>
            </w:r>
          </w:p>
        </w:tc>
        <w:tc>
          <w:tcPr>
            <w:tcW w:w="80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100,00</w:t>
            </w:r>
          </w:p>
        </w:tc>
        <w:tc>
          <w:tcPr>
            <w:tcW w:w="80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100,00</w:t>
            </w:r>
          </w:p>
        </w:tc>
        <w:tc>
          <w:tcPr>
            <w:tcW w:w="803"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100,00</w:t>
            </w:r>
          </w:p>
        </w:tc>
        <w:tc>
          <w:tcPr>
            <w:tcW w:w="803"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100,00</w:t>
            </w:r>
          </w:p>
        </w:tc>
      </w:tr>
      <w:tr w:rsidR="00EA708E" w:rsidRPr="001A0A43" w:rsidTr="008C7C11">
        <w:trPr>
          <w:trHeight w:val="525"/>
        </w:trPr>
        <w:tc>
          <w:tcPr>
            <w:tcW w:w="222" w:type="dxa"/>
            <w:tcBorders>
              <w:top w:val="nil"/>
              <w:left w:val="nil"/>
              <w:bottom w:val="nil"/>
              <w:right w:val="nil"/>
            </w:tcBorders>
            <w:shd w:val="clear" w:color="auto" w:fill="auto"/>
            <w:noWrap/>
            <w:hideMark/>
          </w:tcPr>
          <w:p w:rsidR="00DE15F7" w:rsidRPr="001A0A43" w:rsidRDefault="00DE15F7" w:rsidP="00DE15F7">
            <w:pPr>
              <w:rPr>
                <w:color w:val="000000"/>
                <w:sz w:val="20"/>
                <w:szCs w:val="20"/>
              </w:rPr>
            </w:pPr>
          </w:p>
        </w:tc>
        <w:tc>
          <w:tcPr>
            <w:tcW w:w="270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E15F7" w:rsidRPr="001A0A43" w:rsidRDefault="00DE15F7" w:rsidP="00DE15F7">
            <w:pPr>
              <w:rPr>
                <w:color w:val="000000"/>
                <w:sz w:val="20"/>
                <w:szCs w:val="20"/>
              </w:rPr>
            </w:pPr>
            <w:r w:rsidRPr="001A0A43">
              <w:rPr>
                <w:color w:val="000000"/>
                <w:sz w:val="20"/>
                <w:szCs w:val="20"/>
              </w:rPr>
              <w:t>Совершенствование мотивации муниципальных служащих Люберецкого муниципального района.</w:t>
            </w:r>
          </w:p>
        </w:tc>
        <w:tc>
          <w:tcPr>
            <w:tcW w:w="132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 </w:t>
            </w:r>
          </w:p>
        </w:tc>
        <w:tc>
          <w:tcPr>
            <w:tcW w:w="116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E15F7" w:rsidRPr="001A0A43" w:rsidRDefault="000B0F1B" w:rsidP="00DE15F7">
            <w:pPr>
              <w:jc w:val="right"/>
              <w:rPr>
                <w:color w:val="000000"/>
                <w:sz w:val="20"/>
                <w:szCs w:val="20"/>
              </w:rPr>
            </w:pPr>
            <w:r w:rsidRPr="001A0A43">
              <w:rPr>
                <w:color w:val="000000"/>
                <w:sz w:val="20"/>
                <w:szCs w:val="20"/>
              </w:rPr>
              <w:t>68101,5</w:t>
            </w:r>
          </w:p>
        </w:tc>
        <w:tc>
          <w:tcPr>
            <w:tcW w:w="327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rPr>
                <w:color w:val="000000"/>
                <w:sz w:val="20"/>
                <w:szCs w:val="20"/>
              </w:rPr>
            </w:pPr>
            <w:r w:rsidRPr="001A0A43">
              <w:rPr>
                <w:color w:val="000000"/>
                <w:sz w:val="20"/>
                <w:szCs w:val="20"/>
              </w:rPr>
              <w:t>Лица, получающие муниципальную пенсию</w:t>
            </w:r>
          </w:p>
        </w:tc>
        <w:tc>
          <w:tcPr>
            <w:tcW w:w="1158"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rPr>
                <w:color w:val="000000"/>
                <w:sz w:val="20"/>
                <w:szCs w:val="20"/>
              </w:rPr>
            </w:pPr>
            <w:r w:rsidRPr="001A0A43">
              <w:rPr>
                <w:color w:val="000000"/>
                <w:sz w:val="20"/>
                <w:szCs w:val="20"/>
              </w:rPr>
              <w:t>Человек</w:t>
            </w:r>
          </w:p>
        </w:tc>
        <w:tc>
          <w:tcPr>
            <w:tcW w:w="1223" w:type="dxa"/>
            <w:tcBorders>
              <w:top w:val="single" w:sz="4" w:space="0" w:color="000000"/>
              <w:left w:val="nil"/>
              <w:bottom w:val="single" w:sz="4" w:space="0" w:color="000000"/>
              <w:right w:val="single" w:sz="4" w:space="0" w:color="000000"/>
            </w:tcBorders>
            <w:shd w:val="clear" w:color="auto" w:fill="auto"/>
            <w:hideMark/>
          </w:tcPr>
          <w:p w:rsidR="00DE15F7" w:rsidRPr="001A0A43" w:rsidRDefault="00AC4AE4" w:rsidP="00DE15F7">
            <w:pPr>
              <w:jc w:val="right"/>
              <w:rPr>
                <w:color w:val="000000"/>
                <w:sz w:val="20"/>
                <w:szCs w:val="20"/>
              </w:rPr>
            </w:pPr>
            <w:r w:rsidRPr="001A0A43">
              <w:rPr>
                <w:color w:val="000000"/>
                <w:sz w:val="20"/>
                <w:szCs w:val="20"/>
              </w:rPr>
              <w:t>105</w:t>
            </w:r>
          </w:p>
        </w:tc>
        <w:tc>
          <w:tcPr>
            <w:tcW w:w="804" w:type="dxa"/>
            <w:tcBorders>
              <w:top w:val="single" w:sz="4" w:space="0" w:color="000000"/>
              <w:left w:val="nil"/>
              <w:bottom w:val="single" w:sz="4" w:space="0" w:color="000000"/>
              <w:right w:val="single" w:sz="4" w:space="0" w:color="000000"/>
            </w:tcBorders>
            <w:shd w:val="clear" w:color="auto" w:fill="auto"/>
          </w:tcPr>
          <w:p w:rsidR="00DE15F7" w:rsidRPr="001A0A43" w:rsidRDefault="00AC4AE4" w:rsidP="00DE15F7">
            <w:pPr>
              <w:jc w:val="right"/>
              <w:rPr>
                <w:color w:val="000000"/>
                <w:sz w:val="20"/>
                <w:szCs w:val="20"/>
              </w:rPr>
            </w:pPr>
            <w:r w:rsidRPr="001A0A43">
              <w:rPr>
                <w:color w:val="000000"/>
                <w:sz w:val="20"/>
                <w:szCs w:val="20"/>
              </w:rPr>
              <w:t>115</w:t>
            </w:r>
          </w:p>
        </w:tc>
        <w:tc>
          <w:tcPr>
            <w:tcW w:w="804" w:type="dxa"/>
            <w:tcBorders>
              <w:top w:val="single" w:sz="4" w:space="0" w:color="000000"/>
              <w:left w:val="nil"/>
              <w:bottom w:val="single" w:sz="4" w:space="0" w:color="000000"/>
              <w:right w:val="single" w:sz="4" w:space="0" w:color="000000"/>
            </w:tcBorders>
            <w:shd w:val="clear" w:color="auto" w:fill="auto"/>
          </w:tcPr>
          <w:p w:rsidR="00DE15F7" w:rsidRPr="001A0A43" w:rsidRDefault="00AC4AE4" w:rsidP="00AC4AE4">
            <w:pPr>
              <w:jc w:val="right"/>
              <w:rPr>
                <w:color w:val="000000"/>
                <w:sz w:val="20"/>
                <w:szCs w:val="20"/>
              </w:rPr>
            </w:pPr>
            <w:r w:rsidRPr="001A0A43">
              <w:rPr>
                <w:color w:val="000000"/>
                <w:sz w:val="20"/>
                <w:szCs w:val="20"/>
              </w:rPr>
              <w:t>125</w:t>
            </w:r>
          </w:p>
        </w:tc>
        <w:tc>
          <w:tcPr>
            <w:tcW w:w="804" w:type="dxa"/>
            <w:tcBorders>
              <w:top w:val="single" w:sz="4" w:space="0" w:color="000000"/>
              <w:left w:val="nil"/>
              <w:bottom w:val="single" w:sz="4" w:space="0" w:color="000000"/>
              <w:right w:val="single" w:sz="4" w:space="0" w:color="000000"/>
            </w:tcBorders>
            <w:shd w:val="clear" w:color="auto" w:fill="auto"/>
          </w:tcPr>
          <w:p w:rsidR="00DE15F7" w:rsidRPr="001A0A43" w:rsidRDefault="00AC4AE4" w:rsidP="00DE15F7">
            <w:pPr>
              <w:jc w:val="right"/>
              <w:rPr>
                <w:color w:val="000000"/>
                <w:sz w:val="20"/>
                <w:szCs w:val="20"/>
              </w:rPr>
            </w:pPr>
            <w:r w:rsidRPr="001A0A43">
              <w:rPr>
                <w:color w:val="000000"/>
                <w:sz w:val="20"/>
                <w:szCs w:val="20"/>
              </w:rPr>
              <w:t>135</w:t>
            </w:r>
          </w:p>
        </w:tc>
        <w:tc>
          <w:tcPr>
            <w:tcW w:w="803" w:type="dxa"/>
            <w:tcBorders>
              <w:top w:val="single" w:sz="4" w:space="0" w:color="000000"/>
              <w:left w:val="nil"/>
              <w:bottom w:val="single" w:sz="4" w:space="0" w:color="000000"/>
              <w:right w:val="single" w:sz="4" w:space="0" w:color="000000"/>
            </w:tcBorders>
            <w:shd w:val="clear" w:color="auto" w:fill="auto"/>
          </w:tcPr>
          <w:p w:rsidR="00DE15F7" w:rsidRPr="001A0A43" w:rsidRDefault="00AC4AE4" w:rsidP="00DE15F7">
            <w:pPr>
              <w:jc w:val="right"/>
              <w:rPr>
                <w:color w:val="000000"/>
                <w:sz w:val="20"/>
                <w:szCs w:val="20"/>
              </w:rPr>
            </w:pPr>
            <w:r w:rsidRPr="001A0A43">
              <w:rPr>
                <w:color w:val="000000"/>
                <w:sz w:val="20"/>
                <w:szCs w:val="20"/>
              </w:rPr>
              <w:t>145</w:t>
            </w:r>
          </w:p>
        </w:tc>
        <w:tc>
          <w:tcPr>
            <w:tcW w:w="803" w:type="dxa"/>
            <w:tcBorders>
              <w:top w:val="single" w:sz="4" w:space="0" w:color="000000"/>
              <w:left w:val="nil"/>
              <w:bottom w:val="single" w:sz="4" w:space="0" w:color="000000"/>
              <w:right w:val="single" w:sz="4" w:space="0" w:color="000000"/>
            </w:tcBorders>
            <w:shd w:val="clear" w:color="auto" w:fill="auto"/>
          </w:tcPr>
          <w:p w:rsidR="00DE15F7" w:rsidRPr="001A0A43" w:rsidRDefault="00AC4AE4" w:rsidP="00DE15F7">
            <w:pPr>
              <w:jc w:val="right"/>
              <w:rPr>
                <w:color w:val="000000"/>
                <w:sz w:val="20"/>
                <w:szCs w:val="20"/>
              </w:rPr>
            </w:pPr>
            <w:r w:rsidRPr="001A0A43">
              <w:rPr>
                <w:color w:val="000000"/>
                <w:sz w:val="20"/>
                <w:szCs w:val="20"/>
              </w:rPr>
              <w:t>150</w:t>
            </w:r>
          </w:p>
        </w:tc>
      </w:tr>
      <w:tr w:rsidR="00EA708E" w:rsidRPr="001A0A43" w:rsidTr="008C7C11">
        <w:trPr>
          <w:trHeight w:val="1275"/>
        </w:trPr>
        <w:tc>
          <w:tcPr>
            <w:tcW w:w="222" w:type="dxa"/>
            <w:tcBorders>
              <w:top w:val="nil"/>
              <w:left w:val="nil"/>
              <w:bottom w:val="nil"/>
              <w:right w:val="nil"/>
            </w:tcBorders>
            <w:shd w:val="clear" w:color="auto" w:fill="auto"/>
            <w:noWrap/>
            <w:hideMark/>
          </w:tcPr>
          <w:p w:rsidR="00DE15F7" w:rsidRPr="001A0A43" w:rsidRDefault="00DE15F7" w:rsidP="00DE15F7">
            <w:pPr>
              <w:rPr>
                <w:color w:val="000000"/>
                <w:sz w:val="20"/>
                <w:szCs w:val="20"/>
              </w:rPr>
            </w:pPr>
          </w:p>
        </w:tc>
        <w:tc>
          <w:tcPr>
            <w:tcW w:w="2709" w:type="dxa"/>
            <w:vMerge/>
            <w:tcBorders>
              <w:top w:val="single" w:sz="4" w:space="0" w:color="000000"/>
              <w:left w:val="single" w:sz="4" w:space="0" w:color="000000"/>
              <w:bottom w:val="single" w:sz="4" w:space="0" w:color="000000"/>
              <w:right w:val="single" w:sz="4" w:space="0" w:color="000000"/>
            </w:tcBorders>
            <w:vAlign w:val="center"/>
            <w:hideMark/>
          </w:tcPr>
          <w:p w:rsidR="00DE15F7" w:rsidRPr="001A0A43" w:rsidRDefault="00DE15F7" w:rsidP="00DE15F7">
            <w:pPr>
              <w:rPr>
                <w:color w:val="000000"/>
                <w:sz w:val="20"/>
                <w:szCs w:val="20"/>
              </w:rPr>
            </w:pPr>
          </w:p>
        </w:tc>
        <w:tc>
          <w:tcPr>
            <w:tcW w:w="1322" w:type="dxa"/>
            <w:vMerge/>
            <w:tcBorders>
              <w:top w:val="single" w:sz="4" w:space="0" w:color="000000"/>
              <w:left w:val="single" w:sz="4" w:space="0" w:color="000000"/>
              <w:bottom w:val="single" w:sz="4" w:space="0" w:color="000000"/>
              <w:right w:val="single" w:sz="4" w:space="0" w:color="000000"/>
            </w:tcBorders>
            <w:vAlign w:val="center"/>
            <w:hideMark/>
          </w:tcPr>
          <w:p w:rsidR="00DE15F7" w:rsidRPr="001A0A43" w:rsidRDefault="00DE15F7" w:rsidP="00DE15F7">
            <w:pPr>
              <w:rPr>
                <w:color w:val="000000"/>
                <w:sz w:val="20"/>
                <w:szCs w:val="20"/>
              </w:rPr>
            </w:pPr>
          </w:p>
        </w:tc>
        <w:tc>
          <w:tcPr>
            <w:tcW w:w="1164" w:type="dxa"/>
            <w:vMerge/>
            <w:tcBorders>
              <w:top w:val="single" w:sz="4" w:space="0" w:color="000000"/>
              <w:left w:val="single" w:sz="4" w:space="0" w:color="000000"/>
              <w:bottom w:val="single" w:sz="4" w:space="0" w:color="000000"/>
              <w:right w:val="single" w:sz="4" w:space="0" w:color="000000"/>
            </w:tcBorders>
            <w:vAlign w:val="center"/>
            <w:hideMark/>
          </w:tcPr>
          <w:p w:rsidR="00DE15F7" w:rsidRPr="001A0A43" w:rsidRDefault="00DE15F7" w:rsidP="00DE15F7">
            <w:pPr>
              <w:rPr>
                <w:color w:val="000000"/>
                <w:sz w:val="20"/>
                <w:szCs w:val="20"/>
              </w:rPr>
            </w:pPr>
          </w:p>
        </w:tc>
        <w:tc>
          <w:tcPr>
            <w:tcW w:w="327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rPr>
                <w:color w:val="000000"/>
                <w:sz w:val="20"/>
                <w:szCs w:val="20"/>
              </w:rPr>
            </w:pPr>
            <w:r w:rsidRPr="001A0A43">
              <w:rPr>
                <w:color w:val="000000"/>
                <w:sz w:val="20"/>
                <w:szCs w:val="20"/>
              </w:rPr>
              <w:t>Доля присвоенных классных чинов муниципальным служащим Люберецкого муниципального района, успешно сдавшим квалификационный экзамен, от общего числа муниципальных служащих сдававших квалификационный экзамен</w:t>
            </w:r>
          </w:p>
        </w:tc>
        <w:tc>
          <w:tcPr>
            <w:tcW w:w="1158"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rPr>
                <w:color w:val="000000"/>
                <w:sz w:val="20"/>
                <w:szCs w:val="20"/>
              </w:rPr>
            </w:pPr>
            <w:r w:rsidRPr="001A0A43">
              <w:rPr>
                <w:color w:val="000000"/>
                <w:sz w:val="20"/>
                <w:szCs w:val="20"/>
              </w:rPr>
              <w:t>Процент</w:t>
            </w:r>
          </w:p>
        </w:tc>
        <w:tc>
          <w:tcPr>
            <w:tcW w:w="1223"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100,00</w:t>
            </w:r>
          </w:p>
        </w:tc>
        <w:tc>
          <w:tcPr>
            <w:tcW w:w="80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100,00</w:t>
            </w:r>
          </w:p>
        </w:tc>
        <w:tc>
          <w:tcPr>
            <w:tcW w:w="80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100,00</w:t>
            </w:r>
          </w:p>
        </w:tc>
        <w:tc>
          <w:tcPr>
            <w:tcW w:w="80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100,00</w:t>
            </w:r>
          </w:p>
        </w:tc>
        <w:tc>
          <w:tcPr>
            <w:tcW w:w="803"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100,00</w:t>
            </w:r>
          </w:p>
        </w:tc>
        <w:tc>
          <w:tcPr>
            <w:tcW w:w="803"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100,00</w:t>
            </w:r>
          </w:p>
        </w:tc>
      </w:tr>
      <w:tr w:rsidR="00EA708E" w:rsidRPr="001A0A43" w:rsidTr="008C7C11">
        <w:trPr>
          <w:trHeight w:val="1140"/>
        </w:trPr>
        <w:tc>
          <w:tcPr>
            <w:tcW w:w="222" w:type="dxa"/>
            <w:tcBorders>
              <w:top w:val="nil"/>
              <w:left w:val="nil"/>
              <w:bottom w:val="nil"/>
              <w:right w:val="nil"/>
            </w:tcBorders>
            <w:shd w:val="clear" w:color="auto" w:fill="auto"/>
            <w:noWrap/>
            <w:hideMark/>
          </w:tcPr>
          <w:p w:rsidR="00DE15F7" w:rsidRPr="001A0A43" w:rsidRDefault="00DE15F7" w:rsidP="00DE15F7">
            <w:pPr>
              <w:rPr>
                <w:color w:val="000000"/>
                <w:sz w:val="20"/>
                <w:szCs w:val="20"/>
              </w:rPr>
            </w:pPr>
          </w:p>
        </w:tc>
        <w:tc>
          <w:tcPr>
            <w:tcW w:w="270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E15F7" w:rsidRPr="001A0A43" w:rsidRDefault="00DE15F7" w:rsidP="00A76591">
            <w:pPr>
              <w:rPr>
                <w:color w:val="000000"/>
                <w:sz w:val="20"/>
                <w:szCs w:val="20"/>
              </w:rPr>
            </w:pPr>
            <w:r w:rsidRPr="001A0A43">
              <w:rPr>
                <w:color w:val="000000"/>
                <w:sz w:val="20"/>
                <w:szCs w:val="20"/>
              </w:rPr>
              <w:t xml:space="preserve">Совершенствование профессионального развития </w:t>
            </w:r>
            <w:r w:rsidR="00A76591" w:rsidRPr="001A0A43">
              <w:rPr>
                <w:color w:val="000000"/>
                <w:sz w:val="20"/>
                <w:szCs w:val="20"/>
              </w:rPr>
              <w:t xml:space="preserve">работников  </w:t>
            </w:r>
            <w:r w:rsidRPr="001A0A43">
              <w:rPr>
                <w:color w:val="000000"/>
                <w:sz w:val="20"/>
                <w:szCs w:val="20"/>
              </w:rPr>
              <w:t>Люберецкого муниципального района.</w:t>
            </w:r>
          </w:p>
        </w:tc>
        <w:tc>
          <w:tcPr>
            <w:tcW w:w="132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 </w:t>
            </w:r>
          </w:p>
        </w:tc>
        <w:tc>
          <w:tcPr>
            <w:tcW w:w="116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E15F7" w:rsidRPr="001A0A43" w:rsidRDefault="000B0F1B" w:rsidP="00DE15F7">
            <w:pPr>
              <w:jc w:val="right"/>
              <w:rPr>
                <w:color w:val="000000"/>
                <w:sz w:val="20"/>
                <w:szCs w:val="20"/>
              </w:rPr>
            </w:pPr>
            <w:r w:rsidRPr="001A0A43">
              <w:rPr>
                <w:color w:val="000000"/>
                <w:sz w:val="20"/>
                <w:szCs w:val="20"/>
              </w:rPr>
              <w:t>2300,0</w:t>
            </w:r>
          </w:p>
        </w:tc>
        <w:tc>
          <w:tcPr>
            <w:tcW w:w="327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3347AC">
            <w:pPr>
              <w:rPr>
                <w:color w:val="000000"/>
                <w:sz w:val="20"/>
                <w:szCs w:val="20"/>
              </w:rPr>
            </w:pPr>
            <w:r w:rsidRPr="001A0A43">
              <w:rPr>
                <w:color w:val="000000"/>
                <w:sz w:val="20"/>
                <w:szCs w:val="20"/>
              </w:rPr>
              <w:t xml:space="preserve">Количество </w:t>
            </w:r>
            <w:r w:rsidR="00A76591" w:rsidRPr="001A0A43">
              <w:rPr>
                <w:color w:val="000000"/>
                <w:sz w:val="20"/>
                <w:szCs w:val="20"/>
              </w:rPr>
              <w:t xml:space="preserve">работников </w:t>
            </w:r>
            <w:r w:rsidRPr="001A0A43">
              <w:rPr>
                <w:color w:val="000000"/>
                <w:sz w:val="20"/>
                <w:szCs w:val="20"/>
              </w:rPr>
              <w:t xml:space="preserve">Люберецкого муниципального района, прошедших обучение в соответствии с планом профессиональной переподготовки и повышения квалификации </w:t>
            </w:r>
            <w:r w:rsidR="003347AC" w:rsidRPr="001A0A43">
              <w:rPr>
                <w:color w:val="000000"/>
                <w:sz w:val="20"/>
                <w:szCs w:val="20"/>
              </w:rPr>
              <w:t xml:space="preserve">работников </w:t>
            </w:r>
            <w:r w:rsidRPr="001A0A43">
              <w:rPr>
                <w:color w:val="000000"/>
                <w:sz w:val="20"/>
                <w:szCs w:val="20"/>
              </w:rPr>
              <w:t>Люберецкого муниципального района</w:t>
            </w:r>
          </w:p>
        </w:tc>
        <w:tc>
          <w:tcPr>
            <w:tcW w:w="1158"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rPr>
                <w:color w:val="000000"/>
                <w:sz w:val="20"/>
                <w:szCs w:val="20"/>
              </w:rPr>
            </w:pPr>
            <w:r w:rsidRPr="001A0A43">
              <w:rPr>
                <w:color w:val="000000"/>
                <w:sz w:val="20"/>
                <w:szCs w:val="20"/>
              </w:rPr>
              <w:t>Человек</w:t>
            </w:r>
          </w:p>
        </w:tc>
        <w:tc>
          <w:tcPr>
            <w:tcW w:w="1223" w:type="dxa"/>
            <w:tcBorders>
              <w:top w:val="single" w:sz="4" w:space="0" w:color="000000"/>
              <w:left w:val="nil"/>
              <w:bottom w:val="single" w:sz="4" w:space="0" w:color="000000"/>
              <w:right w:val="single" w:sz="4" w:space="0" w:color="000000"/>
            </w:tcBorders>
            <w:shd w:val="clear" w:color="auto" w:fill="auto"/>
            <w:hideMark/>
          </w:tcPr>
          <w:p w:rsidR="00DE15F7" w:rsidRPr="001A0A43" w:rsidRDefault="00AC4AE4" w:rsidP="00DE15F7">
            <w:pPr>
              <w:jc w:val="right"/>
              <w:rPr>
                <w:color w:val="000000"/>
                <w:sz w:val="20"/>
                <w:szCs w:val="20"/>
              </w:rPr>
            </w:pPr>
            <w:r w:rsidRPr="001A0A43">
              <w:rPr>
                <w:color w:val="000000"/>
                <w:sz w:val="20"/>
                <w:szCs w:val="20"/>
              </w:rPr>
              <w:t>15</w:t>
            </w:r>
          </w:p>
        </w:tc>
        <w:tc>
          <w:tcPr>
            <w:tcW w:w="80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AC4AE4">
            <w:pPr>
              <w:jc w:val="right"/>
              <w:rPr>
                <w:color w:val="000000"/>
                <w:sz w:val="20"/>
                <w:szCs w:val="20"/>
              </w:rPr>
            </w:pPr>
            <w:r w:rsidRPr="001A0A43">
              <w:rPr>
                <w:color w:val="000000"/>
                <w:sz w:val="20"/>
                <w:szCs w:val="20"/>
              </w:rPr>
              <w:t xml:space="preserve">не менее </w:t>
            </w:r>
            <w:r w:rsidR="00AC4AE4" w:rsidRPr="001A0A43">
              <w:rPr>
                <w:color w:val="000000"/>
                <w:sz w:val="20"/>
                <w:szCs w:val="20"/>
              </w:rPr>
              <w:t>20</w:t>
            </w:r>
          </w:p>
        </w:tc>
        <w:tc>
          <w:tcPr>
            <w:tcW w:w="80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AC4AE4" w:rsidP="00AC4AE4">
            <w:pPr>
              <w:jc w:val="right"/>
              <w:rPr>
                <w:color w:val="000000"/>
                <w:sz w:val="20"/>
                <w:szCs w:val="20"/>
              </w:rPr>
            </w:pPr>
            <w:r w:rsidRPr="001A0A43">
              <w:rPr>
                <w:color w:val="000000"/>
                <w:sz w:val="20"/>
                <w:szCs w:val="20"/>
              </w:rPr>
              <w:t>не менее 20</w:t>
            </w:r>
          </w:p>
        </w:tc>
        <w:tc>
          <w:tcPr>
            <w:tcW w:w="80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AC4AE4" w:rsidP="00AC4AE4">
            <w:pPr>
              <w:jc w:val="right"/>
              <w:rPr>
                <w:color w:val="000000"/>
                <w:sz w:val="20"/>
                <w:szCs w:val="20"/>
              </w:rPr>
            </w:pPr>
            <w:r w:rsidRPr="001A0A43">
              <w:rPr>
                <w:color w:val="000000"/>
                <w:sz w:val="20"/>
                <w:szCs w:val="20"/>
              </w:rPr>
              <w:t>не менее 20</w:t>
            </w:r>
          </w:p>
        </w:tc>
        <w:tc>
          <w:tcPr>
            <w:tcW w:w="803"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AC4AE4">
            <w:pPr>
              <w:jc w:val="right"/>
              <w:rPr>
                <w:color w:val="000000"/>
                <w:sz w:val="20"/>
                <w:szCs w:val="20"/>
              </w:rPr>
            </w:pPr>
            <w:r w:rsidRPr="001A0A43">
              <w:rPr>
                <w:color w:val="000000"/>
                <w:sz w:val="20"/>
                <w:szCs w:val="20"/>
              </w:rPr>
              <w:t xml:space="preserve">не менее </w:t>
            </w:r>
            <w:r w:rsidR="00AC4AE4" w:rsidRPr="001A0A43">
              <w:rPr>
                <w:color w:val="000000"/>
                <w:sz w:val="20"/>
                <w:szCs w:val="20"/>
              </w:rPr>
              <w:t>2</w:t>
            </w:r>
            <w:r w:rsidRPr="001A0A43">
              <w:rPr>
                <w:color w:val="000000"/>
                <w:sz w:val="20"/>
                <w:szCs w:val="20"/>
              </w:rPr>
              <w:t>0</w:t>
            </w:r>
          </w:p>
        </w:tc>
        <w:tc>
          <w:tcPr>
            <w:tcW w:w="803"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AC4AE4">
            <w:pPr>
              <w:jc w:val="right"/>
              <w:rPr>
                <w:color w:val="000000"/>
                <w:sz w:val="20"/>
                <w:szCs w:val="20"/>
              </w:rPr>
            </w:pPr>
            <w:r w:rsidRPr="001A0A43">
              <w:rPr>
                <w:color w:val="000000"/>
                <w:sz w:val="20"/>
                <w:szCs w:val="20"/>
              </w:rPr>
              <w:t xml:space="preserve">не менее </w:t>
            </w:r>
            <w:r w:rsidR="00AC4AE4" w:rsidRPr="001A0A43">
              <w:rPr>
                <w:color w:val="000000"/>
                <w:sz w:val="20"/>
                <w:szCs w:val="20"/>
              </w:rPr>
              <w:t>20</w:t>
            </w:r>
          </w:p>
        </w:tc>
      </w:tr>
      <w:tr w:rsidR="00EA708E" w:rsidRPr="001A0A43" w:rsidTr="008C7C11">
        <w:trPr>
          <w:trHeight w:val="924"/>
        </w:trPr>
        <w:tc>
          <w:tcPr>
            <w:tcW w:w="222" w:type="dxa"/>
            <w:tcBorders>
              <w:top w:val="nil"/>
              <w:left w:val="nil"/>
              <w:bottom w:val="nil"/>
              <w:right w:val="nil"/>
            </w:tcBorders>
            <w:shd w:val="clear" w:color="auto" w:fill="auto"/>
            <w:noWrap/>
            <w:hideMark/>
          </w:tcPr>
          <w:p w:rsidR="00DE15F7" w:rsidRPr="001A0A43" w:rsidRDefault="00DE15F7" w:rsidP="00DE15F7">
            <w:pPr>
              <w:rPr>
                <w:color w:val="000000"/>
                <w:sz w:val="20"/>
                <w:szCs w:val="20"/>
              </w:rPr>
            </w:pPr>
          </w:p>
        </w:tc>
        <w:tc>
          <w:tcPr>
            <w:tcW w:w="2709" w:type="dxa"/>
            <w:vMerge/>
            <w:tcBorders>
              <w:top w:val="single" w:sz="4" w:space="0" w:color="000000"/>
              <w:left w:val="single" w:sz="4" w:space="0" w:color="000000"/>
              <w:bottom w:val="single" w:sz="4" w:space="0" w:color="000000"/>
              <w:right w:val="single" w:sz="4" w:space="0" w:color="000000"/>
            </w:tcBorders>
            <w:vAlign w:val="center"/>
            <w:hideMark/>
          </w:tcPr>
          <w:p w:rsidR="00DE15F7" w:rsidRPr="001A0A43" w:rsidRDefault="00DE15F7" w:rsidP="00DE15F7">
            <w:pPr>
              <w:rPr>
                <w:color w:val="000000"/>
                <w:sz w:val="20"/>
                <w:szCs w:val="20"/>
              </w:rPr>
            </w:pPr>
          </w:p>
        </w:tc>
        <w:tc>
          <w:tcPr>
            <w:tcW w:w="1322" w:type="dxa"/>
            <w:vMerge/>
            <w:tcBorders>
              <w:top w:val="single" w:sz="4" w:space="0" w:color="000000"/>
              <w:left w:val="single" w:sz="4" w:space="0" w:color="000000"/>
              <w:bottom w:val="single" w:sz="4" w:space="0" w:color="000000"/>
              <w:right w:val="single" w:sz="4" w:space="0" w:color="000000"/>
            </w:tcBorders>
            <w:vAlign w:val="center"/>
            <w:hideMark/>
          </w:tcPr>
          <w:p w:rsidR="00DE15F7" w:rsidRPr="001A0A43" w:rsidRDefault="00DE15F7" w:rsidP="00DE15F7">
            <w:pPr>
              <w:rPr>
                <w:color w:val="000000"/>
                <w:sz w:val="20"/>
                <w:szCs w:val="20"/>
              </w:rPr>
            </w:pPr>
          </w:p>
        </w:tc>
        <w:tc>
          <w:tcPr>
            <w:tcW w:w="1164" w:type="dxa"/>
            <w:vMerge/>
            <w:tcBorders>
              <w:top w:val="single" w:sz="4" w:space="0" w:color="000000"/>
              <w:left w:val="single" w:sz="4" w:space="0" w:color="000000"/>
              <w:bottom w:val="single" w:sz="4" w:space="0" w:color="000000"/>
              <w:right w:val="single" w:sz="4" w:space="0" w:color="000000"/>
            </w:tcBorders>
            <w:vAlign w:val="center"/>
            <w:hideMark/>
          </w:tcPr>
          <w:p w:rsidR="00DE15F7" w:rsidRPr="001A0A43" w:rsidRDefault="00DE15F7" w:rsidP="00DE15F7">
            <w:pPr>
              <w:rPr>
                <w:color w:val="000000"/>
                <w:sz w:val="20"/>
                <w:szCs w:val="20"/>
              </w:rPr>
            </w:pPr>
          </w:p>
        </w:tc>
        <w:tc>
          <w:tcPr>
            <w:tcW w:w="327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rPr>
                <w:color w:val="000000"/>
                <w:sz w:val="20"/>
                <w:szCs w:val="20"/>
              </w:rPr>
            </w:pPr>
            <w:r w:rsidRPr="001A0A43">
              <w:rPr>
                <w:color w:val="000000"/>
                <w:sz w:val="20"/>
                <w:szCs w:val="20"/>
              </w:rPr>
              <w:t>Доля муниципальных служащих Люберецкого муниципального района, прошедших аттестацию, от общего числа муниципальных служащих, подлежащих аттестации</w:t>
            </w:r>
          </w:p>
        </w:tc>
        <w:tc>
          <w:tcPr>
            <w:tcW w:w="1158"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rPr>
                <w:color w:val="000000"/>
                <w:sz w:val="20"/>
                <w:szCs w:val="20"/>
              </w:rPr>
            </w:pPr>
            <w:r w:rsidRPr="001A0A43">
              <w:rPr>
                <w:color w:val="000000"/>
                <w:sz w:val="20"/>
                <w:szCs w:val="20"/>
              </w:rPr>
              <w:t>Процент</w:t>
            </w:r>
          </w:p>
        </w:tc>
        <w:tc>
          <w:tcPr>
            <w:tcW w:w="1223"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100,00</w:t>
            </w:r>
          </w:p>
        </w:tc>
        <w:tc>
          <w:tcPr>
            <w:tcW w:w="80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100,00</w:t>
            </w:r>
          </w:p>
        </w:tc>
        <w:tc>
          <w:tcPr>
            <w:tcW w:w="80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100,00</w:t>
            </w:r>
          </w:p>
        </w:tc>
        <w:tc>
          <w:tcPr>
            <w:tcW w:w="80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100,00</w:t>
            </w:r>
          </w:p>
        </w:tc>
        <w:tc>
          <w:tcPr>
            <w:tcW w:w="803"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100,00</w:t>
            </w:r>
          </w:p>
        </w:tc>
        <w:tc>
          <w:tcPr>
            <w:tcW w:w="803"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100,00</w:t>
            </w:r>
          </w:p>
        </w:tc>
      </w:tr>
      <w:tr w:rsidR="00DE15F7" w:rsidRPr="001A0A43" w:rsidTr="00EA708E">
        <w:trPr>
          <w:trHeight w:val="285"/>
        </w:trPr>
        <w:tc>
          <w:tcPr>
            <w:tcW w:w="222" w:type="dxa"/>
            <w:tcBorders>
              <w:top w:val="nil"/>
              <w:left w:val="nil"/>
              <w:bottom w:val="nil"/>
              <w:right w:val="nil"/>
            </w:tcBorders>
            <w:shd w:val="clear" w:color="auto" w:fill="auto"/>
            <w:noWrap/>
            <w:hideMark/>
          </w:tcPr>
          <w:p w:rsidR="00DE15F7" w:rsidRPr="001A0A43" w:rsidRDefault="00DE15F7" w:rsidP="00DE15F7">
            <w:pPr>
              <w:rPr>
                <w:color w:val="000000"/>
                <w:sz w:val="20"/>
                <w:szCs w:val="20"/>
              </w:rPr>
            </w:pPr>
          </w:p>
        </w:tc>
        <w:tc>
          <w:tcPr>
            <w:tcW w:w="14868"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DE15F7" w:rsidRPr="001A0A43" w:rsidRDefault="00DE15F7" w:rsidP="00DE15F7">
            <w:pPr>
              <w:rPr>
                <w:color w:val="000000"/>
                <w:sz w:val="20"/>
                <w:szCs w:val="20"/>
              </w:rPr>
            </w:pPr>
            <w:r w:rsidRPr="001A0A43">
              <w:rPr>
                <w:color w:val="000000"/>
                <w:sz w:val="20"/>
                <w:szCs w:val="20"/>
              </w:rPr>
              <w:t xml:space="preserve">Подпрограмма 2. Управления муниципальными финансами </w:t>
            </w:r>
          </w:p>
        </w:tc>
      </w:tr>
      <w:tr w:rsidR="00EA708E" w:rsidRPr="001A0A43" w:rsidTr="008C7C11">
        <w:trPr>
          <w:trHeight w:val="405"/>
        </w:trPr>
        <w:tc>
          <w:tcPr>
            <w:tcW w:w="222" w:type="dxa"/>
            <w:tcBorders>
              <w:top w:val="nil"/>
              <w:left w:val="nil"/>
              <w:bottom w:val="nil"/>
              <w:right w:val="nil"/>
            </w:tcBorders>
            <w:shd w:val="clear" w:color="auto" w:fill="auto"/>
            <w:noWrap/>
            <w:hideMark/>
          </w:tcPr>
          <w:p w:rsidR="00DE15F7" w:rsidRPr="001A0A43" w:rsidRDefault="00DE15F7" w:rsidP="00DE15F7">
            <w:pPr>
              <w:rPr>
                <w:color w:val="000000"/>
                <w:sz w:val="20"/>
                <w:szCs w:val="20"/>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hideMark/>
          </w:tcPr>
          <w:p w:rsidR="00DE15F7" w:rsidRPr="001A0A43" w:rsidRDefault="00DE15F7" w:rsidP="00DE15F7">
            <w:pPr>
              <w:rPr>
                <w:color w:val="000000"/>
                <w:sz w:val="20"/>
                <w:szCs w:val="20"/>
              </w:rPr>
            </w:pPr>
            <w:r w:rsidRPr="001A0A43">
              <w:rPr>
                <w:color w:val="000000"/>
                <w:sz w:val="20"/>
                <w:szCs w:val="20"/>
              </w:rPr>
              <w:t xml:space="preserve">Обеспечение сбалансированности и устойчивости бюджета муниципального образования Люберецкий муниципальный район Московской области. </w:t>
            </w:r>
          </w:p>
        </w:tc>
        <w:tc>
          <w:tcPr>
            <w:tcW w:w="1322"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0,00</w:t>
            </w:r>
          </w:p>
        </w:tc>
        <w:tc>
          <w:tcPr>
            <w:tcW w:w="116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0,00</w:t>
            </w:r>
          </w:p>
        </w:tc>
        <w:tc>
          <w:tcPr>
            <w:tcW w:w="327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F91D46" w:rsidP="00DE15F7">
            <w:pPr>
              <w:rPr>
                <w:color w:val="000000"/>
                <w:sz w:val="20"/>
                <w:szCs w:val="20"/>
              </w:rPr>
            </w:pPr>
            <w:r w:rsidRPr="001A0A43">
              <w:rPr>
                <w:color w:val="000000"/>
                <w:sz w:val="20"/>
                <w:szCs w:val="20"/>
              </w:rPr>
              <w:t>Исполнение бюджета муниципального образования по налоговым и неналоговым доходам к первоначально утвержденному уровню</w:t>
            </w:r>
          </w:p>
        </w:tc>
        <w:tc>
          <w:tcPr>
            <w:tcW w:w="1158"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rPr>
                <w:color w:val="000000"/>
                <w:sz w:val="20"/>
                <w:szCs w:val="20"/>
              </w:rPr>
            </w:pPr>
            <w:r w:rsidRPr="001A0A43">
              <w:rPr>
                <w:color w:val="000000"/>
                <w:sz w:val="20"/>
                <w:szCs w:val="20"/>
              </w:rPr>
              <w:t>Процент</w:t>
            </w:r>
          </w:p>
        </w:tc>
        <w:tc>
          <w:tcPr>
            <w:tcW w:w="1223" w:type="dxa"/>
            <w:tcBorders>
              <w:top w:val="single" w:sz="4" w:space="0" w:color="000000"/>
              <w:left w:val="nil"/>
              <w:bottom w:val="single" w:sz="4" w:space="0" w:color="000000"/>
              <w:right w:val="single" w:sz="4" w:space="0" w:color="000000"/>
            </w:tcBorders>
            <w:shd w:val="clear" w:color="auto" w:fill="auto"/>
            <w:hideMark/>
          </w:tcPr>
          <w:p w:rsidR="00DE15F7" w:rsidRPr="001A0A43" w:rsidRDefault="00F91D46" w:rsidP="00DE15F7">
            <w:pPr>
              <w:jc w:val="right"/>
              <w:rPr>
                <w:color w:val="000000"/>
                <w:sz w:val="20"/>
                <w:szCs w:val="20"/>
              </w:rPr>
            </w:pPr>
            <w:r w:rsidRPr="001A0A43">
              <w:rPr>
                <w:color w:val="000000"/>
                <w:sz w:val="20"/>
                <w:szCs w:val="20"/>
              </w:rPr>
              <w:t>100</w:t>
            </w:r>
          </w:p>
        </w:tc>
        <w:tc>
          <w:tcPr>
            <w:tcW w:w="804" w:type="dxa"/>
            <w:tcBorders>
              <w:top w:val="single" w:sz="4" w:space="0" w:color="000000"/>
              <w:left w:val="nil"/>
              <w:bottom w:val="single" w:sz="4" w:space="0" w:color="000000"/>
              <w:right w:val="single" w:sz="4" w:space="0" w:color="000000"/>
            </w:tcBorders>
            <w:shd w:val="clear" w:color="auto" w:fill="auto"/>
          </w:tcPr>
          <w:p w:rsidR="00DE15F7" w:rsidRPr="001A0A43" w:rsidRDefault="00F91D46" w:rsidP="00DE15F7">
            <w:pPr>
              <w:jc w:val="right"/>
              <w:rPr>
                <w:color w:val="000000"/>
                <w:sz w:val="20"/>
                <w:szCs w:val="20"/>
              </w:rPr>
            </w:pPr>
            <w:r w:rsidRPr="001A0A43">
              <w:rPr>
                <w:color w:val="000000"/>
                <w:sz w:val="20"/>
                <w:szCs w:val="20"/>
              </w:rPr>
              <w:t>100</w:t>
            </w:r>
          </w:p>
        </w:tc>
        <w:tc>
          <w:tcPr>
            <w:tcW w:w="804" w:type="dxa"/>
            <w:tcBorders>
              <w:top w:val="single" w:sz="4" w:space="0" w:color="000000"/>
              <w:left w:val="nil"/>
              <w:bottom w:val="single" w:sz="4" w:space="0" w:color="000000"/>
              <w:right w:val="single" w:sz="4" w:space="0" w:color="000000"/>
            </w:tcBorders>
            <w:shd w:val="clear" w:color="auto" w:fill="auto"/>
          </w:tcPr>
          <w:p w:rsidR="00DE15F7" w:rsidRPr="001A0A43" w:rsidRDefault="00F91D46" w:rsidP="00DE15F7">
            <w:pPr>
              <w:jc w:val="right"/>
              <w:rPr>
                <w:color w:val="000000"/>
                <w:sz w:val="20"/>
                <w:szCs w:val="20"/>
              </w:rPr>
            </w:pPr>
            <w:r w:rsidRPr="001A0A43">
              <w:rPr>
                <w:color w:val="000000"/>
                <w:sz w:val="20"/>
                <w:szCs w:val="20"/>
              </w:rPr>
              <w:t>100</w:t>
            </w:r>
          </w:p>
        </w:tc>
        <w:tc>
          <w:tcPr>
            <w:tcW w:w="804" w:type="dxa"/>
            <w:tcBorders>
              <w:top w:val="single" w:sz="4" w:space="0" w:color="000000"/>
              <w:left w:val="nil"/>
              <w:bottom w:val="single" w:sz="4" w:space="0" w:color="000000"/>
              <w:right w:val="single" w:sz="4" w:space="0" w:color="000000"/>
            </w:tcBorders>
            <w:shd w:val="clear" w:color="auto" w:fill="auto"/>
          </w:tcPr>
          <w:p w:rsidR="00DE15F7" w:rsidRPr="001A0A43" w:rsidRDefault="00F91D46" w:rsidP="00DE15F7">
            <w:pPr>
              <w:jc w:val="right"/>
              <w:rPr>
                <w:color w:val="000000"/>
                <w:sz w:val="20"/>
                <w:szCs w:val="20"/>
              </w:rPr>
            </w:pPr>
            <w:r w:rsidRPr="001A0A43">
              <w:rPr>
                <w:color w:val="000000"/>
                <w:sz w:val="20"/>
                <w:szCs w:val="20"/>
              </w:rPr>
              <w:t>100</w:t>
            </w:r>
          </w:p>
        </w:tc>
        <w:tc>
          <w:tcPr>
            <w:tcW w:w="803" w:type="dxa"/>
            <w:tcBorders>
              <w:top w:val="single" w:sz="4" w:space="0" w:color="000000"/>
              <w:left w:val="nil"/>
              <w:bottom w:val="single" w:sz="4" w:space="0" w:color="000000"/>
              <w:right w:val="single" w:sz="4" w:space="0" w:color="000000"/>
            </w:tcBorders>
            <w:shd w:val="clear" w:color="auto" w:fill="auto"/>
          </w:tcPr>
          <w:p w:rsidR="00DE15F7" w:rsidRPr="001A0A43" w:rsidRDefault="00F91D46" w:rsidP="00DE15F7">
            <w:pPr>
              <w:jc w:val="right"/>
              <w:rPr>
                <w:color w:val="000000"/>
                <w:sz w:val="20"/>
                <w:szCs w:val="20"/>
              </w:rPr>
            </w:pPr>
            <w:r w:rsidRPr="001A0A43">
              <w:rPr>
                <w:color w:val="000000"/>
                <w:sz w:val="20"/>
                <w:szCs w:val="20"/>
              </w:rPr>
              <w:t>100</w:t>
            </w:r>
          </w:p>
        </w:tc>
        <w:tc>
          <w:tcPr>
            <w:tcW w:w="803" w:type="dxa"/>
            <w:tcBorders>
              <w:top w:val="single" w:sz="4" w:space="0" w:color="000000"/>
              <w:left w:val="nil"/>
              <w:bottom w:val="single" w:sz="4" w:space="0" w:color="000000"/>
              <w:right w:val="single" w:sz="4" w:space="0" w:color="000000"/>
            </w:tcBorders>
            <w:shd w:val="clear" w:color="auto" w:fill="auto"/>
          </w:tcPr>
          <w:p w:rsidR="00DE15F7" w:rsidRPr="001A0A43" w:rsidRDefault="00F91D46" w:rsidP="00DE15F7">
            <w:pPr>
              <w:jc w:val="right"/>
              <w:rPr>
                <w:color w:val="000000"/>
                <w:sz w:val="20"/>
                <w:szCs w:val="20"/>
              </w:rPr>
            </w:pPr>
            <w:r w:rsidRPr="001A0A43">
              <w:rPr>
                <w:color w:val="000000"/>
                <w:sz w:val="20"/>
                <w:szCs w:val="20"/>
              </w:rPr>
              <w:t>100</w:t>
            </w:r>
          </w:p>
        </w:tc>
      </w:tr>
      <w:tr w:rsidR="00EA708E" w:rsidRPr="001A0A43" w:rsidTr="008C7C11">
        <w:trPr>
          <w:trHeight w:val="900"/>
        </w:trPr>
        <w:tc>
          <w:tcPr>
            <w:tcW w:w="222" w:type="dxa"/>
            <w:tcBorders>
              <w:top w:val="nil"/>
              <w:left w:val="nil"/>
              <w:bottom w:val="nil"/>
              <w:right w:val="nil"/>
            </w:tcBorders>
            <w:shd w:val="clear" w:color="auto" w:fill="auto"/>
            <w:noWrap/>
            <w:hideMark/>
          </w:tcPr>
          <w:p w:rsidR="00DE15F7" w:rsidRPr="001A0A43" w:rsidRDefault="00DE15F7" w:rsidP="00DE15F7">
            <w:pPr>
              <w:rPr>
                <w:color w:val="000000"/>
                <w:sz w:val="20"/>
                <w:szCs w:val="20"/>
              </w:rPr>
            </w:pPr>
          </w:p>
        </w:tc>
        <w:tc>
          <w:tcPr>
            <w:tcW w:w="270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E15F7" w:rsidRPr="001A0A43" w:rsidRDefault="00DE15F7" w:rsidP="00DE15F7">
            <w:pPr>
              <w:rPr>
                <w:color w:val="000000"/>
                <w:sz w:val="20"/>
                <w:szCs w:val="20"/>
              </w:rPr>
            </w:pPr>
            <w:r w:rsidRPr="001A0A43">
              <w:rPr>
                <w:color w:val="000000"/>
                <w:sz w:val="20"/>
                <w:szCs w:val="20"/>
              </w:rPr>
              <w:t>Повышение эффективности бюджетных расходов муниципального образования Люберецкий муниципальный район Московской области.</w:t>
            </w:r>
          </w:p>
        </w:tc>
        <w:tc>
          <w:tcPr>
            <w:tcW w:w="132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 </w:t>
            </w:r>
          </w:p>
        </w:tc>
        <w:tc>
          <w:tcPr>
            <w:tcW w:w="116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0,00</w:t>
            </w:r>
          </w:p>
        </w:tc>
        <w:tc>
          <w:tcPr>
            <w:tcW w:w="327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rPr>
                <w:color w:val="000000"/>
                <w:sz w:val="20"/>
                <w:szCs w:val="20"/>
              </w:rPr>
            </w:pPr>
            <w:r w:rsidRPr="001A0A43">
              <w:rPr>
                <w:color w:val="000000"/>
                <w:sz w:val="20"/>
                <w:szCs w:val="20"/>
              </w:rPr>
              <w:t>1 Ежегодное снижение доли просроченной кредиторской задолженности в расходах бюджета муниципального образования</w:t>
            </w:r>
          </w:p>
        </w:tc>
        <w:tc>
          <w:tcPr>
            <w:tcW w:w="1158"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rPr>
                <w:color w:val="000000"/>
                <w:sz w:val="20"/>
                <w:szCs w:val="20"/>
              </w:rPr>
            </w:pPr>
            <w:r w:rsidRPr="001A0A43">
              <w:rPr>
                <w:color w:val="000000"/>
                <w:sz w:val="20"/>
                <w:szCs w:val="20"/>
              </w:rPr>
              <w:t>Процент</w:t>
            </w:r>
          </w:p>
        </w:tc>
        <w:tc>
          <w:tcPr>
            <w:tcW w:w="1223"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-0,20</w:t>
            </w:r>
          </w:p>
        </w:tc>
        <w:tc>
          <w:tcPr>
            <w:tcW w:w="80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0,00</w:t>
            </w:r>
          </w:p>
        </w:tc>
        <w:tc>
          <w:tcPr>
            <w:tcW w:w="80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0,00</w:t>
            </w:r>
          </w:p>
        </w:tc>
        <w:tc>
          <w:tcPr>
            <w:tcW w:w="80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0,00</w:t>
            </w:r>
          </w:p>
        </w:tc>
        <w:tc>
          <w:tcPr>
            <w:tcW w:w="803"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0,00</w:t>
            </w:r>
          </w:p>
        </w:tc>
        <w:tc>
          <w:tcPr>
            <w:tcW w:w="803"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0,00</w:t>
            </w:r>
          </w:p>
        </w:tc>
      </w:tr>
      <w:tr w:rsidR="00EA708E" w:rsidRPr="001A0A43" w:rsidTr="008C7C11">
        <w:trPr>
          <w:trHeight w:val="1455"/>
        </w:trPr>
        <w:tc>
          <w:tcPr>
            <w:tcW w:w="222" w:type="dxa"/>
            <w:tcBorders>
              <w:top w:val="nil"/>
              <w:left w:val="nil"/>
              <w:bottom w:val="nil"/>
              <w:right w:val="nil"/>
            </w:tcBorders>
            <w:shd w:val="clear" w:color="auto" w:fill="auto"/>
            <w:noWrap/>
            <w:hideMark/>
          </w:tcPr>
          <w:p w:rsidR="00DE15F7" w:rsidRPr="001A0A43" w:rsidRDefault="00DE15F7" w:rsidP="00DE15F7">
            <w:pPr>
              <w:rPr>
                <w:color w:val="000000"/>
                <w:sz w:val="20"/>
                <w:szCs w:val="20"/>
              </w:rPr>
            </w:pPr>
          </w:p>
        </w:tc>
        <w:tc>
          <w:tcPr>
            <w:tcW w:w="2709" w:type="dxa"/>
            <w:vMerge/>
            <w:tcBorders>
              <w:top w:val="single" w:sz="4" w:space="0" w:color="000000"/>
              <w:left w:val="single" w:sz="4" w:space="0" w:color="000000"/>
              <w:bottom w:val="single" w:sz="4" w:space="0" w:color="000000"/>
              <w:right w:val="single" w:sz="4" w:space="0" w:color="000000"/>
            </w:tcBorders>
            <w:vAlign w:val="center"/>
            <w:hideMark/>
          </w:tcPr>
          <w:p w:rsidR="00DE15F7" w:rsidRPr="001A0A43" w:rsidRDefault="00DE15F7" w:rsidP="00DE15F7">
            <w:pPr>
              <w:rPr>
                <w:color w:val="000000"/>
                <w:sz w:val="20"/>
                <w:szCs w:val="20"/>
              </w:rPr>
            </w:pPr>
          </w:p>
        </w:tc>
        <w:tc>
          <w:tcPr>
            <w:tcW w:w="1322" w:type="dxa"/>
            <w:vMerge/>
            <w:tcBorders>
              <w:top w:val="single" w:sz="4" w:space="0" w:color="000000"/>
              <w:left w:val="single" w:sz="4" w:space="0" w:color="000000"/>
              <w:bottom w:val="single" w:sz="4" w:space="0" w:color="000000"/>
              <w:right w:val="single" w:sz="4" w:space="0" w:color="000000"/>
            </w:tcBorders>
            <w:vAlign w:val="center"/>
            <w:hideMark/>
          </w:tcPr>
          <w:p w:rsidR="00DE15F7" w:rsidRPr="001A0A43" w:rsidRDefault="00DE15F7" w:rsidP="00DE15F7">
            <w:pPr>
              <w:rPr>
                <w:color w:val="000000"/>
                <w:sz w:val="20"/>
                <w:szCs w:val="20"/>
              </w:rPr>
            </w:pPr>
          </w:p>
        </w:tc>
        <w:tc>
          <w:tcPr>
            <w:tcW w:w="1164" w:type="dxa"/>
            <w:vMerge/>
            <w:tcBorders>
              <w:top w:val="single" w:sz="4" w:space="0" w:color="000000"/>
              <w:left w:val="single" w:sz="4" w:space="0" w:color="000000"/>
              <w:bottom w:val="single" w:sz="4" w:space="0" w:color="000000"/>
              <w:right w:val="single" w:sz="4" w:space="0" w:color="000000"/>
            </w:tcBorders>
            <w:vAlign w:val="center"/>
            <w:hideMark/>
          </w:tcPr>
          <w:p w:rsidR="00DE15F7" w:rsidRPr="001A0A43" w:rsidRDefault="00DE15F7" w:rsidP="00DE15F7">
            <w:pPr>
              <w:rPr>
                <w:color w:val="000000"/>
                <w:sz w:val="20"/>
                <w:szCs w:val="20"/>
              </w:rPr>
            </w:pPr>
          </w:p>
        </w:tc>
        <w:tc>
          <w:tcPr>
            <w:tcW w:w="327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rPr>
                <w:color w:val="000000"/>
                <w:sz w:val="20"/>
                <w:szCs w:val="20"/>
              </w:rPr>
            </w:pPr>
            <w:r w:rsidRPr="001A0A43">
              <w:rPr>
                <w:color w:val="000000"/>
                <w:sz w:val="20"/>
                <w:szCs w:val="20"/>
              </w:rPr>
              <w:t>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158"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rPr>
                <w:color w:val="000000"/>
                <w:sz w:val="20"/>
                <w:szCs w:val="20"/>
              </w:rPr>
            </w:pPr>
            <w:r w:rsidRPr="001A0A43">
              <w:rPr>
                <w:color w:val="000000"/>
                <w:sz w:val="20"/>
                <w:szCs w:val="20"/>
              </w:rPr>
              <w:t>да/нет</w:t>
            </w:r>
          </w:p>
        </w:tc>
        <w:tc>
          <w:tcPr>
            <w:tcW w:w="1223"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да</w:t>
            </w:r>
          </w:p>
        </w:tc>
        <w:tc>
          <w:tcPr>
            <w:tcW w:w="80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да</w:t>
            </w:r>
          </w:p>
        </w:tc>
        <w:tc>
          <w:tcPr>
            <w:tcW w:w="80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да</w:t>
            </w:r>
          </w:p>
        </w:tc>
        <w:tc>
          <w:tcPr>
            <w:tcW w:w="80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да</w:t>
            </w:r>
          </w:p>
        </w:tc>
        <w:tc>
          <w:tcPr>
            <w:tcW w:w="803"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да</w:t>
            </w:r>
          </w:p>
        </w:tc>
        <w:tc>
          <w:tcPr>
            <w:tcW w:w="803"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да</w:t>
            </w:r>
          </w:p>
        </w:tc>
      </w:tr>
      <w:tr w:rsidR="00EA708E" w:rsidRPr="001A0A43" w:rsidTr="008C7C11">
        <w:trPr>
          <w:trHeight w:val="720"/>
        </w:trPr>
        <w:tc>
          <w:tcPr>
            <w:tcW w:w="222" w:type="dxa"/>
            <w:tcBorders>
              <w:top w:val="nil"/>
              <w:left w:val="nil"/>
              <w:bottom w:val="nil"/>
              <w:right w:val="nil"/>
            </w:tcBorders>
            <w:shd w:val="clear" w:color="auto" w:fill="auto"/>
            <w:noWrap/>
            <w:hideMark/>
          </w:tcPr>
          <w:p w:rsidR="00DE15F7" w:rsidRPr="001A0A43" w:rsidRDefault="00DE15F7" w:rsidP="00DE15F7">
            <w:pPr>
              <w:rPr>
                <w:color w:val="000000"/>
                <w:sz w:val="20"/>
                <w:szCs w:val="20"/>
              </w:rPr>
            </w:pPr>
          </w:p>
        </w:tc>
        <w:tc>
          <w:tcPr>
            <w:tcW w:w="2709" w:type="dxa"/>
            <w:vMerge/>
            <w:tcBorders>
              <w:top w:val="single" w:sz="4" w:space="0" w:color="000000"/>
              <w:left w:val="single" w:sz="4" w:space="0" w:color="000000"/>
              <w:bottom w:val="single" w:sz="4" w:space="0" w:color="000000"/>
              <w:right w:val="single" w:sz="4" w:space="0" w:color="000000"/>
            </w:tcBorders>
            <w:vAlign w:val="center"/>
            <w:hideMark/>
          </w:tcPr>
          <w:p w:rsidR="00DE15F7" w:rsidRPr="001A0A43" w:rsidRDefault="00DE15F7" w:rsidP="00DE15F7">
            <w:pPr>
              <w:rPr>
                <w:color w:val="000000"/>
                <w:sz w:val="20"/>
                <w:szCs w:val="20"/>
              </w:rPr>
            </w:pPr>
          </w:p>
        </w:tc>
        <w:tc>
          <w:tcPr>
            <w:tcW w:w="1322" w:type="dxa"/>
            <w:vMerge/>
            <w:tcBorders>
              <w:top w:val="single" w:sz="4" w:space="0" w:color="000000"/>
              <w:left w:val="single" w:sz="4" w:space="0" w:color="000000"/>
              <w:bottom w:val="single" w:sz="4" w:space="0" w:color="000000"/>
              <w:right w:val="single" w:sz="4" w:space="0" w:color="000000"/>
            </w:tcBorders>
            <w:vAlign w:val="center"/>
            <w:hideMark/>
          </w:tcPr>
          <w:p w:rsidR="00DE15F7" w:rsidRPr="001A0A43" w:rsidRDefault="00DE15F7" w:rsidP="00DE15F7">
            <w:pPr>
              <w:rPr>
                <w:color w:val="000000"/>
                <w:sz w:val="20"/>
                <w:szCs w:val="20"/>
              </w:rPr>
            </w:pPr>
          </w:p>
        </w:tc>
        <w:tc>
          <w:tcPr>
            <w:tcW w:w="1164" w:type="dxa"/>
            <w:vMerge/>
            <w:tcBorders>
              <w:top w:val="single" w:sz="4" w:space="0" w:color="000000"/>
              <w:left w:val="single" w:sz="4" w:space="0" w:color="000000"/>
              <w:bottom w:val="single" w:sz="4" w:space="0" w:color="000000"/>
              <w:right w:val="single" w:sz="4" w:space="0" w:color="000000"/>
            </w:tcBorders>
            <w:vAlign w:val="center"/>
            <w:hideMark/>
          </w:tcPr>
          <w:p w:rsidR="00DE15F7" w:rsidRPr="001A0A43" w:rsidRDefault="00DE15F7" w:rsidP="00DE15F7">
            <w:pPr>
              <w:rPr>
                <w:color w:val="000000"/>
                <w:sz w:val="20"/>
                <w:szCs w:val="20"/>
              </w:rPr>
            </w:pPr>
          </w:p>
        </w:tc>
        <w:tc>
          <w:tcPr>
            <w:tcW w:w="327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rPr>
                <w:color w:val="000000"/>
                <w:sz w:val="20"/>
                <w:szCs w:val="20"/>
              </w:rPr>
            </w:pPr>
            <w:r w:rsidRPr="001A0A43">
              <w:rPr>
                <w:color w:val="000000"/>
                <w:sz w:val="20"/>
                <w:szCs w:val="20"/>
              </w:rPr>
              <w:t xml:space="preserve"> Отношение дефицита местного бюджета к доходам бюджета без учета безвозмездных поступлений </w:t>
            </w:r>
            <w:r w:rsidR="00F91D46" w:rsidRPr="001A0A43">
              <w:rPr>
                <w:color w:val="000000"/>
                <w:sz w:val="20"/>
                <w:szCs w:val="20"/>
              </w:rPr>
              <w:t xml:space="preserve"> и (или) поступлений налоговых доходов по дополнительным нормативам отчислений</w:t>
            </w:r>
          </w:p>
        </w:tc>
        <w:tc>
          <w:tcPr>
            <w:tcW w:w="1158"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rPr>
                <w:color w:val="000000"/>
                <w:sz w:val="20"/>
                <w:szCs w:val="20"/>
              </w:rPr>
            </w:pPr>
            <w:r w:rsidRPr="001A0A43">
              <w:rPr>
                <w:color w:val="000000"/>
                <w:sz w:val="20"/>
                <w:szCs w:val="20"/>
              </w:rPr>
              <w:t>Процент</w:t>
            </w:r>
          </w:p>
        </w:tc>
        <w:tc>
          <w:tcPr>
            <w:tcW w:w="1223"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0,00</w:t>
            </w:r>
          </w:p>
        </w:tc>
        <w:tc>
          <w:tcPr>
            <w:tcW w:w="80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0,00</w:t>
            </w:r>
          </w:p>
        </w:tc>
        <w:tc>
          <w:tcPr>
            <w:tcW w:w="804" w:type="dxa"/>
            <w:tcBorders>
              <w:top w:val="single" w:sz="4" w:space="0" w:color="000000"/>
              <w:left w:val="nil"/>
              <w:bottom w:val="single" w:sz="4" w:space="0" w:color="000000"/>
              <w:right w:val="single" w:sz="4" w:space="0" w:color="000000"/>
            </w:tcBorders>
            <w:shd w:val="clear" w:color="auto" w:fill="auto"/>
          </w:tcPr>
          <w:p w:rsidR="00DE15F7" w:rsidRPr="001A0A43" w:rsidRDefault="000B0F1B" w:rsidP="00DE15F7">
            <w:pPr>
              <w:jc w:val="right"/>
              <w:rPr>
                <w:color w:val="000000"/>
                <w:sz w:val="20"/>
                <w:szCs w:val="20"/>
              </w:rPr>
            </w:pPr>
            <w:r w:rsidRPr="001A0A43">
              <w:rPr>
                <w:color w:val="000000"/>
                <w:sz w:val="20"/>
                <w:szCs w:val="20"/>
              </w:rPr>
              <w:t>0</w:t>
            </w:r>
          </w:p>
        </w:tc>
        <w:tc>
          <w:tcPr>
            <w:tcW w:w="804" w:type="dxa"/>
            <w:tcBorders>
              <w:top w:val="single" w:sz="4" w:space="0" w:color="000000"/>
              <w:left w:val="nil"/>
              <w:bottom w:val="single" w:sz="4" w:space="0" w:color="000000"/>
              <w:right w:val="single" w:sz="4" w:space="0" w:color="000000"/>
            </w:tcBorders>
            <w:shd w:val="clear" w:color="auto" w:fill="auto"/>
          </w:tcPr>
          <w:p w:rsidR="00DE15F7" w:rsidRPr="001A0A43" w:rsidRDefault="000B0F1B" w:rsidP="00DE15F7">
            <w:pPr>
              <w:jc w:val="right"/>
              <w:rPr>
                <w:color w:val="000000"/>
                <w:sz w:val="20"/>
                <w:szCs w:val="20"/>
              </w:rPr>
            </w:pPr>
            <w:r w:rsidRPr="001A0A43">
              <w:rPr>
                <w:color w:val="000000"/>
                <w:sz w:val="20"/>
                <w:szCs w:val="20"/>
              </w:rPr>
              <w:t>0</w:t>
            </w:r>
          </w:p>
        </w:tc>
        <w:tc>
          <w:tcPr>
            <w:tcW w:w="803" w:type="dxa"/>
            <w:tcBorders>
              <w:top w:val="single" w:sz="4" w:space="0" w:color="000000"/>
              <w:left w:val="nil"/>
              <w:bottom w:val="single" w:sz="4" w:space="0" w:color="000000"/>
              <w:right w:val="single" w:sz="4" w:space="0" w:color="000000"/>
            </w:tcBorders>
            <w:shd w:val="clear" w:color="auto" w:fill="auto"/>
          </w:tcPr>
          <w:p w:rsidR="00DE15F7" w:rsidRPr="001A0A43" w:rsidRDefault="000B0F1B" w:rsidP="00DE15F7">
            <w:pPr>
              <w:jc w:val="right"/>
              <w:rPr>
                <w:color w:val="000000"/>
                <w:sz w:val="20"/>
                <w:szCs w:val="20"/>
              </w:rPr>
            </w:pPr>
            <w:r w:rsidRPr="001A0A43">
              <w:rPr>
                <w:color w:val="000000"/>
                <w:sz w:val="20"/>
                <w:szCs w:val="20"/>
              </w:rPr>
              <w:t>0</w:t>
            </w:r>
          </w:p>
        </w:tc>
        <w:tc>
          <w:tcPr>
            <w:tcW w:w="803" w:type="dxa"/>
            <w:tcBorders>
              <w:top w:val="single" w:sz="4" w:space="0" w:color="000000"/>
              <w:left w:val="nil"/>
              <w:bottom w:val="single" w:sz="4" w:space="0" w:color="000000"/>
              <w:right w:val="single" w:sz="4" w:space="0" w:color="000000"/>
            </w:tcBorders>
            <w:shd w:val="clear" w:color="auto" w:fill="auto"/>
          </w:tcPr>
          <w:p w:rsidR="00DE15F7" w:rsidRPr="001A0A43" w:rsidRDefault="000B0F1B" w:rsidP="00DE15F7">
            <w:pPr>
              <w:jc w:val="right"/>
              <w:rPr>
                <w:color w:val="000000"/>
                <w:sz w:val="20"/>
                <w:szCs w:val="20"/>
              </w:rPr>
            </w:pPr>
            <w:r w:rsidRPr="001A0A43">
              <w:rPr>
                <w:color w:val="000000"/>
                <w:sz w:val="20"/>
                <w:szCs w:val="20"/>
              </w:rPr>
              <w:t>0</w:t>
            </w:r>
          </w:p>
        </w:tc>
      </w:tr>
      <w:tr w:rsidR="00EA708E" w:rsidRPr="001A0A43" w:rsidTr="008C7C11">
        <w:trPr>
          <w:trHeight w:val="792"/>
        </w:trPr>
        <w:tc>
          <w:tcPr>
            <w:tcW w:w="222" w:type="dxa"/>
            <w:tcBorders>
              <w:top w:val="nil"/>
              <w:left w:val="nil"/>
              <w:bottom w:val="nil"/>
              <w:right w:val="nil"/>
            </w:tcBorders>
            <w:shd w:val="clear" w:color="auto" w:fill="auto"/>
            <w:noWrap/>
            <w:hideMark/>
          </w:tcPr>
          <w:p w:rsidR="00DE15F7" w:rsidRPr="001A0A43" w:rsidRDefault="00DE15F7" w:rsidP="00DE15F7">
            <w:pPr>
              <w:rPr>
                <w:color w:val="000000"/>
                <w:sz w:val="20"/>
                <w:szCs w:val="20"/>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hideMark/>
          </w:tcPr>
          <w:p w:rsidR="00DE15F7" w:rsidRPr="001A0A43" w:rsidRDefault="00DE15F7" w:rsidP="00DE15F7">
            <w:pPr>
              <w:rPr>
                <w:color w:val="000000"/>
                <w:sz w:val="20"/>
                <w:szCs w:val="20"/>
              </w:rPr>
            </w:pPr>
            <w:r w:rsidRPr="001A0A43">
              <w:rPr>
                <w:color w:val="000000"/>
                <w:sz w:val="20"/>
                <w:szCs w:val="20"/>
              </w:rPr>
              <w:t>Совершенствование системы управление муниципальным долгом муниципального образования Люберецкий муниципальный район Московской области.</w:t>
            </w:r>
          </w:p>
        </w:tc>
        <w:tc>
          <w:tcPr>
            <w:tcW w:w="1322"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 </w:t>
            </w:r>
          </w:p>
        </w:tc>
        <w:tc>
          <w:tcPr>
            <w:tcW w:w="116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0B0F1B" w:rsidP="00DE15F7">
            <w:pPr>
              <w:jc w:val="right"/>
              <w:rPr>
                <w:color w:val="000000"/>
                <w:sz w:val="20"/>
                <w:szCs w:val="20"/>
              </w:rPr>
            </w:pPr>
            <w:r w:rsidRPr="001A0A43">
              <w:rPr>
                <w:color w:val="000000"/>
                <w:sz w:val="20"/>
                <w:szCs w:val="20"/>
              </w:rPr>
              <w:t>0</w:t>
            </w:r>
          </w:p>
        </w:tc>
        <w:tc>
          <w:tcPr>
            <w:tcW w:w="327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F91D46">
            <w:pPr>
              <w:rPr>
                <w:color w:val="000000"/>
                <w:sz w:val="20"/>
                <w:szCs w:val="20"/>
              </w:rPr>
            </w:pPr>
            <w:r w:rsidRPr="001A0A43">
              <w:rPr>
                <w:color w:val="000000"/>
                <w:sz w:val="20"/>
                <w:szCs w:val="20"/>
              </w:rPr>
              <w:t xml:space="preserve">Отношение объема муниципального  долга к  годовому объему доходов бюджета без учета безвозмездных поступлений </w:t>
            </w:r>
            <w:r w:rsidR="00F91D46" w:rsidRPr="001A0A43">
              <w:rPr>
                <w:color w:val="000000"/>
                <w:sz w:val="20"/>
                <w:szCs w:val="20"/>
              </w:rPr>
              <w:t xml:space="preserve"> и (или) поступлений налоговых доходов по дополнительным нормативам отчислений</w:t>
            </w:r>
          </w:p>
        </w:tc>
        <w:tc>
          <w:tcPr>
            <w:tcW w:w="1158"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rPr>
                <w:color w:val="000000"/>
                <w:sz w:val="20"/>
                <w:szCs w:val="20"/>
              </w:rPr>
            </w:pPr>
            <w:r w:rsidRPr="001A0A43">
              <w:rPr>
                <w:color w:val="000000"/>
                <w:sz w:val="20"/>
                <w:szCs w:val="20"/>
              </w:rPr>
              <w:t>Процент</w:t>
            </w:r>
          </w:p>
        </w:tc>
        <w:tc>
          <w:tcPr>
            <w:tcW w:w="1223"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0,00</w:t>
            </w:r>
          </w:p>
        </w:tc>
        <w:tc>
          <w:tcPr>
            <w:tcW w:w="80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0,00</w:t>
            </w:r>
          </w:p>
        </w:tc>
        <w:tc>
          <w:tcPr>
            <w:tcW w:w="804" w:type="dxa"/>
            <w:tcBorders>
              <w:top w:val="single" w:sz="4" w:space="0" w:color="000000"/>
              <w:left w:val="nil"/>
              <w:bottom w:val="single" w:sz="4" w:space="0" w:color="000000"/>
              <w:right w:val="single" w:sz="4" w:space="0" w:color="000000"/>
            </w:tcBorders>
            <w:shd w:val="clear" w:color="auto" w:fill="auto"/>
          </w:tcPr>
          <w:p w:rsidR="00DE15F7" w:rsidRPr="001A0A43" w:rsidRDefault="000B0F1B" w:rsidP="00DE15F7">
            <w:pPr>
              <w:jc w:val="right"/>
              <w:rPr>
                <w:color w:val="000000"/>
                <w:sz w:val="20"/>
                <w:szCs w:val="20"/>
              </w:rPr>
            </w:pPr>
            <w:r w:rsidRPr="001A0A43">
              <w:rPr>
                <w:color w:val="000000"/>
                <w:sz w:val="20"/>
                <w:szCs w:val="20"/>
              </w:rPr>
              <w:t>0</w:t>
            </w:r>
          </w:p>
        </w:tc>
        <w:tc>
          <w:tcPr>
            <w:tcW w:w="804" w:type="dxa"/>
            <w:tcBorders>
              <w:top w:val="single" w:sz="4" w:space="0" w:color="000000"/>
              <w:left w:val="nil"/>
              <w:bottom w:val="single" w:sz="4" w:space="0" w:color="000000"/>
              <w:right w:val="single" w:sz="4" w:space="0" w:color="000000"/>
            </w:tcBorders>
            <w:shd w:val="clear" w:color="auto" w:fill="auto"/>
          </w:tcPr>
          <w:p w:rsidR="00DE15F7" w:rsidRPr="001A0A43" w:rsidRDefault="000B0F1B" w:rsidP="00DE15F7">
            <w:pPr>
              <w:jc w:val="right"/>
              <w:rPr>
                <w:color w:val="000000"/>
                <w:sz w:val="20"/>
                <w:szCs w:val="20"/>
              </w:rPr>
            </w:pPr>
            <w:r w:rsidRPr="001A0A43">
              <w:rPr>
                <w:color w:val="000000"/>
                <w:sz w:val="20"/>
                <w:szCs w:val="20"/>
              </w:rPr>
              <w:t>0</w:t>
            </w:r>
          </w:p>
        </w:tc>
        <w:tc>
          <w:tcPr>
            <w:tcW w:w="803" w:type="dxa"/>
            <w:tcBorders>
              <w:top w:val="single" w:sz="4" w:space="0" w:color="000000"/>
              <w:left w:val="nil"/>
              <w:bottom w:val="single" w:sz="4" w:space="0" w:color="000000"/>
              <w:right w:val="single" w:sz="4" w:space="0" w:color="000000"/>
            </w:tcBorders>
            <w:shd w:val="clear" w:color="auto" w:fill="auto"/>
          </w:tcPr>
          <w:p w:rsidR="00DE15F7" w:rsidRPr="001A0A43" w:rsidRDefault="000B0F1B" w:rsidP="00DE15F7">
            <w:pPr>
              <w:jc w:val="right"/>
              <w:rPr>
                <w:color w:val="000000"/>
                <w:sz w:val="20"/>
                <w:szCs w:val="20"/>
              </w:rPr>
            </w:pPr>
            <w:r w:rsidRPr="001A0A43">
              <w:rPr>
                <w:color w:val="000000"/>
                <w:sz w:val="20"/>
                <w:szCs w:val="20"/>
              </w:rPr>
              <w:t>0</w:t>
            </w:r>
          </w:p>
        </w:tc>
        <w:tc>
          <w:tcPr>
            <w:tcW w:w="803" w:type="dxa"/>
            <w:tcBorders>
              <w:top w:val="single" w:sz="4" w:space="0" w:color="000000"/>
              <w:left w:val="nil"/>
              <w:bottom w:val="single" w:sz="4" w:space="0" w:color="000000"/>
              <w:right w:val="single" w:sz="4" w:space="0" w:color="000000"/>
            </w:tcBorders>
            <w:shd w:val="clear" w:color="auto" w:fill="auto"/>
          </w:tcPr>
          <w:p w:rsidR="00DE15F7" w:rsidRPr="001A0A43" w:rsidRDefault="000B0F1B" w:rsidP="00DE15F7">
            <w:pPr>
              <w:jc w:val="right"/>
              <w:rPr>
                <w:color w:val="000000"/>
                <w:sz w:val="20"/>
                <w:szCs w:val="20"/>
              </w:rPr>
            </w:pPr>
            <w:r w:rsidRPr="001A0A43">
              <w:rPr>
                <w:color w:val="000000"/>
                <w:sz w:val="20"/>
                <w:szCs w:val="20"/>
              </w:rPr>
              <w:t>0</w:t>
            </w:r>
          </w:p>
        </w:tc>
      </w:tr>
      <w:tr w:rsidR="00DE15F7" w:rsidRPr="001A0A43" w:rsidTr="00EA708E">
        <w:trPr>
          <w:trHeight w:val="285"/>
        </w:trPr>
        <w:tc>
          <w:tcPr>
            <w:tcW w:w="222" w:type="dxa"/>
            <w:tcBorders>
              <w:top w:val="nil"/>
              <w:left w:val="nil"/>
              <w:bottom w:val="nil"/>
              <w:right w:val="nil"/>
            </w:tcBorders>
            <w:shd w:val="clear" w:color="auto" w:fill="auto"/>
            <w:noWrap/>
            <w:hideMark/>
          </w:tcPr>
          <w:p w:rsidR="00DE15F7" w:rsidRPr="001A0A43" w:rsidRDefault="00DE15F7" w:rsidP="00DE15F7">
            <w:pPr>
              <w:rPr>
                <w:color w:val="000000"/>
                <w:sz w:val="20"/>
                <w:szCs w:val="20"/>
              </w:rPr>
            </w:pPr>
          </w:p>
        </w:tc>
        <w:tc>
          <w:tcPr>
            <w:tcW w:w="14868"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DE15F7" w:rsidRPr="001A0A43" w:rsidRDefault="00DE15F7" w:rsidP="00DE15F7">
            <w:pPr>
              <w:rPr>
                <w:color w:val="000000"/>
                <w:sz w:val="20"/>
                <w:szCs w:val="20"/>
              </w:rPr>
            </w:pPr>
            <w:r w:rsidRPr="001A0A43">
              <w:rPr>
                <w:color w:val="000000"/>
                <w:sz w:val="20"/>
                <w:szCs w:val="20"/>
              </w:rPr>
              <w:t xml:space="preserve">Подпрограмма 3. Организация муниципального управления </w:t>
            </w:r>
          </w:p>
        </w:tc>
      </w:tr>
      <w:tr w:rsidR="00EA708E" w:rsidRPr="001A0A43" w:rsidTr="008C7C11">
        <w:trPr>
          <w:trHeight w:val="900"/>
        </w:trPr>
        <w:tc>
          <w:tcPr>
            <w:tcW w:w="222" w:type="dxa"/>
            <w:tcBorders>
              <w:top w:val="nil"/>
              <w:left w:val="nil"/>
              <w:bottom w:val="nil"/>
              <w:right w:val="nil"/>
            </w:tcBorders>
            <w:shd w:val="clear" w:color="auto" w:fill="auto"/>
            <w:noWrap/>
            <w:hideMark/>
          </w:tcPr>
          <w:p w:rsidR="00DE15F7" w:rsidRPr="001A0A43" w:rsidRDefault="00DE15F7" w:rsidP="00DE15F7">
            <w:pPr>
              <w:rPr>
                <w:color w:val="000000"/>
                <w:sz w:val="20"/>
                <w:szCs w:val="20"/>
              </w:rPr>
            </w:pPr>
          </w:p>
        </w:tc>
        <w:tc>
          <w:tcPr>
            <w:tcW w:w="270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E15F7" w:rsidRPr="001A0A43" w:rsidRDefault="00DE15F7" w:rsidP="00DE15F7">
            <w:pPr>
              <w:rPr>
                <w:color w:val="000000"/>
                <w:sz w:val="20"/>
                <w:szCs w:val="20"/>
              </w:rPr>
            </w:pPr>
            <w:r w:rsidRPr="001A0A43">
              <w:rPr>
                <w:color w:val="000000"/>
                <w:sz w:val="20"/>
                <w:szCs w:val="20"/>
              </w:rPr>
              <w:t>Создание условий для реализации полномочий органов местного самоуправления муниципального образования Люберецкий муниципальный район Московской области</w:t>
            </w:r>
          </w:p>
        </w:tc>
        <w:tc>
          <w:tcPr>
            <w:tcW w:w="132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E15F7" w:rsidRPr="001A0A43" w:rsidRDefault="000B0F1B" w:rsidP="00DE15F7">
            <w:pPr>
              <w:jc w:val="right"/>
              <w:rPr>
                <w:color w:val="000000"/>
                <w:sz w:val="20"/>
                <w:szCs w:val="20"/>
              </w:rPr>
            </w:pPr>
            <w:r w:rsidRPr="001A0A43">
              <w:rPr>
                <w:color w:val="000000"/>
                <w:sz w:val="20"/>
                <w:szCs w:val="20"/>
              </w:rPr>
              <w:t>4911,0</w:t>
            </w:r>
          </w:p>
        </w:tc>
        <w:tc>
          <w:tcPr>
            <w:tcW w:w="116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E15F7" w:rsidRPr="001A0A43" w:rsidRDefault="00EC349A" w:rsidP="0052058E">
            <w:pPr>
              <w:jc w:val="right"/>
              <w:rPr>
                <w:color w:val="000000"/>
                <w:sz w:val="20"/>
                <w:szCs w:val="20"/>
              </w:rPr>
            </w:pPr>
            <w:r w:rsidRPr="001A0A43">
              <w:rPr>
                <w:color w:val="000000"/>
                <w:sz w:val="20"/>
                <w:szCs w:val="20"/>
              </w:rPr>
              <w:t>1408025,5</w:t>
            </w:r>
          </w:p>
        </w:tc>
        <w:tc>
          <w:tcPr>
            <w:tcW w:w="327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rPr>
                <w:color w:val="000000"/>
                <w:sz w:val="20"/>
                <w:szCs w:val="20"/>
              </w:rPr>
            </w:pPr>
            <w:r w:rsidRPr="001A0A43">
              <w:rPr>
                <w:color w:val="000000"/>
                <w:sz w:val="20"/>
                <w:szCs w:val="20"/>
              </w:rPr>
              <w:t>Доля обращений граждан, рассмотренных без нарушений установленных сроков, в общем числе обращений граждан</w:t>
            </w:r>
          </w:p>
        </w:tc>
        <w:tc>
          <w:tcPr>
            <w:tcW w:w="1158"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rPr>
                <w:color w:val="000000"/>
                <w:sz w:val="20"/>
                <w:szCs w:val="20"/>
              </w:rPr>
            </w:pPr>
            <w:r w:rsidRPr="001A0A43">
              <w:rPr>
                <w:color w:val="000000"/>
                <w:sz w:val="20"/>
                <w:szCs w:val="20"/>
              </w:rPr>
              <w:t>Процент</w:t>
            </w:r>
          </w:p>
        </w:tc>
        <w:tc>
          <w:tcPr>
            <w:tcW w:w="1223"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100,00</w:t>
            </w:r>
          </w:p>
        </w:tc>
        <w:tc>
          <w:tcPr>
            <w:tcW w:w="80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100,00</w:t>
            </w:r>
          </w:p>
        </w:tc>
        <w:tc>
          <w:tcPr>
            <w:tcW w:w="80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100,00</w:t>
            </w:r>
          </w:p>
        </w:tc>
        <w:tc>
          <w:tcPr>
            <w:tcW w:w="80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100,00</w:t>
            </w:r>
          </w:p>
        </w:tc>
        <w:tc>
          <w:tcPr>
            <w:tcW w:w="803"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100,00</w:t>
            </w:r>
          </w:p>
        </w:tc>
        <w:tc>
          <w:tcPr>
            <w:tcW w:w="803"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100,00</w:t>
            </w:r>
          </w:p>
        </w:tc>
      </w:tr>
      <w:tr w:rsidR="00EA708E" w:rsidRPr="001A0A43" w:rsidTr="008C7C11">
        <w:trPr>
          <w:trHeight w:val="1080"/>
        </w:trPr>
        <w:tc>
          <w:tcPr>
            <w:tcW w:w="222" w:type="dxa"/>
            <w:tcBorders>
              <w:top w:val="nil"/>
              <w:left w:val="nil"/>
              <w:bottom w:val="nil"/>
              <w:right w:val="nil"/>
            </w:tcBorders>
            <w:shd w:val="clear" w:color="auto" w:fill="auto"/>
            <w:noWrap/>
            <w:hideMark/>
          </w:tcPr>
          <w:p w:rsidR="00DE15F7" w:rsidRPr="001A0A43" w:rsidRDefault="00DE15F7" w:rsidP="00DE15F7">
            <w:pPr>
              <w:rPr>
                <w:color w:val="000000"/>
                <w:sz w:val="20"/>
                <w:szCs w:val="20"/>
              </w:rPr>
            </w:pPr>
          </w:p>
        </w:tc>
        <w:tc>
          <w:tcPr>
            <w:tcW w:w="2709" w:type="dxa"/>
            <w:vMerge/>
            <w:tcBorders>
              <w:top w:val="single" w:sz="4" w:space="0" w:color="000000"/>
              <w:left w:val="single" w:sz="4" w:space="0" w:color="000000"/>
              <w:bottom w:val="single" w:sz="4" w:space="0" w:color="000000"/>
              <w:right w:val="single" w:sz="4" w:space="0" w:color="000000"/>
            </w:tcBorders>
            <w:vAlign w:val="center"/>
            <w:hideMark/>
          </w:tcPr>
          <w:p w:rsidR="00DE15F7" w:rsidRPr="001A0A43" w:rsidRDefault="00DE15F7" w:rsidP="00DE15F7">
            <w:pPr>
              <w:rPr>
                <w:color w:val="000000"/>
                <w:sz w:val="20"/>
                <w:szCs w:val="20"/>
              </w:rPr>
            </w:pPr>
          </w:p>
        </w:tc>
        <w:tc>
          <w:tcPr>
            <w:tcW w:w="1322" w:type="dxa"/>
            <w:vMerge/>
            <w:tcBorders>
              <w:top w:val="single" w:sz="4" w:space="0" w:color="000000"/>
              <w:left w:val="single" w:sz="4" w:space="0" w:color="000000"/>
              <w:bottom w:val="single" w:sz="4" w:space="0" w:color="000000"/>
              <w:right w:val="single" w:sz="4" w:space="0" w:color="000000"/>
            </w:tcBorders>
            <w:vAlign w:val="center"/>
            <w:hideMark/>
          </w:tcPr>
          <w:p w:rsidR="00DE15F7" w:rsidRPr="001A0A43" w:rsidRDefault="00DE15F7" w:rsidP="00DE15F7">
            <w:pPr>
              <w:rPr>
                <w:color w:val="000000"/>
                <w:sz w:val="20"/>
                <w:szCs w:val="20"/>
              </w:rPr>
            </w:pPr>
          </w:p>
        </w:tc>
        <w:tc>
          <w:tcPr>
            <w:tcW w:w="1164" w:type="dxa"/>
            <w:vMerge/>
            <w:tcBorders>
              <w:top w:val="single" w:sz="4" w:space="0" w:color="000000"/>
              <w:left w:val="single" w:sz="4" w:space="0" w:color="000000"/>
              <w:bottom w:val="single" w:sz="4" w:space="0" w:color="000000"/>
              <w:right w:val="single" w:sz="4" w:space="0" w:color="000000"/>
            </w:tcBorders>
            <w:vAlign w:val="center"/>
            <w:hideMark/>
          </w:tcPr>
          <w:p w:rsidR="00DE15F7" w:rsidRPr="001A0A43" w:rsidRDefault="00DE15F7" w:rsidP="00DE15F7">
            <w:pPr>
              <w:rPr>
                <w:color w:val="000000"/>
                <w:sz w:val="20"/>
                <w:szCs w:val="20"/>
              </w:rPr>
            </w:pPr>
          </w:p>
        </w:tc>
        <w:tc>
          <w:tcPr>
            <w:tcW w:w="327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rPr>
                <w:color w:val="000000"/>
                <w:sz w:val="20"/>
                <w:szCs w:val="20"/>
              </w:rPr>
            </w:pPr>
            <w:r w:rsidRPr="001A0A43">
              <w:rPr>
                <w:color w:val="000000"/>
                <w:sz w:val="20"/>
                <w:szCs w:val="20"/>
              </w:rPr>
              <w:t>Доля нормативных правовых актов, разработанных без нарушений сроков, установленных Планом нормотворческой работы администрации Люберецкого муниципального района</w:t>
            </w:r>
          </w:p>
        </w:tc>
        <w:tc>
          <w:tcPr>
            <w:tcW w:w="1158"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rPr>
                <w:color w:val="000000"/>
                <w:sz w:val="20"/>
                <w:szCs w:val="20"/>
              </w:rPr>
            </w:pPr>
            <w:r w:rsidRPr="001A0A43">
              <w:rPr>
                <w:color w:val="000000"/>
                <w:sz w:val="20"/>
                <w:szCs w:val="20"/>
              </w:rPr>
              <w:t>Процент</w:t>
            </w:r>
          </w:p>
        </w:tc>
        <w:tc>
          <w:tcPr>
            <w:tcW w:w="1223"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100,00</w:t>
            </w:r>
          </w:p>
        </w:tc>
        <w:tc>
          <w:tcPr>
            <w:tcW w:w="80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100,00</w:t>
            </w:r>
          </w:p>
        </w:tc>
        <w:tc>
          <w:tcPr>
            <w:tcW w:w="80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100,00</w:t>
            </w:r>
          </w:p>
        </w:tc>
        <w:tc>
          <w:tcPr>
            <w:tcW w:w="80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100,00</w:t>
            </w:r>
          </w:p>
        </w:tc>
        <w:tc>
          <w:tcPr>
            <w:tcW w:w="803"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100,00</w:t>
            </w:r>
          </w:p>
        </w:tc>
        <w:tc>
          <w:tcPr>
            <w:tcW w:w="803"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100,00</w:t>
            </w:r>
          </w:p>
        </w:tc>
      </w:tr>
      <w:tr w:rsidR="00EA708E" w:rsidRPr="001A0A43" w:rsidTr="008C7C11">
        <w:trPr>
          <w:trHeight w:val="720"/>
        </w:trPr>
        <w:tc>
          <w:tcPr>
            <w:tcW w:w="222" w:type="dxa"/>
            <w:tcBorders>
              <w:top w:val="nil"/>
              <w:left w:val="nil"/>
              <w:bottom w:val="nil"/>
              <w:right w:val="nil"/>
            </w:tcBorders>
            <w:shd w:val="clear" w:color="auto" w:fill="auto"/>
            <w:noWrap/>
            <w:hideMark/>
          </w:tcPr>
          <w:p w:rsidR="00DE15F7" w:rsidRPr="001A0A43" w:rsidRDefault="00DE15F7" w:rsidP="00DE15F7">
            <w:pPr>
              <w:rPr>
                <w:color w:val="000000"/>
                <w:sz w:val="20"/>
                <w:szCs w:val="20"/>
              </w:rPr>
            </w:pPr>
          </w:p>
        </w:tc>
        <w:tc>
          <w:tcPr>
            <w:tcW w:w="2709" w:type="dxa"/>
            <w:vMerge/>
            <w:tcBorders>
              <w:top w:val="single" w:sz="4" w:space="0" w:color="000000"/>
              <w:left w:val="single" w:sz="4" w:space="0" w:color="000000"/>
              <w:bottom w:val="single" w:sz="4" w:space="0" w:color="000000"/>
              <w:right w:val="single" w:sz="4" w:space="0" w:color="000000"/>
            </w:tcBorders>
            <w:vAlign w:val="center"/>
            <w:hideMark/>
          </w:tcPr>
          <w:p w:rsidR="00DE15F7" w:rsidRPr="001A0A43" w:rsidRDefault="00DE15F7" w:rsidP="00DE15F7">
            <w:pPr>
              <w:rPr>
                <w:color w:val="000000"/>
                <w:sz w:val="20"/>
                <w:szCs w:val="20"/>
              </w:rPr>
            </w:pPr>
          </w:p>
        </w:tc>
        <w:tc>
          <w:tcPr>
            <w:tcW w:w="1322" w:type="dxa"/>
            <w:vMerge/>
            <w:tcBorders>
              <w:top w:val="single" w:sz="4" w:space="0" w:color="000000"/>
              <w:left w:val="single" w:sz="4" w:space="0" w:color="000000"/>
              <w:bottom w:val="single" w:sz="4" w:space="0" w:color="000000"/>
              <w:right w:val="single" w:sz="4" w:space="0" w:color="000000"/>
            </w:tcBorders>
            <w:vAlign w:val="center"/>
            <w:hideMark/>
          </w:tcPr>
          <w:p w:rsidR="00DE15F7" w:rsidRPr="001A0A43" w:rsidRDefault="00DE15F7" w:rsidP="00DE15F7">
            <w:pPr>
              <w:rPr>
                <w:color w:val="000000"/>
                <w:sz w:val="20"/>
                <w:szCs w:val="20"/>
              </w:rPr>
            </w:pPr>
          </w:p>
        </w:tc>
        <w:tc>
          <w:tcPr>
            <w:tcW w:w="1164" w:type="dxa"/>
            <w:vMerge/>
            <w:tcBorders>
              <w:top w:val="single" w:sz="4" w:space="0" w:color="000000"/>
              <w:left w:val="single" w:sz="4" w:space="0" w:color="000000"/>
              <w:bottom w:val="single" w:sz="4" w:space="0" w:color="000000"/>
              <w:right w:val="single" w:sz="4" w:space="0" w:color="000000"/>
            </w:tcBorders>
            <w:vAlign w:val="center"/>
            <w:hideMark/>
          </w:tcPr>
          <w:p w:rsidR="00DE15F7" w:rsidRPr="001A0A43" w:rsidRDefault="00DE15F7" w:rsidP="00DE15F7">
            <w:pPr>
              <w:rPr>
                <w:color w:val="000000"/>
                <w:sz w:val="20"/>
                <w:szCs w:val="20"/>
              </w:rPr>
            </w:pPr>
          </w:p>
        </w:tc>
        <w:tc>
          <w:tcPr>
            <w:tcW w:w="327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rPr>
                <w:color w:val="000000"/>
                <w:sz w:val="20"/>
                <w:szCs w:val="20"/>
              </w:rPr>
            </w:pPr>
            <w:r w:rsidRPr="001A0A43">
              <w:rPr>
                <w:color w:val="000000"/>
                <w:sz w:val="20"/>
                <w:szCs w:val="20"/>
              </w:rPr>
              <w:t xml:space="preserve">Доля проведенных процедур закупок в общем количестве запланированных процедур закупок, </w:t>
            </w:r>
          </w:p>
        </w:tc>
        <w:tc>
          <w:tcPr>
            <w:tcW w:w="1158"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rPr>
                <w:color w:val="000000"/>
                <w:sz w:val="20"/>
                <w:szCs w:val="20"/>
              </w:rPr>
            </w:pPr>
            <w:r w:rsidRPr="001A0A43">
              <w:rPr>
                <w:color w:val="000000"/>
                <w:sz w:val="20"/>
                <w:szCs w:val="20"/>
              </w:rPr>
              <w:t>Процент</w:t>
            </w:r>
          </w:p>
        </w:tc>
        <w:tc>
          <w:tcPr>
            <w:tcW w:w="1223"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100,00</w:t>
            </w:r>
          </w:p>
        </w:tc>
        <w:tc>
          <w:tcPr>
            <w:tcW w:w="80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100,00</w:t>
            </w:r>
          </w:p>
        </w:tc>
        <w:tc>
          <w:tcPr>
            <w:tcW w:w="80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100,00</w:t>
            </w:r>
          </w:p>
        </w:tc>
        <w:tc>
          <w:tcPr>
            <w:tcW w:w="80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100,00</w:t>
            </w:r>
          </w:p>
        </w:tc>
        <w:tc>
          <w:tcPr>
            <w:tcW w:w="803"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100,00</w:t>
            </w:r>
          </w:p>
        </w:tc>
        <w:tc>
          <w:tcPr>
            <w:tcW w:w="803"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100,00</w:t>
            </w:r>
          </w:p>
        </w:tc>
      </w:tr>
      <w:tr w:rsidR="00EA708E" w:rsidRPr="001A0A43" w:rsidTr="008C7C11">
        <w:trPr>
          <w:trHeight w:val="782"/>
        </w:trPr>
        <w:tc>
          <w:tcPr>
            <w:tcW w:w="222" w:type="dxa"/>
            <w:tcBorders>
              <w:top w:val="nil"/>
              <w:left w:val="nil"/>
              <w:bottom w:val="nil"/>
              <w:right w:val="nil"/>
            </w:tcBorders>
            <w:shd w:val="clear" w:color="auto" w:fill="auto"/>
            <w:noWrap/>
            <w:hideMark/>
          </w:tcPr>
          <w:p w:rsidR="00DE15F7" w:rsidRPr="001A0A43" w:rsidRDefault="00DE15F7" w:rsidP="00DE15F7">
            <w:pPr>
              <w:rPr>
                <w:color w:val="000000"/>
                <w:sz w:val="20"/>
                <w:szCs w:val="20"/>
              </w:rPr>
            </w:pPr>
          </w:p>
        </w:tc>
        <w:tc>
          <w:tcPr>
            <w:tcW w:w="2709" w:type="dxa"/>
            <w:vMerge/>
            <w:tcBorders>
              <w:top w:val="single" w:sz="4" w:space="0" w:color="000000"/>
              <w:left w:val="single" w:sz="4" w:space="0" w:color="000000"/>
              <w:bottom w:val="single" w:sz="4" w:space="0" w:color="000000"/>
              <w:right w:val="single" w:sz="4" w:space="0" w:color="000000"/>
            </w:tcBorders>
            <w:vAlign w:val="center"/>
            <w:hideMark/>
          </w:tcPr>
          <w:p w:rsidR="00DE15F7" w:rsidRPr="001A0A43" w:rsidRDefault="00DE15F7" w:rsidP="00DE15F7">
            <w:pPr>
              <w:rPr>
                <w:color w:val="000000"/>
                <w:sz w:val="20"/>
                <w:szCs w:val="20"/>
              </w:rPr>
            </w:pPr>
          </w:p>
        </w:tc>
        <w:tc>
          <w:tcPr>
            <w:tcW w:w="1322" w:type="dxa"/>
            <w:vMerge/>
            <w:tcBorders>
              <w:top w:val="single" w:sz="4" w:space="0" w:color="000000"/>
              <w:left w:val="single" w:sz="4" w:space="0" w:color="000000"/>
              <w:bottom w:val="single" w:sz="4" w:space="0" w:color="000000"/>
              <w:right w:val="single" w:sz="4" w:space="0" w:color="000000"/>
            </w:tcBorders>
            <w:vAlign w:val="center"/>
            <w:hideMark/>
          </w:tcPr>
          <w:p w:rsidR="00DE15F7" w:rsidRPr="001A0A43" w:rsidRDefault="00DE15F7" w:rsidP="00DE15F7">
            <w:pPr>
              <w:rPr>
                <w:color w:val="000000"/>
                <w:sz w:val="20"/>
                <w:szCs w:val="20"/>
              </w:rPr>
            </w:pPr>
          </w:p>
        </w:tc>
        <w:tc>
          <w:tcPr>
            <w:tcW w:w="1164" w:type="dxa"/>
            <w:vMerge/>
            <w:tcBorders>
              <w:top w:val="single" w:sz="4" w:space="0" w:color="000000"/>
              <w:left w:val="single" w:sz="4" w:space="0" w:color="000000"/>
              <w:bottom w:val="single" w:sz="4" w:space="0" w:color="000000"/>
              <w:right w:val="single" w:sz="4" w:space="0" w:color="000000"/>
            </w:tcBorders>
            <w:vAlign w:val="center"/>
            <w:hideMark/>
          </w:tcPr>
          <w:p w:rsidR="00DE15F7" w:rsidRPr="001A0A43" w:rsidRDefault="00DE15F7" w:rsidP="00DE15F7">
            <w:pPr>
              <w:rPr>
                <w:color w:val="000000"/>
                <w:sz w:val="20"/>
                <w:szCs w:val="20"/>
              </w:rPr>
            </w:pPr>
          </w:p>
        </w:tc>
        <w:tc>
          <w:tcPr>
            <w:tcW w:w="327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rPr>
                <w:color w:val="000000"/>
                <w:sz w:val="20"/>
                <w:szCs w:val="20"/>
              </w:rPr>
            </w:pPr>
            <w:r w:rsidRPr="001A0A43">
              <w:rPr>
                <w:color w:val="000000"/>
                <w:sz w:val="20"/>
                <w:szCs w:val="20"/>
              </w:rPr>
              <w:t>Доля выплаченных объемов денежного содержания, прочих и иных выплат от запланированных к выплате</w:t>
            </w:r>
          </w:p>
        </w:tc>
        <w:tc>
          <w:tcPr>
            <w:tcW w:w="1158"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rPr>
                <w:color w:val="000000"/>
                <w:sz w:val="20"/>
                <w:szCs w:val="20"/>
              </w:rPr>
            </w:pPr>
            <w:r w:rsidRPr="001A0A43">
              <w:rPr>
                <w:color w:val="000000"/>
                <w:sz w:val="20"/>
                <w:szCs w:val="20"/>
              </w:rPr>
              <w:t>Процент</w:t>
            </w:r>
          </w:p>
        </w:tc>
        <w:tc>
          <w:tcPr>
            <w:tcW w:w="1223"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100,00</w:t>
            </w:r>
          </w:p>
        </w:tc>
        <w:tc>
          <w:tcPr>
            <w:tcW w:w="80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100,00</w:t>
            </w:r>
          </w:p>
        </w:tc>
        <w:tc>
          <w:tcPr>
            <w:tcW w:w="80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100,00</w:t>
            </w:r>
          </w:p>
        </w:tc>
        <w:tc>
          <w:tcPr>
            <w:tcW w:w="80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100,00</w:t>
            </w:r>
          </w:p>
        </w:tc>
        <w:tc>
          <w:tcPr>
            <w:tcW w:w="803"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100,00</w:t>
            </w:r>
          </w:p>
        </w:tc>
        <w:tc>
          <w:tcPr>
            <w:tcW w:w="803"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100,00</w:t>
            </w:r>
          </w:p>
        </w:tc>
      </w:tr>
      <w:tr w:rsidR="00DE15F7" w:rsidRPr="001A0A43" w:rsidTr="00EA708E">
        <w:trPr>
          <w:trHeight w:val="285"/>
        </w:trPr>
        <w:tc>
          <w:tcPr>
            <w:tcW w:w="222" w:type="dxa"/>
            <w:tcBorders>
              <w:top w:val="nil"/>
              <w:left w:val="nil"/>
              <w:bottom w:val="nil"/>
              <w:right w:val="nil"/>
            </w:tcBorders>
            <w:shd w:val="clear" w:color="auto" w:fill="auto"/>
            <w:noWrap/>
            <w:hideMark/>
          </w:tcPr>
          <w:p w:rsidR="00DE15F7" w:rsidRPr="001A0A43" w:rsidRDefault="00DE15F7" w:rsidP="00DE15F7">
            <w:pPr>
              <w:rPr>
                <w:color w:val="000000"/>
                <w:sz w:val="20"/>
                <w:szCs w:val="20"/>
              </w:rPr>
            </w:pPr>
          </w:p>
        </w:tc>
        <w:tc>
          <w:tcPr>
            <w:tcW w:w="14868"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DE15F7" w:rsidRPr="001A0A43" w:rsidRDefault="00DE15F7" w:rsidP="00FA3640">
            <w:pPr>
              <w:rPr>
                <w:color w:val="000000"/>
                <w:sz w:val="20"/>
                <w:szCs w:val="20"/>
              </w:rPr>
            </w:pPr>
            <w:r w:rsidRPr="001A0A43">
              <w:rPr>
                <w:color w:val="000000"/>
                <w:sz w:val="20"/>
                <w:szCs w:val="20"/>
              </w:rPr>
              <w:t xml:space="preserve">Подпрограмма 4. Предупреждение безнадзорности, правонарушений несовершеннолетних и защита их прав </w:t>
            </w:r>
          </w:p>
        </w:tc>
      </w:tr>
      <w:tr w:rsidR="00EA708E" w:rsidRPr="001A0A43" w:rsidTr="008C7C11">
        <w:trPr>
          <w:trHeight w:val="1411"/>
        </w:trPr>
        <w:tc>
          <w:tcPr>
            <w:tcW w:w="222" w:type="dxa"/>
            <w:tcBorders>
              <w:top w:val="nil"/>
              <w:left w:val="nil"/>
              <w:bottom w:val="nil"/>
              <w:right w:val="nil"/>
            </w:tcBorders>
            <w:shd w:val="clear" w:color="auto" w:fill="auto"/>
            <w:noWrap/>
            <w:hideMark/>
          </w:tcPr>
          <w:p w:rsidR="00DE15F7" w:rsidRPr="001A0A43" w:rsidRDefault="00DE15F7" w:rsidP="00DE15F7">
            <w:pPr>
              <w:rPr>
                <w:color w:val="000000"/>
                <w:sz w:val="20"/>
                <w:szCs w:val="20"/>
              </w:rPr>
            </w:pPr>
          </w:p>
        </w:tc>
        <w:tc>
          <w:tcPr>
            <w:tcW w:w="270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E15F7" w:rsidRPr="001A0A43" w:rsidRDefault="00DE15F7" w:rsidP="00DE15F7">
            <w:pPr>
              <w:rPr>
                <w:color w:val="000000"/>
                <w:sz w:val="20"/>
                <w:szCs w:val="20"/>
              </w:rPr>
            </w:pPr>
            <w:r w:rsidRPr="001A0A43">
              <w:rPr>
                <w:color w:val="000000"/>
                <w:sz w:val="20"/>
                <w:szCs w:val="20"/>
              </w:rPr>
              <w:t>Координация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этому способствующих, обеспечению защиты прав и законных интересов несовершеннолетних</w:t>
            </w:r>
          </w:p>
        </w:tc>
        <w:tc>
          <w:tcPr>
            <w:tcW w:w="132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E15F7" w:rsidRPr="001A0A43" w:rsidRDefault="000B0F1B" w:rsidP="00DE15F7">
            <w:pPr>
              <w:jc w:val="right"/>
              <w:rPr>
                <w:color w:val="000000"/>
                <w:sz w:val="20"/>
                <w:szCs w:val="20"/>
              </w:rPr>
            </w:pPr>
            <w:r w:rsidRPr="001A0A43">
              <w:rPr>
                <w:color w:val="000000"/>
                <w:sz w:val="20"/>
                <w:szCs w:val="20"/>
              </w:rPr>
              <w:t>28314,0</w:t>
            </w:r>
          </w:p>
        </w:tc>
        <w:tc>
          <w:tcPr>
            <w:tcW w:w="116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 </w:t>
            </w:r>
          </w:p>
        </w:tc>
        <w:tc>
          <w:tcPr>
            <w:tcW w:w="327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rPr>
                <w:color w:val="000000"/>
                <w:sz w:val="20"/>
                <w:szCs w:val="20"/>
              </w:rPr>
            </w:pPr>
            <w:r w:rsidRPr="001A0A43">
              <w:rPr>
                <w:color w:val="000000"/>
                <w:sz w:val="20"/>
                <w:szCs w:val="20"/>
              </w:rPr>
              <w:t>Количество социально-неблагополучных семей, в отношении которых проводится индивидуальная профилактическая работа органами и учреждениями системы профилактики</w:t>
            </w:r>
          </w:p>
        </w:tc>
        <w:tc>
          <w:tcPr>
            <w:tcW w:w="1158"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rPr>
                <w:color w:val="000000"/>
                <w:sz w:val="20"/>
                <w:szCs w:val="20"/>
              </w:rPr>
            </w:pPr>
            <w:r w:rsidRPr="001A0A43">
              <w:rPr>
                <w:color w:val="000000"/>
                <w:sz w:val="20"/>
                <w:szCs w:val="20"/>
              </w:rPr>
              <w:t>Единица</w:t>
            </w:r>
          </w:p>
        </w:tc>
        <w:tc>
          <w:tcPr>
            <w:tcW w:w="1223" w:type="dxa"/>
            <w:tcBorders>
              <w:top w:val="single" w:sz="4" w:space="0" w:color="000000"/>
              <w:left w:val="nil"/>
              <w:bottom w:val="single" w:sz="4" w:space="0" w:color="000000"/>
              <w:right w:val="single" w:sz="4" w:space="0" w:color="000000"/>
            </w:tcBorders>
            <w:shd w:val="clear" w:color="auto" w:fill="auto"/>
            <w:hideMark/>
          </w:tcPr>
          <w:p w:rsidR="00DE15F7" w:rsidRPr="001A0A43" w:rsidRDefault="00712164" w:rsidP="00712164">
            <w:pPr>
              <w:jc w:val="right"/>
              <w:rPr>
                <w:color w:val="000000"/>
                <w:sz w:val="20"/>
                <w:szCs w:val="20"/>
              </w:rPr>
            </w:pPr>
            <w:r w:rsidRPr="001A0A43">
              <w:rPr>
                <w:color w:val="000000"/>
                <w:sz w:val="20"/>
                <w:szCs w:val="20"/>
              </w:rPr>
              <w:t>180</w:t>
            </w:r>
          </w:p>
        </w:tc>
        <w:tc>
          <w:tcPr>
            <w:tcW w:w="804" w:type="dxa"/>
            <w:tcBorders>
              <w:top w:val="single" w:sz="4" w:space="0" w:color="000000"/>
              <w:left w:val="nil"/>
              <w:bottom w:val="single" w:sz="4" w:space="0" w:color="000000"/>
              <w:right w:val="single" w:sz="4" w:space="0" w:color="000000"/>
            </w:tcBorders>
            <w:shd w:val="clear" w:color="auto" w:fill="auto"/>
          </w:tcPr>
          <w:p w:rsidR="00DE15F7" w:rsidRPr="001A0A43" w:rsidRDefault="00712164" w:rsidP="00DE15F7">
            <w:pPr>
              <w:jc w:val="right"/>
              <w:rPr>
                <w:color w:val="000000"/>
                <w:sz w:val="20"/>
                <w:szCs w:val="20"/>
              </w:rPr>
            </w:pPr>
            <w:r w:rsidRPr="001A0A43">
              <w:rPr>
                <w:color w:val="000000"/>
                <w:sz w:val="20"/>
                <w:szCs w:val="20"/>
              </w:rPr>
              <w:t>175</w:t>
            </w:r>
          </w:p>
        </w:tc>
        <w:tc>
          <w:tcPr>
            <w:tcW w:w="804" w:type="dxa"/>
            <w:tcBorders>
              <w:top w:val="single" w:sz="4" w:space="0" w:color="000000"/>
              <w:left w:val="nil"/>
              <w:bottom w:val="single" w:sz="4" w:space="0" w:color="000000"/>
              <w:right w:val="single" w:sz="4" w:space="0" w:color="000000"/>
            </w:tcBorders>
            <w:shd w:val="clear" w:color="auto" w:fill="auto"/>
          </w:tcPr>
          <w:p w:rsidR="00DE15F7" w:rsidRPr="001A0A43" w:rsidRDefault="00712164" w:rsidP="00DE15F7">
            <w:pPr>
              <w:jc w:val="right"/>
              <w:rPr>
                <w:color w:val="000000"/>
                <w:sz w:val="20"/>
                <w:szCs w:val="20"/>
              </w:rPr>
            </w:pPr>
            <w:r w:rsidRPr="001A0A43">
              <w:rPr>
                <w:color w:val="000000"/>
                <w:sz w:val="20"/>
                <w:szCs w:val="20"/>
              </w:rPr>
              <w:t>172</w:t>
            </w:r>
          </w:p>
        </w:tc>
        <w:tc>
          <w:tcPr>
            <w:tcW w:w="804" w:type="dxa"/>
            <w:tcBorders>
              <w:top w:val="single" w:sz="4" w:space="0" w:color="000000"/>
              <w:left w:val="nil"/>
              <w:bottom w:val="single" w:sz="4" w:space="0" w:color="000000"/>
              <w:right w:val="single" w:sz="4" w:space="0" w:color="000000"/>
            </w:tcBorders>
            <w:shd w:val="clear" w:color="auto" w:fill="auto"/>
          </w:tcPr>
          <w:p w:rsidR="00DE15F7" w:rsidRPr="001A0A43" w:rsidRDefault="00712164" w:rsidP="00DE15F7">
            <w:pPr>
              <w:jc w:val="right"/>
              <w:rPr>
                <w:color w:val="000000"/>
                <w:sz w:val="20"/>
                <w:szCs w:val="20"/>
              </w:rPr>
            </w:pPr>
            <w:r w:rsidRPr="001A0A43">
              <w:rPr>
                <w:color w:val="000000"/>
                <w:sz w:val="20"/>
                <w:szCs w:val="20"/>
              </w:rPr>
              <w:t>169</w:t>
            </w:r>
          </w:p>
        </w:tc>
        <w:tc>
          <w:tcPr>
            <w:tcW w:w="803" w:type="dxa"/>
            <w:tcBorders>
              <w:top w:val="single" w:sz="4" w:space="0" w:color="000000"/>
              <w:left w:val="nil"/>
              <w:bottom w:val="single" w:sz="4" w:space="0" w:color="000000"/>
              <w:right w:val="single" w:sz="4" w:space="0" w:color="000000"/>
            </w:tcBorders>
            <w:shd w:val="clear" w:color="auto" w:fill="auto"/>
          </w:tcPr>
          <w:p w:rsidR="00DE15F7" w:rsidRPr="001A0A43" w:rsidRDefault="00712164" w:rsidP="00DE15F7">
            <w:pPr>
              <w:jc w:val="right"/>
              <w:rPr>
                <w:color w:val="000000"/>
                <w:sz w:val="20"/>
                <w:szCs w:val="20"/>
              </w:rPr>
            </w:pPr>
            <w:r w:rsidRPr="001A0A43">
              <w:rPr>
                <w:color w:val="000000"/>
                <w:sz w:val="20"/>
                <w:szCs w:val="20"/>
              </w:rPr>
              <w:t>167</w:t>
            </w:r>
          </w:p>
        </w:tc>
        <w:tc>
          <w:tcPr>
            <w:tcW w:w="803" w:type="dxa"/>
            <w:tcBorders>
              <w:top w:val="single" w:sz="4" w:space="0" w:color="000000"/>
              <w:left w:val="nil"/>
              <w:bottom w:val="single" w:sz="4" w:space="0" w:color="000000"/>
              <w:right w:val="single" w:sz="4" w:space="0" w:color="000000"/>
            </w:tcBorders>
            <w:shd w:val="clear" w:color="auto" w:fill="auto"/>
          </w:tcPr>
          <w:p w:rsidR="00DE15F7" w:rsidRPr="001A0A43" w:rsidRDefault="00712164" w:rsidP="00DE15F7">
            <w:pPr>
              <w:jc w:val="right"/>
              <w:rPr>
                <w:color w:val="000000"/>
                <w:sz w:val="20"/>
                <w:szCs w:val="20"/>
              </w:rPr>
            </w:pPr>
            <w:r w:rsidRPr="001A0A43">
              <w:rPr>
                <w:color w:val="000000"/>
                <w:sz w:val="20"/>
                <w:szCs w:val="20"/>
              </w:rPr>
              <w:t>165</w:t>
            </w:r>
          </w:p>
        </w:tc>
      </w:tr>
      <w:tr w:rsidR="00EA708E" w:rsidRPr="001A0A43" w:rsidTr="008C7C11">
        <w:trPr>
          <w:trHeight w:val="432"/>
        </w:trPr>
        <w:tc>
          <w:tcPr>
            <w:tcW w:w="222" w:type="dxa"/>
            <w:tcBorders>
              <w:top w:val="nil"/>
              <w:left w:val="nil"/>
              <w:bottom w:val="nil"/>
              <w:right w:val="nil"/>
            </w:tcBorders>
            <w:shd w:val="clear" w:color="auto" w:fill="auto"/>
            <w:noWrap/>
            <w:hideMark/>
          </w:tcPr>
          <w:p w:rsidR="00DE15F7" w:rsidRPr="001A0A43" w:rsidRDefault="00DE15F7" w:rsidP="00DE15F7">
            <w:pPr>
              <w:rPr>
                <w:color w:val="000000"/>
                <w:sz w:val="20"/>
                <w:szCs w:val="20"/>
              </w:rPr>
            </w:pPr>
          </w:p>
        </w:tc>
        <w:tc>
          <w:tcPr>
            <w:tcW w:w="2709" w:type="dxa"/>
            <w:vMerge/>
            <w:tcBorders>
              <w:top w:val="single" w:sz="4" w:space="0" w:color="000000"/>
              <w:left w:val="single" w:sz="4" w:space="0" w:color="000000"/>
              <w:bottom w:val="single" w:sz="4" w:space="0" w:color="000000"/>
              <w:right w:val="single" w:sz="4" w:space="0" w:color="000000"/>
            </w:tcBorders>
            <w:vAlign w:val="center"/>
            <w:hideMark/>
          </w:tcPr>
          <w:p w:rsidR="00DE15F7" w:rsidRPr="001A0A43" w:rsidRDefault="00DE15F7" w:rsidP="00DE15F7">
            <w:pPr>
              <w:rPr>
                <w:color w:val="000000"/>
                <w:sz w:val="20"/>
                <w:szCs w:val="20"/>
              </w:rPr>
            </w:pPr>
          </w:p>
        </w:tc>
        <w:tc>
          <w:tcPr>
            <w:tcW w:w="1322" w:type="dxa"/>
            <w:vMerge/>
            <w:tcBorders>
              <w:top w:val="single" w:sz="4" w:space="0" w:color="000000"/>
              <w:left w:val="single" w:sz="4" w:space="0" w:color="000000"/>
              <w:bottom w:val="single" w:sz="4" w:space="0" w:color="000000"/>
              <w:right w:val="single" w:sz="4" w:space="0" w:color="000000"/>
            </w:tcBorders>
            <w:vAlign w:val="center"/>
            <w:hideMark/>
          </w:tcPr>
          <w:p w:rsidR="00DE15F7" w:rsidRPr="001A0A43" w:rsidRDefault="00DE15F7" w:rsidP="00DE15F7">
            <w:pPr>
              <w:rPr>
                <w:color w:val="000000"/>
                <w:sz w:val="20"/>
                <w:szCs w:val="20"/>
              </w:rPr>
            </w:pPr>
          </w:p>
        </w:tc>
        <w:tc>
          <w:tcPr>
            <w:tcW w:w="1164" w:type="dxa"/>
            <w:vMerge/>
            <w:tcBorders>
              <w:top w:val="single" w:sz="4" w:space="0" w:color="000000"/>
              <w:left w:val="single" w:sz="4" w:space="0" w:color="000000"/>
              <w:bottom w:val="single" w:sz="4" w:space="0" w:color="000000"/>
              <w:right w:val="single" w:sz="4" w:space="0" w:color="000000"/>
            </w:tcBorders>
            <w:vAlign w:val="center"/>
            <w:hideMark/>
          </w:tcPr>
          <w:p w:rsidR="00DE15F7" w:rsidRPr="001A0A43" w:rsidRDefault="00DE15F7" w:rsidP="00DE15F7">
            <w:pPr>
              <w:rPr>
                <w:color w:val="000000"/>
                <w:sz w:val="20"/>
                <w:szCs w:val="20"/>
              </w:rPr>
            </w:pPr>
          </w:p>
        </w:tc>
        <w:tc>
          <w:tcPr>
            <w:tcW w:w="3274"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rPr>
                <w:color w:val="000000"/>
                <w:sz w:val="20"/>
                <w:szCs w:val="20"/>
              </w:rPr>
            </w:pPr>
            <w:r w:rsidRPr="001A0A43">
              <w:rPr>
                <w:color w:val="000000"/>
                <w:sz w:val="20"/>
                <w:szCs w:val="20"/>
              </w:rPr>
              <w:t>Количество семей, вышедших из кризисного состояния</w:t>
            </w:r>
          </w:p>
        </w:tc>
        <w:tc>
          <w:tcPr>
            <w:tcW w:w="1158" w:type="dxa"/>
            <w:tcBorders>
              <w:top w:val="single" w:sz="4" w:space="0" w:color="000000"/>
              <w:left w:val="nil"/>
              <w:bottom w:val="single" w:sz="4" w:space="0" w:color="000000"/>
              <w:right w:val="single" w:sz="4" w:space="0" w:color="000000"/>
            </w:tcBorders>
            <w:shd w:val="clear" w:color="auto" w:fill="auto"/>
            <w:hideMark/>
          </w:tcPr>
          <w:p w:rsidR="00DE15F7" w:rsidRPr="001A0A43" w:rsidRDefault="00DE15F7" w:rsidP="00DE15F7">
            <w:pPr>
              <w:rPr>
                <w:color w:val="000000"/>
                <w:sz w:val="20"/>
                <w:szCs w:val="20"/>
              </w:rPr>
            </w:pPr>
            <w:r w:rsidRPr="001A0A43">
              <w:rPr>
                <w:color w:val="000000"/>
                <w:sz w:val="20"/>
                <w:szCs w:val="20"/>
              </w:rPr>
              <w:t>Единица</w:t>
            </w:r>
          </w:p>
        </w:tc>
        <w:tc>
          <w:tcPr>
            <w:tcW w:w="1223" w:type="dxa"/>
            <w:tcBorders>
              <w:top w:val="single" w:sz="4" w:space="0" w:color="000000"/>
              <w:left w:val="nil"/>
              <w:bottom w:val="single" w:sz="4" w:space="0" w:color="000000"/>
              <w:right w:val="single" w:sz="4" w:space="0" w:color="000000"/>
            </w:tcBorders>
            <w:shd w:val="clear" w:color="auto" w:fill="auto"/>
          </w:tcPr>
          <w:p w:rsidR="00DE15F7" w:rsidRPr="001A0A43" w:rsidRDefault="00712164" w:rsidP="00DE15F7">
            <w:pPr>
              <w:jc w:val="right"/>
              <w:rPr>
                <w:color w:val="000000"/>
                <w:sz w:val="20"/>
                <w:szCs w:val="20"/>
              </w:rPr>
            </w:pPr>
            <w:r w:rsidRPr="001A0A43">
              <w:rPr>
                <w:color w:val="000000"/>
                <w:sz w:val="20"/>
                <w:szCs w:val="20"/>
              </w:rPr>
              <w:t>81,0</w:t>
            </w:r>
          </w:p>
        </w:tc>
        <w:tc>
          <w:tcPr>
            <w:tcW w:w="804" w:type="dxa"/>
            <w:tcBorders>
              <w:top w:val="single" w:sz="4" w:space="0" w:color="000000"/>
              <w:left w:val="nil"/>
              <w:bottom w:val="single" w:sz="4" w:space="0" w:color="000000"/>
              <w:right w:val="single" w:sz="4" w:space="0" w:color="000000"/>
            </w:tcBorders>
            <w:shd w:val="clear" w:color="auto" w:fill="auto"/>
          </w:tcPr>
          <w:p w:rsidR="00DE15F7" w:rsidRPr="001A0A43" w:rsidRDefault="00712164" w:rsidP="00DE15F7">
            <w:pPr>
              <w:jc w:val="right"/>
              <w:rPr>
                <w:color w:val="000000"/>
                <w:sz w:val="20"/>
                <w:szCs w:val="20"/>
              </w:rPr>
            </w:pPr>
            <w:r w:rsidRPr="001A0A43">
              <w:rPr>
                <w:color w:val="000000"/>
                <w:sz w:val="20"/>
                <w:szCs w:val="20"/>
              </w:rPr>
              <w:t>83</w:t>
            </w:r>
          </w:p>
        </w:tc>
        <w:tc>
          <w:tcPr>
            <w:tcW w:w="804" w:type="dxa"/>
            <w:tcBorders>
              <w:top w:val="single" w:sz="4" w:space="0" w:color="000000"/>
              <w:left w:val="nil"/>
              <w:bottom w:val="single" w:sz="4" w:space="0" w:color="000000"/>
              <w:right w:val="single" w:sz="4" w:space="0" w:color="000000"/>
            </w:tcBorders>
            <w:shd w:val="clear" w:color="auto" w:fill="auto"/>
          </w:tcPr>
          <w:p w:rsidR="00DE15F7" w:rsidRPr="001A0A43" w:rsidRDefault="00712164" w:rsidP="00DE15F7">
            <w:pPr>
              <w:jc w:val="right"/>
              <w:rPr>
                <w:color w:val="000000"/>
                <w:sz w:val="20"/>
                <w:szCs w:val="20"/>
              </w:rPr>
            </w:pPr>
            <w:r w:rsidRPr="001A0A43">
              <w:rPr>
                <w:color w:val="000000"/>
                <w:sz w:val="20"/>
                <w:szCs w:val="20"/>
              </w:rPr>
              <w:t>84</w:t>
            </w:r>
          </w:p>
        </w:tc>
        <w:tc>
          <w:tcPr>
            <w:tcW w:w="804" w:type="dxa"/>
            <w:tcBorders>
              <w:top w:val="single" w:sz="4" w:space="0" w:color="000000"/>
              <w:left w:val="nil"/>
              <w:bottom w:val="single" w:sz="4" w:space="0" w:color="000000"/>
              <w:right w:val="single" w:sz="4" w:space="0" w:color="000000"/>
            </w:tcBorders>
            <w:shd w:val="clear" w:color="auto" w:fill="auto"/>
          </w:tcPr>
          <w:p w:rsidR="00DE15F7" w:rsidRPr="001A0A43" w:rsidRDefault="00712164" w:rsidP="00DE15F7">
            <w:pPr>
              <w:jc w:val="right"/>
              <w:rPr>
                <w:color w:val="000000"/>
                <w:sz w:val="20"/>
                <w:szCs w:val="20"/>
              </w:rPr>
            </w:pPr>
            <w:r w:rsidRPr="001A0A43">
              <w:rPr>
                <w:color w:val="000000"/>
                <w:sz w:val="20"/>
                <w:szCs w:val="20"/>
              </w:rPr>
              <w:t>86</w:t>
            </w:r>
          </w:p>
        </w:tc>
        <w:tc>
          <w:tcPr>
            <w:tcW w:w="803" w:type="dxa"/>
            <w:tcBorders>
              <w:top w:val="single" w:sz="4" w:space="0" w:color="000000"/>
              <w:left w:val="nil"/>
              <w:bottom w:val="single" w:sz="4" w:space="0" w:color="000000"/>
              <w:right w:val="single" w:sz="4" w:space="0" w:color="000000"/>
            </w:tcBorders>
            <w:shd w:val="clear" w:color="auto" w:fill="auto"/>
          </w:tcPr>
          <w:p w:rsidR="00DE15F7" w:rsidRPr="001A0A43" w:rsidRDefault="00712164" w:rsidP="00DE15F7">
            <w:pPr>
              <w:jc w:val="right"/>
              <w:rPr>
                <w:color w:val="000000"/>
                <w:sz w:val="20"/>
                <w:szCs w:val="20"/>
              </w:rPr>
            </w:pPr>
            <w:r w:rsidRPr="001A0A43">
              <w:rPr>
                <w:color w:val="000000"/>
                <w:sz w:val="20"/>
                <w:szCs w:val="20"/>
              </w:rPr>
              <w:t>87</w:t>
            </w:r>
          </w:p>
        </w:tc>
        <w:tc>
          <w:tcPr>
            <w:tcW w:w="803" w:type="dxa"/>
            <w:tcBorders>
              <w:top w:val="single" w:sz="4" w:space="0" w:color="000000"/>
              <w:left w:val="nil"/>
              <w:bottom w:val="single" w:sz="4" w:space="0" w:color="000000"/>
              <w:right w:val="single" w:sz="4" w:space="0" w:color="000000"/>
            </w:tcBorders>
            <w:shd w:val="clear" w:color="auto" w:fill="auto"/>
          </w:tcPr>
          <w:p w:rsidR="00DE15F7" w:rsidRPr="001A0A43" w:rsidRDefault="00712164" w:rsidP="00DE15F7">
            <w:pPr>
              <w:jc w:val="right"/>
              <w:rPr>
                <w:color w:val="000000"/>
                <w:sz w:val="20"/>
                <w:szCs w:val="20"/>
              </w:rPr>
            </w:pPr>
            <w:r w:rsidRPr="001A0A43">
              <w:rPr>
                <w:color w:val="000000"/>
                <w:sz w:val="20"/>
                <w:szCs w:val="20"/>
              </w:rPr>
              <w:t>88</w:t>
            </w:r>
          </w:p>
        </w:tc>
      </w:tr>
      <w:tr w:rsidR="00EA708E" w:rsidRPr="001A0A43" w:rsidTr="00EA708E">
        <w:trPr>
          <w:trHeight w:val="660"/>
        </w:trPr>
        <w:tc>
          <w:tcPr>
            <w:tcW w:w="222" w:type="dxa"/>
            <w:tcBorders>
              <w:top w:val="nil"/>
              <w:left w:val="nil"/>
              <w:bottom w:val="nil"/>
              <w:right w:val="nil"/>
            </w:tcBorders>
            <w:shd w:val="clear" w:color="auto" w:fill="auto"/>
            <w:noWrap/>
            <w:hideMark/>
          </w:tcPr>
          <w:p w:rsidR="00DE15F7" w:rsidRPr="001A0A43" w:rsidRDefault="00DE15F7" w:rsidP="00DE15F7">
            <w:pPr>
              <w:rPr>
                <w:color w:val="000000"/>
                <w:sz w:val="20"/>
                <w:szCs w:val="20"/>
              </w:rPr>
            </w:pPr>
          </w:p>
        </w:tc>
        <w:tc>
          <w:tcPr>
            <w:tcW w:w="2709" w:type="dxa"/>
            <w:tcBorders>
              <w:top w:val="nil"/>
              <w:left w:val="nil"/>
              <w:bottom w:val="nil"/>
              <w:right w:val="nil"/>
            </w:tcBorders>
            <w:shd w:val="clear" w:color="auto" w:fill="auto"/>
            <w:hideMark/>
          </w:tcPr>
          <w:p w:rsidR="00DE15F7" w:rsidRPr="001A0A43" w:rsidRDefault="00DE15F7" w:rsidP="00DE15F7">
            <w:pPr>
              <w:rPr>
                <w:color w:val="000000"/>
                <w:sz w:val="20"/>
                <w:szCs w:val="20"/>
              </w:rPr>
            </w:pPr>
            <w:r w:rsidRPr="001A0A43">
              <w:rPr>
                <w:color w:val="000000"/>
                <w:sz w:val="20"/>
                <w:szCs w:val="20"/>
              </w:rPr>
              <w:t> </w:t>
            </w:r>
          </w:p>
        </w:tc>
        <w:tc>
          <w:tcPr>
            <w:tcW w:w="1322" w:type="dxa"/>
            <w:tcBorders>
              <w:top w:val="nil"/>
              <w:left w:val="nil"/>
              <w:bottom w:val="nil"/>
              <w:right w:val="nil"/>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 </w:t>
            </w:r>
          </w:p>
        </w:tc>
        <w:tc>
          <w:tcPr>
            <w:tcW w:w="1164" w:type="dxa"/>
            <w:tcBorders>
              <w:top w:val="nil"/>
              <w:left w:val="nil"/>
              <w:bottom w:val="nil"/>
              <w:right w:val="nil"/>
            </w:tcBorders>
            <w:shd w:val="clear" w:color="auto" w:fill="auto"/>
            <w:hideMark/>
          </w:tcPr>
          <w:p w:rsidR="00DE15F7" w:rsidRPr="001A0A43" w:rsidRDefault="00DE15F7" w:rsidP="00DE15F7">
            <w:pPr>
              <w:jc w:val="right"/>
              <w:rPr>
                <w:color w:val="000000"/>
                <w:sz w:val="20"/>
                <w:szCs w:val="20"/>
              </w:rPr>
            </w:pPr>
            <w:r w:rsidRPr="001A0A43">
              <w:rPr>
                <w:color w:val="000000"/>
                <w:sz w:val="20"/>
                <w:szCs w:val="20"/>
              </w:rPr>
              <w:t> </w:t>
            </w:r>
          </w:p>
        </w:tc>
        <w:tc>
          <w:tcPr>
            <w:tcW w:w="3274" w:type="dxa"/>
            <w:tcBorders>
              <w:top w:val="nil"/>
              <w:left w:val="nil"/>
              <w:bottom w:val="nil"/>
              <w:right w:val="nil"/>
            </w:tcBorders>
            <w:shd w:val="clear" w:color="auto" w:fill="auto"/>
            <w:noWrap/>
            <w:hideMark/>
          </w:tcPr>
          <w:p w:rsidR="00DE15F7" w:rsidRPr="001A0A43" w:rsidRDefault="00DE15F7" w:rsidP="00DE15F7">
            <w:pPr>
              <w:rPr>
                <w:color w:val="000000"/>
                <w:sz w:val="20"/>
                <w:szCs w:val="20"/>
              </w:rPr>
            </w:pPr>
            <w:r w:rsidRPr="001A0A43">
              <w:rPr>
                <w:color w:val="000000"/>
                <w:sz w:val="20"/>
                <w:szCs w:val="20"/>
              </w:rPr>
              <w:t> </w:t>
            </w:r>
          </w:p>
        </w:tc>
        <w:tc>
          <w:tcPr>
            <w:tcW w:w="1158" w:type="dxa"/>
            <w:tcBorders>
              <w:top w:val="nil"/>
              <w:left w:val="nil"/>
              <w:bottom w:val="nil"/>
              <w:right w:val="nil"/>
            </w:tcBorders>
            <w:shd w:val="clear" w:color="auto" w:fill="auto"/>
            <w:noWrap/>
            <w:hideMark/>
          </w:tcPr>
          <w:p w:rsidR="00DE15F7" w:rsidRPr="001A0A43" w:rsidRDefault="00DE15F7" w:rsidP="00DE15F7">
            <w:pPr>
              <w:rPr>
                <w:color w:val="000000"/>
                <w:sz w:val="20"/>
                <w:szCs w:val="20"/>
              </w:rPr>
            </w:pPr>
            <w:r w:rsidRPr="001A0A43">
              <w:rPr>
                <w:color w:val="000000"/>
                <w:sz w:val="20"/>
                <w:szCs w:val="20"/>
              </w:rPr>
              <w:t> </w:t>
            </w:r>
          </w:p>
        </w:tc>
        <w:tc>
          <w:tcPr>
            <w:tcW w:w="1223" w:type="dxa"/>
            <w:tcBorders>
              <w:top w:val="nil"/>
              <w:left w:val="nil"/>
              <w:bottom w:val="nil"/>
              <w:right w:val="nil"/>
            </w:tcBorders>
            <w:shd w:val="clear" w:color="auto" w:fill="auto"/>
            <w:noWrap/>
            <w:hideMark/>
          </w:tcPr>
          <w:p w:rsidR="00DE15F7" w:rsidRPr="001A0A43" w:rsidRDefault="00DE15F7" w:rsidP="00DE15F7">
            <w:pPr>
              <w:rPr>
                <w:color w:val="000000"/>
                <w:sz w:val="20"/>
                <w:szCs w:val="20"/>
              </w:rPr>
            </w:pPr>
            <w:r w:rsidRPr="001A0A43">
              <w:rPr>
                <w:color w:val="000000"/>
                <w:sz w:val="20"/>
                <w:szCs w:val="20"/>
              </w:rPr>
              <w:t> </w:t>
            </w:r>
          </w:p>
        </w:tc>
        <w:tc>
          <w:tcPr>
            <w:tcW w:w="804" w:type="dxa"/>
            <w:tcBorders>
              <w:top w:val="nil"/>
              <w:left w:val="nil"/>
              <w:bottom w:val="nil"/>
              <w:right w:val="nil"/>
            </w:tcBorders>
            <w:shd w:val="clear" w:color="auto" w:fill="auto"/>
            <w:noWrap/>
            <w:hideMark/>
          </w:tcPr>
          <w:p w:rsidR="00DE15F7" w:rsidRPr="001A0A43" w:rsidRDefault="00DE15F7" w:rsidP="00DE15F7">
            <w:pPr>
              <w:rPr>
                <w:color w:val="000000"/>
                <w:sz w:val="20"/>
                <w:szCs w:val="20"/>
              </w:rPr>
            </w:pPr>
            <w:r w:rsidRPr="001A0A43">
              <w:rPr>
                <w:color w:val="000000"/>
                <w:sz w:val="20"/>
                <w:szCs w:val="20"/>
              </w:rPr>
              <w:t> </w:t>
            </w:r>
          </w:p>
        </w:tc>
        <w:tc>
          <w:tcPr>
            <w:tcW w:w="804" w:type="dxa"/>
            <w:tcBorders>
              <w:top w:val="nil"/>
              <w:left w:val="nil"/>
              <w:bottom w:val="nil"/>
              <w:right w:val="nil"/>
            </w:tcBorders>
            <w:shd w:val="clear" w:color="auto" w:fill="auto"/>
            <w:noWrap/>
            <w:hideMark/>
          </w:tcPr>
          <w:p w:rsidR="00DE15F7" w:rsidRPr="001A0A43" w:rsidRDefault="00DE15F7" w:rsidP="00DE15F7">
            <w:pPr>
              <w:rPr>
                <w:color w:val="000000"/>
                <w:sz w:val="20"/>
                <w:szCs w:val="20"/>
              </w:rPr>
            </w:pPr>
            <w:r w:rsidRPr="001A0A43">
              <w:rPr>
                <w:color w:val="000000"/>
                <w:sz w:val="20"/>
                <w:szCs w:val="20"/>
              </w:rPr>
              <w:t> </w:t>
            </w:r>
          </w:p>
        </w:tc>
        <w:tc>
          <w:tcPr>
            <w:tcW w:w="804" w:type="dxa"/>
            <w:tcBorders>
              <w:top w:val="nil"/>
              <w:left w:val="nil"/>
              <w:bottom w:val="nil"/>
              <w:right w:val="nil"/>
            </w:tcBorders>
            <w:shd w:val="clear" w:color="auto" w:fill="auto"/>
            <w:noWrap/>
            <w:hideMark/>
          </w:tcPr>
          <w:p w:rsidR="00DE15F7" w:rsidRPr="001A0A43" w:rsidRDefault="00DE15F7" w:rsidP="00DE15F7">
            <w:pPr>
              <w:rPr>
                <w:color w:val="000000"/>
                <w:sz w:val="20"/>
                <w:szCs w:val="20"/>
              </w:rPr>
            </w:pPr>
            <w:r w:rsidRPr="001A0A43">
              <w:rPr>
                <w:color w:val="000000"/>
                <w:sz w:val="20"/>
                <w:szCs w:val="20"/>
              </w:rPr>
              <w:t> </w:t>
            </w:r>
          </w:p>
        </w:tc>
        <w:tc>
          <w:tcPr>
            <w:tcW w:w="803" w:type="dxa"/>
            <w:tcBorders>
              <w:top w:val="nil"/>
              <w:left w:val="nil"/>
              <w:bottom w:val="nil"/>
              <w:right w:val="nil"/>
            </w:tcBorders>
            <w:shd w:val="clear" w:color="auto" w:fill="auto"/>
            <w:noWrap/>
            <w:hideMark/>
          </w:tcPr>
          <w:p w:rsidR="00DE15F7" w:rsidRPr="001A0A43" w:rsidRDefault="00DE15F7" w:rsidP="00DE15F7">
            <w:pPr>
              <w:rPr>
                <w:color w:val="000000"/>
                <w:sz w:val="20"/>
                <w:szCs w:val="20"/>
              </w:rPr>
            </w:pPr>
            <w:r w:rsidRPr="001A0A43">
              <w:rPr>
                <w:color w:val="000000"/>
                <w:sz w:val="20"/>
                <w:szCs w:val="20"/>
              </w:rPr>
              <w:t> </w:t>
            </w:r>
          </w:p>
          <w:p w:rsidR="00D738A6" w:rsidRPr="001A0A43" w:rsidRDefault="00D738A6" w:rsidP="00DE15F7">
            <w:pPr>
              <w:rPr>
                <w:color w:val="000000"/>
                <w:sz w:val="20"/>
                <w:szCs w:val="20"/>
              </w:rPr>
            </w:pPr>
          </w:p>
          <w:p w:rsidR="00D738A6" w:rsidRPr="001A0A43" w:rsidRDefault="00D738A6" w:rsidP="00DE15F7">
            <w:pPr>
              <w:rPr>
                <w:color w:val="000000"/>
                <w:sz w:val="20"/>
                <w:szCs w:val="20"/>
              </w:rPr>
            </w:pPr>
          </w:p>
          <w:p w:rsidR="00D738A6" w:rsidRPr="001A0A43" w:rsidRDefault="00D738A6" w:rsidP="00DE15F7">
            <w:pPr>
              <w:rPr>
                <w:color w:val="000000"/>
                <w:sz w:val="20"/>
                <w:szCs w:val="20"/>
              </w:rPr>
            </w:pPr>
          </w:p>
          <w:p w:rsidR="00D738A6" w:rsidRPr="001A0A43" w:rsidRDefault="00D738A6" w:rsidP="00DE15F7">
            <w:pPr>
              <w:rPr>
                <w:color w:val="000000"/>
                <w:sz w:val="20"/>
                <w:szCs w:val="20"/>
              </w:rPr>
            </w:pPr>
          </w:p>
          <w:p w:rsidR="00BB0867" w:rsidRPr="001A0A43" w:rsidRDefault="00BB0867" w:rsidP="00DE15F7">
            <w:pPr>
              <w:rPr>
                <w:color w:val="000000"/>
                <w:sz w:val="20"/>
                <w:szCs w:val="20"/>
              </w:rPr>
            </w:pPr>
          </w:p>
          <w:p w:rsidR="00BB0867" w:rsidRPr="001A0A43" w:rsidRDefault="00BB0867" w:rsidP="00DE15F7">
            <w:pPr>
              <w:rPr>
                <w:color w:val="000000"/>
                <w:sz w:val="20"/>
                <w:szCs w:val="20"/>
              </w:rPr>
            </w:pPr>
          </w:p>
          <w:p w:rsidR="00BB0867" w:rsidRPr="001A0A43" w:rsidRDefault="00BB0867" w:rsidP="00DE15F7">
            <w:pPr>
              <w:rPr>
                <w:color w:val="000000"/>
                <w:sz w:val="20"/>
                <w:szCs w:val="20"/>
              </w:rPr>
            </w:pPr>
          </w:p>
          <w:p w:rsidR="00D738A6" w:rsidRPr="001A0A43" w:rsidRDefault="00D738A6" w:rsidP="00DE15F7">
            <w:pPr>
              <w:rPr>
                <w:color w:val="000000"/>
                <w:sz w:val="20"/>
                <w:szCs w:val="20"/>
              </w:rPr>
            </w:pPr>
          </w:p>
          <w:p w:rsidR="00D738A6" w:rsidRPr="001A0A43" w:rsidRDefault="00D738A6" w:rsidP="00DE15F7">
            <w:pPr>
              <w:rPr>
                <w:color w:val="000000"/>
                <w:sz w:val="20"/>
                <w:szCs w:val="20"/>
              </w:rPr>
            </w:pPr>
          </w:p>
        </w:tc>
        <w:tc>
          <w:tcPr>
            <w:tcW w:w="803" w:type="dxa"/>
            <w:tcBorders>
              <w:top w:val="nil"/>
              <w:left w:val="nil"/>
              <w:bottom w:val="nil"/>
              <w:right w:val="nil"/>
            </w:tcBorders>
            <w:shd w:val="clear" w:color="auto" w:fill="auto"/>
            <w:noWrap/>
            <w:hideMark/>
          </w:tcPr>
          <w:p w:rsidR="00DE15F7" w:rsidRPr="001A0A43" w:rsidRDefault="00DE15F7" w:rsidP="00DE15F7">
            <w:pPr>
              <w:rPr>
                <w:color w:val="000000"/>
                <w:sz w:val="20"/>
                <w:szCs w:val="20"/>
              </w:rPr>
            </w:pPr>
            <w:r w:rsidRPr="001A0A43">
              <w:rPr>
                <w:color w:val="000000"/>
                <w:sz w:val="20"/>
                <w:szCs w:val="20"/>
              </w:rPr>
              <w:t> </w:t>
            </w:r>
          </w:p>
        </w:tc>
      </w:tr>
    </w:tbl>
    <w:p w:rsidR="008C7C11" w:rsidRDefault="008C7C11" w:rsidP="00996D42">
      <w:pPr>
        <w:jc w:val="right"/>
        <w:rPr>
          <w:rFonts w:eastAsiaTheme="minorEastAsia"/>
        </w:rPr>
        <w:sectPr w:rsidR="008C7C11" w:rsidSect="002776A8">
          <w:pgSz w:w="16838" w:h="11906" w:orient="landscape"/>
          <w:pgMar w:top="850" w:right="1134" w:bottom="1135" w:left="1134" w:header="708" w:footer="708" w:gutter="0"/>
          <w:cols w:space="708"/>
          <w:docGrid w:linePitch="360"/>
        </w:sectPr>
      </w:pPr>
    </w:p>
    <w:p w:rsidR="00996D42" w:rsidRPr="001D3376" w:rsidRDefault="00996D42" w:rsidP="00996D42">
      <w:pPr>
        <w:jc w:val="right"/>
        <w:rPr>
          <w:rFonts w:eastAsiaTheme="minorEastAsia"/>
        </w:rPr>
      </w:pPr>
      <w:r w:rsidRPr="001D3376">
        <w:rPr>
          <w:rFonts w:eastAsiaTheme="minorEastAsia"/>
        </w:rPr>
        <w:lastRenderedPageBreak/>
        <w:t xml:space="preserve">Приложение №3 </w:t>
      </w:r>
    </w:p>
    <w:p w:rsidR="00996D42" w:rsidRPr="001D3376" w:rsidRDefault="00996D42" w:rsidP="00996D42">
      <w:pPr>
        <w:jc w:val="right"/>
        <w:rPr>
          <w:rFonts w:eastAsiaTheme="minorEastAsia"/>
        </w:rPr>
      </w:pPr>
      <w:r w:rsidRPr="001D3376">
        <w:rPr>
          <w:rFonts w:eastAsiaTheme="minorEastAsia"/>
        </w:rPr>
        <w:t>к Программе</w:t>
      </w:r>
    </w:p>
    <w:p w:rsidR="00996D42" w:rsidRPr="001D3376" w:rsidRDefault="00996D42" w:rsidP="00996D42">
      <w:pPr>
        <w:autoSpaceDE w:val="0"/>
        <w:autoSpaceDN w:val="0"/>
        <w:adjustRightInd w:val="0"/>
        <w:ind w:firstLine="540"/>
        <w:jc w:val="center"/>
        <w:rPr>
          <w:rFonts w:eastAsiaTheme="minorEastAsia"/>
          <w:lang w:eastAsia="en-US"/>
        </w:rPr>
      </w:pPr>
    </w:p>
    <w:p w:rsidR="00996D42" w:rsidRPr="001D3376" w:rsidRDefault="00996D42" w:rsidP="00996D42">
      <w:pPr>
        <w:autoSpaceDE w:val="0"/>
        <w:autoSpaceDN w:val="0"/>
        <w:adjustRightInd w:val="0"/>
        <w:ind w:firstLine="540"/>
        <w:jc w:val="center"/>
        <w:rPr>
          <w:rFonts w:eastAsiaTheme="minorEastAsia"/>
          <w:lang w:eastAsia="en-US"/>
        </w:rPr>
      </w:pPr>
      <w:r w:rsidRPr="001D3376">
        <w:rPr>
          <w:rFonts w:eastAsiaTheme="minorEastAsia"/>
          <w:lang w:eastAsia="en-US"/>
        </w:rPr>
        <w:t xml:space="preserve">  Методика расчета значений показателей эффективности реализации муниципальной подпрограммы</w:t>
      </w:r>
    </w:p>
    <w:p w:rsidR="00996D42" w:rsidRDefault="00996D42" w:rsidP="00996D42">
      <w:pPr>
        <w:autoSpaceDE w:val="0"/>
        <w:autoSpaceDN w:val="0"/>
        <w:adjustRightInd w:val="0"/>
        <w:ind w:firstLine="540"/>
        <w:jc w:val="center"/>
        <w:rPr>
          <w:rFonts w:eastAsiaTheme="minorEastAsia"/>
          <w:lang w:eastAsia="en-US"/>
        </w:rPr>
      </w:pPr>
      <w:r w:rsidRPr="001D3376">
        <w:rPr>
          <w:rFonts w:eastAsiaTheme="minorEastAsia"/>
          <w:lang w:eastAsia="en-US"/>
        </w:rPr>
        <w:t>«Развитие муниципальной службы муниципального образования Люберецкий муниципальный район Московской области</w:t>
      </w:r>
      <w:r w:rsidR="00BB0867">
        <w:rPr>
          <w:rFonts w:eastAsiaTheme="minorEastAsia"/>
          <w:lang w:eastAsia="en-US"/>
        </w:rPr>
        <w:t>»</w:t>
      </w:r>
    </w:p>
    <w:p w:rsidR="00EA708E" w:rsidRPr="001D3376" w:rsidRDefault="00EA708E" w:rsidP="00996D42">
      <w:pPr>
        <w:autoSpaceDE w:val="0"/>
        <w:autoSpaceDN w:val="0"/>
        <w:adjustRightInd w:val="0"/>
        <w:ind w:firstLine="540"/>
        <w:jc w:val="center"/>
        <w:rPr>
          <w:rFonts w:eastAsiaTheme="minorEastAsia"/>
          <w:lang w:eastAsia="en-U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962"/>
        <w:gridCol w:w="9639"/>
      </w:tblGrid>
      <w:tr w:rsidR="00996D42" w:rsidRPr="001D3376" w:rsidTr="002776A8">
        <w:tc>
          <w:tcPr>
            <w:tcW w:w="675" w:type="dxa"/>
          </w:tcPr>
          <w:p w:rsidR="00996D42" w:rsidRPr="001D3376" w:rsidRDefault="00996D42" w:rsidP="00996D42">
            <w:pPr>
              <w:autoSpaceDE w:val="0"/>
              <w:autoSpaceDN w:val="0"/>
              <w:adjustRightInd w:val="0"/>
              <w:rPr>
                <w:rFonts w:eastAsiaTheme="minorEastAsia"/>
              </w:rPr>
            </w:pPr>
            <w:r w:rsidRPr="001D3376">
              <w:rPr>
                <w:rFonts w:eastAsiaTheme="minorEastAsia"/>
              </w:rPr>
              <w:t>№ п/п</w:t>
            </w:r>
          </w:p>
        </w:tc>
        <w:tc>
          <w:tcPr>
            <w:tcW w:w="4962" w:type="dxa"/>
            <w:vAlign w:val="center"/>
          </w:tcPr>
          <w:p w:rsidR="00996D42" w:rsidRPr="001D3376" w:rsidRDefault="00996D42" w:rsidP="00996D42">
            <w:pPr>
              <w:autoSpaceDE w:val="0"/>
              <w:autoSpaceDN w:val="0"/>
              <w:adjustRightInd w:val="0"/>
              <w:jc w:val="center"/>
              <w:rPr>
                <w:rFonts w:eastAsiaTheme="minorEastAsia"/>
              </w:rPr>
            </w:pPr>
            <w:r w:rsidRPr="001D3376">
              <w:rPr>
                <w:rFonts w:eastAsiaTheme="minorEastAsia"/>
              </w:rPr>
              <w:t>Наименование показателя</w:t>
            </w:r>
          </w:p>
        </w:tc>
        <w:tc>
          <w:tcPr>
            <w:tcW w:w="9639" w:type="dxa"/>
            <w:vAlign w:val="center"/>
          </w:tcPr>
          <w:p w:rsidR="00996D42" w:rsidRPr="001D3376" w:rsidRDefault="00996D42" w:rsidP="002A1815">
            <w:pPr>
              <w:autoSpaceDE w:val="0"/>
              <w:autoSpaceDN w:val="0"/>
              <w:adjustRightInd w:val="0"/>
              <w:ind w:right="324"/>
              <w:jc w:val="center"/>
              <w:rPr>
                <w:rFonts w:eastAsiaTheme="minorEastAsia"/>
              </w:rPr>
            </w:pPr>
            <w:r w:rsidRPr="001D3376">
              <w:rPr>
                <w:rFonts w:eastAsiaTheme="minorEastAsia"/>
              </w:rPr>
              <w:t>Методика расчета значений показателя</w:t>
            </w:r>
          </w:p>
        </w:tc>
      </w:tr>
      <w:tr w:rsidR="00996D42" w:rsidRPr="001D3376" w:rsidTr="002776A8">
        <w:tc>
          <w:tcPr>
            <w:tcW w:w="675" w:type="dxa"/>
            <w:vAlign w:val="center"/>
          </w:tcPr>
          <w:p w:rsidR="00996D42" w:rsidRPr="001D3376" w:rsidRDefault="00996D42" w:rsidP="00996D42">
            <w:pPr>
              <w:autoSpaceDE w:val="0"/>
              <w:autoSpaceDN w:val="0"/>
              <w:adjustRightInd w:val="0"/>
              <w:rPr>
                <w:rFonts w:eastAsiaTheme="minorEastAsia"/>
              </w:rPr>
            </w:pPr>
            <w:r w:rsidRPr="001D3376">
              <w:rPr>
                <w:rFonts w:eastAsiaTheme="minorEastAsia"/>
              </w:rPr>
              <w:t>1.</w:t>
            </w:r>
          </w:p>
        </w:tc>
        <w:tc>
          <w:tcPr>
            <w:tcW w:w="4962" w:type="dxa"/>
            <w:vAlign w:val="center"/>
          </w:tcPr>
          <w:p w:rsidR="00996D42" w:rsidRPr="001D3376" w:rsidRDefault="00996D42" w:rsidP="00996D42">
            <w:pPr>
              <w:autoSpaceDE w:val="0"/>
              <w:autoSpaceDN w:val="0"/>
              <w:adjustRightInd w:val="0"/>
              <w:rPr>
                <w:rFonts w:eastAsiaTheme="minorEastAsia"/>
                <w:vertAlign w:val="subscript"/>
              </w:rPr>
            </w:pPr>
            <w:r w:rsidRPr="001D3376">
              <w:rPr>
                <w:rFonts w:eastAsiaTheme="minorEastAsia"/>
              </w:rPr>
              <w:t>R</w:t>
            </w:r>
            <w:r w:rsidRPr="001D3376">
              <w:rPr>
                <w:rFonts w:eastAsiaTheme="minorEastAsia"/>
                <w:vertAlign w:val="subscript"/>
              </w:rPr>
              <w:t>п1</w:t>
            </w:r>
          </w:p>
          <w:p w:rsidR="00996D42" w:rsidRPr="001D3376" w:rsidRDefault="00996D42" w:rsidP="00996D42">
            <w:pPr>
              <w:autoSpaceDE w:val="0"/>
              <w:autoSpaceDN w:val="0"/>
              <w:adjustRightInd w:val="0"/>
              <w:rPr>
                <w:rFonts w:eastAsiaTheme="minorEastAsia"/>
                <w:color w:val="000000"/>
                <w:lang w:eastAsia="en-US"/>
              </w:rPr>
            </w:pPr>
            <w:r w:rsidRPr="001D3376">
              <w:rPr>
                <w:rFonts w:eastAsiaTheme="minorEastAsia"/>
                <w:color w:val="000000"/>
                <w:lang w:eastAsia="en-US"/>
              </w:rPr>
              <w:t>Среднегодовая численность постоянного населения</w:t>
            </w:r>
          </w:p>
        </w:tc>
        <w:tc>
          <w:tcPr>
            <w:tcW w:w="9639" w:type="dxa"/>
            <w:vAlign w:val="center"/>
          </w:tcPr>
          <w:p w:rsidR="00996D42" w:rsidRPr="001D3376" w:rsidRDefault="00996D42" w:rsidP="00996D42">
            <w:pPr>
              <w:autoSpaceDE w:val="0"/>
              <w:autoSpaceDN w:val="0"/>
              <w:adjustRightInd w:val="0"/>
              <w:rPr>
                <w:rFonts w:eastAsiaTheme="minorEastAsia"/>
              </w:rPr>
            </w:pPr>
            <w:r w:rsidRPr="001D3376">
              <w:rPr>
                <w:rFonts w:eastAsiaTheme="minorEastAsia"/>
              </w:rPr>
              <w:t>Значение показателя определяется на основании данных Мособлстата.</w:t>
            </w:r>
          </w:p>
        </w:tc>
      </w:tr>
      <w:tr w:rsidR="00996D42" w:rsidRPr="001D3376" w:rsidTr="002776A8">
        <w:tc>
          <w:tcPr>
            <w:tcW w:w="675" w:type="dxa"/>
            <w:vAlign w:val="center"/>
          </w:tcPr>
          <w:p w:rsidR="00996D42" w:rsidRPr="001D3376" w:rsidRDefault="00996D42" w:rsidP="00996D42">
            <w:pPr>
              <w:autoSpaceDE w:val="0"/>
              <w:autoSpaceDN w:val="0"/>
              <w:adjustRightInd w:val="0"/>
              <w:rPr>
                <w:rFonts w:eastAsiaTheme="minorEastAsia"/>
              </w:rPr>
            </w:pPr>
            <w:r w:rsidRPr="001D3376">
              <w:rPr>
                <w:rFonts w:eastAsiaTheme="minorEastAsia"/>
              </w:rPr>
              <w:t>3.</w:t>
            </w:r>
          </w:p>
        </w:tc>
        <w:tc>
          <w:tcPr>
            <w:tcW w:w="4962" w:type="dxa"/>
            <w:vAlign w:val="center"/>
          </w:tcPr>
          <w:p w:rsidR="00996D42" w:rsidRPr="001D3376" w:rsidRDefault="00996D42" w:rsidP="00996D42">
            <w:pPr>
              <w:autoSpaceDE w:val="0"/>
              <w:autoSpaceDN w:val="0"/>
              <w:adjustRightInd w:val="0"/>
              <w:rPr>
                <w:rFonts w:eastAsiaTheme="minorEastAsia"/>
              </w:rPr>
            </w:pPr>
            <w:r w:rsidRPr="001D3376">
              <w:rPr>
                <w:rFonts w:eastAsiaTheme="minorEastAsia"/>
              </w:rPr>
              <w:t>R</w:t>
            </w:r>
            <w:r w:rsidRPr="001D3376">
              <w:rPr>
                <w:rFonts w:eastAsiaTheme="minorEastAsia"/>
                <w:vertAlign w:val="subscript"/>
              </w:rPr>
              <w:t>п2</w:t>
            </w:r>
          </w:p>
          <w:p w:rsidR="00996D42" w:rsidRPr="001D3376" w:rsidRDefault="00996D42" w:rsidP="00996D42">
            <w:pPr>
              <w:autoSpaceDE w:val="0"/>
              <w:autoSpaceDN w:val="0"/>
              <w:adjustRightInd w:val="0"/>
              <w:rPr>
                <w:rFonts w:eastAsiaTheme="minorEastAsia"/>
              </w:rPr>
            </w:pPr>
            <w:r w:rsidRPr="001D3376">
              <w:rPr>
                <w:rFonts w:eastAsiaTheme="minorEastAsia"/>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9639" w:type="dxa"/>
            <w:vAlign w:val="center"/>
          </w:tcPr>
          <w:p w:rsidR="00996D42" w:rsidRPr="001D3376" w:rsidRDefault="00996D42" w:rsidP="00996D42">
            <w:pPr>
              <w:autoSpaceDE w:val="0"/>
              <w:autoSpaceDN w:val="0"/>
              <w:adjustRightInd w:val="0"/>
              <w:rPr>
                <w:rFonts w:eastAsiaTheme="minorEastAsia"/>
              </w:rPr>
            </w:pPr>
            <w:r w:rsidRPr="001D3376">
              <w:rPr>
                <w:rFonts w:eastAsiaTheme="minorEastAsia"/>
              </w:rPr>
              <w:t>R</w:t>
            </w:r>
            <w:r w:rsidRPr="001D3376">
              <w:rPr>
                <w:rFonts w:eastAsiaTheme="minorEastAsia"/>
                <w:vertAlign w:val="subscript"/>
              </w:rPr>
              <w:t>п2</w:t>
            </w:r>
            <w:r w:rsidRPr="001D3376">
              <w:rPr>
                <w:rFonts w:eastAsiaTheme="minorEastAsia"/>
              </w:rPr>
              <w:t xml:space="preserve"> = </w:t>
            </w:r>
            <w:r w:rsidRPr="001D3376">
              <w:rPr>
                <w:rFonts w:eastAsiaTheme="minorEastAsia"/>
                <w:lang w:val="en-US"/>
              </w:rPr>
              <w:t>B</w:t>
            </w:r>
            <w:r w:rsidRPr="001D3376">
              <w:rPr>
                <w:rFonts w:eastAsiaTheme="minorEastAsia"/>
              </w:rPr>
              <w:t xml:space="preserve"> / </w:t>
            </w:r>
            <w:r w:rsidRPr="001D3376">
              <w:rPr>
                <w:rFonts w:eastAsiaTheme="minorEastAsia"/>
                <w:lang w:val="en-US"/>
              </w:rPr>
              <w:t>N</w:t>
            </w:r>
            <w:r w:rsidRPr="001D3376">
              <w:rPr>
                <w:rFonts w:eastAsiaTheme="minorEastAsia"/>
              </w:rPr>
              <w:t>,</w:t>
            </w:r>
          </w:p>
          <w:p w:rsidR="00996D42" w:rsidRPr="001D3376" w:rsidRDefault="00996D42" w:rsidP="00996D42">
            <w:pPr>
              <w:autoSpaceDE w:val="0"/>
              <w:autoSpaceDN w:val="0"/>
              <w:adjustRightInd w:val="0"/>
              <w:rPr>
                <w:rFonts w:eastAsiaTheme="minorEastAsia"/>
              </w:rPr>
            </w:pPr>
            <w:r w:rsidRPr="001D3376">
              <w:rPr>
                <w:rFonts w:eastAsiaTheme="minorEastAsia"/>
              </w:rPr>
              <w:t>где,</w:t>
            </w:r>
          </w:p>
          <w:p w:rsidR="00996D42" w:rsidRPr="001D3376" w:rsidRDefault="00996D42" w:rsidP="00996D42">
            <w:pPr>
              <w:autoSpaceDE w:val="0"/>
              <w:autoSpaceDN w:val="0"/>
              <w:adjustRightInd w:val="0"/>
              <w:rPr>
                <w:rFonts w:eastAsiaTheme="minorEastAsia"/>
              </w:rPr>
            </w:pPr>
            <w:r w:rsidRPr="001D3376">
              <w:rPr>
                <w:rFonts w:eastAsiaTheme="minorEastAsia"/>
                <w:lang w:val="en-US"/>
              </w:rPr>
              <w:t>B</w:t>
            </w:r>
            <w:r w:rsidRPr="001D3376">
              <w:rPr>
                <w:rFonts w:eastAsiaTheme="minorEastAsia"/>
              </w:rPr>
              <w:t xml:space="preserve"> – расходы бюджета Люберецкого муниципального района Московской области на содержание работников органов местного самоуправления, рублей;</w:t>
            </w:r>
          </w:p>
          <w:p w:rsidR="00996D42" w:rsidRPr="001D3376" w:rsidRDefault="00996D42" w:rsidP="00996D42">
            <w:pPr>
              <w:autoSpaceDE w:val="0"/>
              <w:autoSpaceDN w:val="0"/>
              <w:adjustRightInd w:val="0"/>
              <w:rPr>
                <w:rFonts w:eastAsiaTheme="minorEastAsia"/>
              </w:rPr>
            </w:pPr>
            <w:r w:rsidRPr="001D3376">
              <w:rPr>
                <w:rFonts w:eastAsiaTheme="minorEastAsia"/>
                <w:lang w:val="en-US"/>
              </w:rPr>
              <w:t>N</w:t>
            </w:r>
            <w:r w:rsidRPr="001D3376">
              <w:rPr>
                <w:rFonts w:eastAsiaTheme="minorEastAsia"/>
              </w:rPr>
              <w:t xml:space="preserve"> – среднегодовая численность постоянного населения Люберецкого муниципального района (по данным статистики), человек</w:t>
            </w:r>
          </w:p>
        </w:tc>
      </w:tr>
      <w:tr w:rsidR="00996D42" w:rsidRPr="001D3376" w:rsidTr="002776A8">
        <w:tc>
          <w:tcPr>
            <w:tcW w:w="675" w:type="dxa"/>
            <w:vAlign w:val="center"/>
          </w:tcPr>
          <w:p w:rsidR="00996D42" w:rsidRPr="001D3376" w:rsidRDefault="00996D42" w:rsidP="00996D42">
            <w:pPr>
              <w:autoSpaceDE w:val="0"/>
              <w:autoSpaceDN w:val="0"/>
              <w:adjustRightInd w:val="0"/>
              <w:rPr>
                <w:rFonts w:eastAsiaTheme="minorEastAsia"/>
              </w:rPr>
            </w:pPr>
            <w:r w:rsidRPr="001D3376">
              <w:rPr>
                <w:rFonts w:eastAsiaTheme="minorEastAsia"/>
              </w:rPr>
              <w:t>4.</w:t>
            </w:r>
          </w:p>
        </w:tc>
        <w:tc>
          <w:tcPr>
            <w:tcW w:w="4962" w:type="dxa"/>
            <w:vAlign w:val="center"/>
          </w:tcPr>
          <w:p w:rsidR="00996D42" w:rsidRPr="001D3376" w:rsidRDefault="00996D42" w:rsidP="00996D42">
            <w:pPr>
              <w:autoSpaceDE w:val="0"/>
              <w:autoSpaceDN w:val="0"/>
              <w:adjustRightInd w:val="0"/>
              <w:rPr>
                <w:rFonts w:eastAsiaTheme="minorEastAsia"/>
                <w:lang w:eastAsia="en-US"/>
              </w:rPr>
            </w:pPr>
            <w:r w:rsidRPr="001D3376">
              <w:rPr>
                <w:rFonts w:eastAsiaTheme="minorEastAsia"/>
                <w:lang w:eastAsia="en-US"/>
              </w:rPr>
              <w:t>R</w:t>
            </w:r>
            <w:r w:rsidRPr="001D3376">
              <w:rPr>
                <w:rFonts w:eastAsiaTheme="minorEastAsia"/>
                <w:vertAlign w:val="subscript"/>
                <w:lang w:eastAsia="en-US"/>
              </w:rPr>
              <w:t>п3</w:t>
            </w:r>
          </w:p>
          <w:p w:rsidR="00996D42" w:rsidRPr="001D3376" w:rsidRDefault="00996D42" w:rsidP="00996D42">
            <w:pPr>
              <w:autoSpaceDE w:val="0"/>
              <w:autoSpaceDN w:val="0"/>
              <w:adjustRightInd w:val="0"/>
              <w:rPr>
                <w:rFonts w:eastAsiaTheme="minorEastAsia"/>
                <w:lang w:eastAsia="en-US"/>
              </w:rPr>
            </w:pPr>
            <w:r w:rsidRPr="001D3376">
              <w:rPr>
                <w:rFonts w:eastAsiaTheme="minorEastAsia"/>
                <w:lang w:eastAsia="en-US"/>
              </w:rPr>
              <w:t>Доля разработанных нормативных правовых актов Люберецкого муниципального района от общего количества нормативных правовых актов, предусмотренных ежегодным планом разработки нормативных правовых актов по вопросам муниципальной службы</w:t>
            </w:r>
          </w:p>
        </w:tc>
        <w:tc>
          <w:tcPr>
            <w:tcW w:w="9639" w:type="dxa"/>
            <w:vAlign w:val="center"/>
          </w:tcPr>
          <w:p w:rsidR="00996D42" w:rsidRPr="001D3376" w:rsidRDefault="00996D42" w:rsidP="00996D42">
            <w:pPr>
              <w:autoSpaceDE w:val="0"/>
              <w:autoSpaceDN w:val="0"/>
              <w:adjustRightInd w:val="0"/>
              <w:rPr>
                <w:rFonts w:eastAsiaTheme="minorEastAsia"/>
                <w:lang w:eastAsia="en-US"/>
              </w:rPr>
            </w:pPr>
            <w:r w:rsidRPr="001D3376">
              <w:rPr>
                <w:rFonts w:eastAsiaTheme="minorEastAsia"/>
                <w:lang w:eastAsia="en-US"/>
              </w:rPr>
              <w:t>R</w:t>
            </w:r>
            <w:r w:rsidRPr="001D3376">
              <w:rPr>
                <w:rFonts w:eastAsiaTheme="minorEastAsia"/>
                <w:vertAlign w:val="subscript"/>
                <w:lang w:eastAsia="en-US"/>
              </w:rPr>
              <w:t>п3</w:t>
            </w:r>
            <w:r w:rsidRPr="001D3376">
              <w:rPr>
                <w:rFonts w:eastAsiaTheme="minorEastAsia"/>
                <w:lang w:eastAsia="en-US"/>
              </w:rPr>
              <w:t xml:space="preserve"> = Рнпа / Пнпа x 100%,</w:t>
            </w:r>
          </w:p>
          <w:p w:rsidR="00996D42" w:rsidRPr="001D3376" w:rsidRDefault="00996D42" w:rsidP="00996D42">
            <w:pPr>
              <w:autoSpaceDE w:val="0"/>
              <w:autoSpaceDN w:val="0"/>
              <w:adjustRightInd w:val="0"/>
              <w:spacing w:after="200" w:line="276" w:lineRule="auto"/>
              <w:jc w:val="both"/>
              <w:rPr>
                <w:rFonts w:eastAsiaTheme="minorEastAsia"/>
              </w:rPr>
            </w:pPr>
            <w:r w:rsidRPr="001D3376">
              <w:rPr>
                <w:rFonts w:eastAsiaTheme="minorEastAsia"/>
              </w:rPr>
              <w:t>где,</w:t>
            </w:r>
          </w:p>
          <w:p w:rsidR="00996D42" w:rsidRPr="001D3376" w:rsidRDefault="00996D42" w:rsidP="00996D42">
            <w:pPr>
              <w:autoSpaceDE w:val="0"/>
              <w:autoSpaceDN w:val="0"/>
              <w:adjustRightInd w:val="0"/>
              <w:spacing w:after="200" w:line="276" w:lineRule="auto"/>
              <w:jc w:val="both"/>
              <w:rPr>
                <w:rFonts w:eastAsiaTheme="minorEastAsia"/>
              </w:rPr>
            </w:pPr>
            <w:r w:rsidRPr="001D3376">
              <w:rPr>
                <w:rFonts w:eastAsiaTheme="minorEastAsia"/>
              </w:rPr>
              <w:t>Рнпа – количество разработанных нормативных правовых актов Люберецкого муниципального района;</w:t>
            </w:r>
          </w:p>
          <w:p w:rsidR="00996D42" w:rsidRPr="001D3376" w:rsidRDefault="00996D42" w:rsidP="00996D42">
            <w:pPr>
              <w:spacing w:after="200" w:line="276" w:lineRule="auto"/>
              <w:jc w:val="both"/>
              <w:rPr>
                <w:rFonts w:eastAsiaTheme="minorEastAsia"/>
              </w:rPr>
            </w:pPr>
            <w:r w:rsidRPr="001D3376">
              <w:rPr>
                <w:rFonts w:eastAsiaTheme="minorEastAsia"/>
              </w:rPr>
              <w:t>Пнпа – общее количество нормативных правовых актов, предусмотренных ежегодным планом разработки нормативных правовых актов по вопросам муниципальной службы.</w:t>
            </w:r>
          </w:p>
        </w:tc>
      </w:tr>
      <w:tr w:rsidR="00996D42" w:rsidRPr="001D3376" w:rsidTr="00571D9C">
        <w:trPr>
          <w:trHeight w:val="277"/>
        </w:trPr>
        <w:tc>
          <w:tcPr>
            <w:tcW w:w="675" w:type="dxa"/>
            <w:vAlign w:val="center"/>
          </w:tcPr>
          <w:p w:rsidR="00996D42" w:rsidRPr="001D3376" w:rsidRDefault="00996D42" w:rsidP="00996D42">
            <w:pPr>
              <w:autoSpaceDE w:val="0"/>
              <w:autoSpaceDN w:val="0"/>
              <w:adjustRightInd w:val="0"/>
              <w:rPr>
                <w:rFonts w:eastAsiaTheme="minorEastAsia"/>
              </w:rPr>
            </w:pPr>
            <w:r w:rsidRPr="001D3376">
              <w:rPr>
                <w:rFonts w:eastAsiaTheme="minorEastAsia"/>
              </w:rPr>
              <w:t>5.</w:t>
            </w:r>
          </w:p>
        </w:tc>
        <w:tc>
          <w:tcPr>
            <w:tcW w:w="4962" w:type="dxa"/>
            <w:vAlign w:val="center"/>
          </w:tcPr>
          <w:p w:rsidR="00996D42" w:rsidRPr="001D3376" w:rsidRDefault="00996D42" w:rsidP="00996D42">
            <w:pPr>
              <w:autoSpaceDE w:val="0"/>
              <w:autoSpaceDN w:val="0"/>
              <w:adjustRightInd w:val="0"/>
              <w:rPr>
                <w:rFonts w:eastAsiaTheme="minorEastAsia"/>
                <w:vertAlign w:val="subscript"/>
              </w:rPr>
            </w:pPr>
            <w:r w:rsidRPr="001D3376">
              <w:rPr>
                <w:rFonts w:eastAsiaTheme="minorEastAsia"/>
              </w:rPr>
              <w:t>R</w:t>
            </w:r>
            <w:r w:rsidRPr="001D3376">
              <w:rPr>
                <w:rFonts w:eastAsiaTheme="minorEastAsia"/>
                <w:vertAlign w:val="subscript"/>
              </w:rPr>
              <w:t xml:space="preserve">п4 </w:t>
            </w:r>
          </w:p>
          <w:p w:rsidR="00996D42" w:rsidRPr="001D3376" w:rsidRDefault="00996D42" w:rsidP="00996D42">
            <w:pPr>
              <w:autoSpaceDE w:val="0"/>
              <w:autoSpaceDN w:val="0"/>
              <w:adjustRightInd w:val="0"/>
              <w:rPr>
                <w:rFonts w:eastAsiaTheme="minorEastAsia"/>
                <w:vertAlign w:val="subscript"/>
              </w:rPr>
            </w:pPr>
            <w:r w:rsidRPr="001D3376">
              <w:rPr>
                <w:rFonts w:eastAsiaTheme="minorEastAsia"/>
              </w:rPr>
              <w:t>Доля выполненных мероприятий от общего количества мероприятий, предусмотренных планом противодействия коррупции по кадровым вопросам</w:t>
            </w:r>
          </w:p>
          <w:p w:rsidR="00996D42" w:rsidRPr="001D3376" w:rsidRDefault="00996D42" w:rsidP="00996D42">
            <w:pPr>
              <w:autoSpaceDE w:val="0"/>
              <w:autoSpaceDN w:val="0"/>
              <w:adjustRightInd w:val="0"/>
              <w:rPr>
                <w:rFonts w:eastAsiaTheme="minorEastAsia"/>
              </w:rPr>
            </w:pPr>
          </w:p>
        </w:tc>
        <w:tc>
          <w:tcPr>
            <w:tcW w:w="9639" w:type="dxa"/>
            <w:vAlign w:val="center"/>
          </w:tcPr>
          <w:p w:rsidR="00996D42" w:rsidRPr="001D3376" w:rsidRDefault="00996D42" w:rsidP="00996D42">
            <w:pPr>
              <w:autoSpaceDE w:val="0"/>
              <w:autoSpaceDN w:val="0"/>
              <w:adjustRightInd w:val="0"/>
              <w:spacing w:after="200" w:line="276" w:lineRule="auto"/>
              <w:jc w:val="both"/>
              <w:rPr>
                <w:rFonts w:eastAsiaTheme="minorEastAsia"/>
              </w:rPr>
            </w:pPr>
            <w:r w:rsidRPr="001D3376">
              <w:rPr>
                <w:rFonts w:eastAsiaTheme="minorEastAsia"/>
              </w:rPr>
              <w:t>R</w:t>
            </w:r>
            <w:r w:rsidRPr="001D3376">
              <w:rPr>
                <w:rFonts w:eastAsiaTheme="minorEastAsia"/>
                <w:vertAlign w:val="subscript"/>
              </w:rPr>
              <w:t>п4</w:t>
            </w:r>
            <w:r w:rsidRPr="001D3376">
              <w:rPr>
                <w:rFonts w:eastAsiaTheme="minorEastAsia"/>
              </w:rPr>
              <w:t xml:space="preserve"> = Км / Вм x 100%,</w:t>
            </w:r>
          </w:p>
          <w:p w:rsidR="00996D42" w:rsidRPr="001D3376" w:rsidRDefault="00996D42" w:rsidP="00996D42">
            <w:pPr>
              <w:autoSpaceDE w:val="0"/>
              <w:autoSpaceDN w:val="0"/>
              <w:adjustRightInd w:val="0"/>
              <w:spacing w:after="200" w:line="276" w:lineRule="auto"/>
              <w:jc w:val="both"/>
              <w:rPr>
                <w:rFonts w:eastAsiaTheme="minorEastAsia"/>
              </w:rPr>
            </w:pPr>
            <w:r w:rsidRPr="001D3376">
              <w:rPr>
                <w:rFonts w:eastAsiaTheme="minorEastAsia"/>
              </w:rPr>
              <w:t>где,</w:t>
            </w:r>
          </w:p>
          <w:p w:rsidR="00996D42" w:rsidRPr="001D3376" w:rsidRDefault="00996D42" w:rsidP="00996D42">
            <w:pPr>
              <w:autoSpaceDE w:val="0"/>
              <w:autoSpaceDN w:val="0"/>
              <w:adjustRightInd w:val="0"/>
              <w:spacing w:after="200" w:line="276" w:lineRule="auto"/>
              <w:jc w:val="both"/>
              <w:rPr>
                <w:rFonts w:eastAsiaTheme="minorEastAsia"/>
              </w:rPr>
            </w:pPr>
            <w:r w:rsidRPr="001D3376">
              <w:rPr>
                <w:rFonts w:eastAsiaTheme="minorEastAsia"/>
              </w:rPr>
              <w:t>Км – количество мероприятий, предусмотренных планом противодействия коррупции по кадровым вопросам;</w:t>
            </w:r>
          </w:p>
          <w:p w:rsidR="00996D42" w:rsidRPr="001D3376" w:rsidRDefault="00996D42" w:rsidP="00996D42">
            <w:pPr>
              <w:autoSpaceDE w:val="0"/>
              <w:autoSpaceDN w:val="0"/>
              <w:adjustRightInd w:val="0"/>
              <w:rPr>
                <w:rFonts w:eastAsiaTheme="minorEastAsia"/>
              </w:rPr>
            </w:pPr>
            <w:r w:rsidRPr="001D3376">
              <w:rPr>
                <w:rFonts w:eastAsiaTheme="minorEastAsia"/>
              </w:rPr>
              <w:t>Вм – выполненные мероприятия, предусмотренные планом противодействия коррупции по кадровым вопросам.</w:t>
            </w:r>
          </w:p>
        </w:tc>
      </w:tr>
      <w:tr w:rsidR="00996D42" w:rsidRPr="001D3376" w:rsidTr="002776A8">
        <w:trPr>
          <w:trHeight w:val="850"/>
        </w:trPr>
        <w:tc>
          <w:tcPr>
            <w:tcW w:w="675" w:type="dxa"/>
            <w:vAlign w:val="center"/>
          </w:tcPr>
          <w:p w:rsidR="00996D42" w:rsidRPr="001D3376" w:rsidRDefault="00996D42" w:rsidP="00996D42">
            <w:pPr>
              <w:autoSpaceDE w:val="0"/>
              <w:autoSpaceDN w:val="0"/>
              <w:adjustRightInd w:val="0"/>
              <w:rPr>
                <w:rFonts w:eastAsiaTheme="minorEastAsia"/>
              </w:rPr>
            </w:pPr>
            <w:r w:rsidRPr="001D3376">
              <w:rPr>
                <w:rFonts w:eastAsiaTheme="minorEastAsia"/>
              </w:rPr>
              <w:lastRenderedPageBreak/>
              <w:t>6.</w:t>
            </w:r>
          </w:p>
        </w:tc>
        <w:tc>
          <w:tcPr>
            <w:tcW w:w="4962" w:type="dxa"/>
            <w:vAlign w:val="center"/>
          </w:tcPr>
          <w:p w:rsidR="00996D42" w:rsidRPr="001D3376" w:rsidRDefault="00996D42" w:rsidP="00996D42">
            <w:pPr>
              <w:autoSpaceDE w:val="0"/>
              <w:autoSpaceDN w:val="0"/>
              <w:adjustRightInd w:val="0"/>
              <w:rPr>
                <w:rFonts w:eastAsiaTheme="minorEastAsia"/>
                <w:vertAlign w:val="subscript"/>
              </w:rPr>
            </w:pPr>
            <w:r w:rsidRPr="001D3376">
              <w:rPr>
                <w:rFonts w:eastAsiaTheme="minorEastAsia"/>
              </w:rPr>
              <w:t>R</w:t>
            </w:r>
            <w:r w:rsidRPr="001D3376">
              <w:rPr>
                <w:rFonts w:eastAsiaTheme="minorEastAsia"/>
                <w:vertAlign w:val="subscript"/>
              </w:rPr>
              <w:t xml:space="preserve">п5 </w:t>
            </w:r>
          </w:p>
          <w:p w:rsidR="00996D42" w:rsidRPr="001D3376" w:rsidRDefault="00996D42" w:rsidP="00996D42">
            <w:pPr>
              <w:autoSpaceDE w:val="0"/>
              <w:autoSpaceDN w:val="0"/>
              <w:adjustRightInd w:val="0"/>
              <w:rPr>
                <w:rFonts w:eastAsiaTheme="minorEastAsia"/>
              </w:rPr>
            </w:pPr>
            <w:r w:rsidRPr="001D3376">
              <w:rPr>
                <w:rFonts w:eastAsiaTheme="minorEastAsia"/>
              </w:rPr>
              <w:t>Лица, получающие муниципальную пенсию</w:t>
            </w:r>
          </w:p>
        </w:tc>
        <w:tc>
          <w:tcPr>
            <w:tcW w:w="9639" w:type="dxa"/>
            <w:vAlign w:val="center"/>
          </w:tcPr>
          <w:p w:rsidR="00996D42" w:rsidRPr="001D3376" w:rsidRDefault="00996D42" w:rsidP="00996D42">
            <w:pPr>
              <w:autoSpaceDE w:val="0"/>
              <w:autoSpaceDN w:val="0"/>
              <w:adjustRightInd w:val="0"/>
              <w:spacing w:after="200" w:line="276" w:lineRule="auto"/>
              <w:jc w:val="both"/>
              <w:rPr>
                <w:rFonts w:eastAsiaTheme="minorEastAsia"/>
              </w:rPr>
            </w:pPr>
            <w:r w:rsidRPr="001D3376">
              <w:rPr>
                <w:rFonts w:eastAsiaTheme="minorEastAsia"/>
              </w:rPr>
              <w:t>Количество лиц определяется в соответствии с Постановлениями Главы Люберецкого муниципального района о назначении пенсии за выслугу лет</w:t>
            </w:r>
          </w:p>
        </w:tc>
      </w:tr>
      <w:tr w:rsidR="00996D42" w:rsidRPr="001D3376" w:rsidTr="002776A8">
        <w:trPr>
          <w:trHeight w:val="850"/>
        </w:trPr>
        <w:tc>
          <w:tcPr>
            <w:tcW w:w="675" w:type="dxa"/>
            <w:vAlign w:val="center"/>
          </w:tcPr>
          <w:p w:rsidR="00996D42" w:rsidRPr="001D3376" w:rsidRDefault="00996D42" w:rsidP="00996D42">
            <w:pPr>
              <w:autoSpaceDE w:val="0"/>
              <w:autoSpaceDN w:val="0"/>
              <w:adjustRightInd w:val="0"/>
              <w:rPr>
                <w:rFonts w:eastAsiaTheme="minorEastAsia"/>
              </w:rPr>
            </w:pPr>
            <w:r w:rsidRPr="001D3376">
              <w:rPr>
                <w:rFonts w:eastAsiaTheme="minorEastAsia"/>
              </w:rPr>
              <w:t>7.</w:t>
            </w:r>
          </w:p>
        </w:tc>
        <w:tc>
          <w:tcPr>
            <w:tcW w:w="4962" w:type="dxa"/>
            <w:vAlign w:val="center"/>
          </w:tcPr>
          <w:p w:rsidR="00996D42" w:rsidRPr="001D3376" w:rsidRDefault="00996D42" w:rsidP="00996D42">
            <w:pPr>
              <w:autoSpaceDE w:val="0"/>
              <w:autoSpaceDN w:val="0"/>
              <w:adjustRightInd w:val="0"/>
              <w:rPr>
                <w:rFonts w:eastAsiaTheme="minorEastAsia"/>
                <w:vertAlign w:val="subscript"/>
              </w:rPr>
            </w:pPr>
            <w:r w:rsidRPr="001D3376">
              <w:rPr>
                <w:rFonts w:eastAsiaTheme="minorEastAsia"/>
              </w:rPr>
              <w:t>R</w:t>
            </w:r>
            <w:r w:rsidRPr="001D3376">
              <w:rPr>
                <w:rFonts w:eastAsiaTheme="minorEastAsia"/>
                <w:vertAlign w:val="subscript"/>
              </w:rPr>
              <w:t xml:space="preserve">п6 </w:t>
            </w:r>
          </w:p>
          <w:p w:rsidR="00996D42" w:rsidRPr="001D3376" w:rsidRDefault="00996D42" w:rsidP="00996D42">
            <w:pPr>
              <w:autoSpaceDE w:val="0"/>
              <w:autoSpaceDN w:val="0"/>
              <w:adjustRightInd w:val="0"/>
              <w:rPr>
                <w:rFonts w:eastAsiaTheme="minorEastAsia"/>
              </w:rPr>
            </w:pPr>
            <w:r w:rsidRPr="001D3376">
              <w:rPr>
                <w:rFonts w:eastAsiaTheme="minorEastAsia"/>
              </w:rPr>
              <w:t xml:space="preserve">Доля присвоенных классных чинов муниципальным служащим Люберецкого муниципального района, успешно сдавшим квалификационный </w:t>
            </w:r>
            <w:r w:rsidR="008C7C11" w:rsidRPr="001D3376">
              <w:rPr>
                <w:rFonts w:eastAsiaTheme="minorEastAsia"/>
              </w:rPr>
              <w:t>экзамен, от</w:t>
            </w:r>
            <w:r w:rsidRPr="001D3376">
              <w:rPr>
                <w:rFonts w:eastAsiaTheme="minorEastAsia"/>
              </w:rPr>
              <w:t xml:space="preserve"> общего числа муниципальных служащих, сдававших квалификационный экзамен</w:t>
            </w:r>
          </w:p>
        </w:tc>
        <w:tc>
          <w:tcPr>
            <w:tcW w:w="9639" w:type="dxa"/>
            <w:vAlign w:val="center"/>
          </w:tcPr>
          <w:p w:rsidR="00996D42" w:rsidRPr="001D3376" w:rsidRDefault="00996D42" w:rsidP="00996D42">
            <w:pPr>
              <w:autoSpaceDE w:val="0"/>
              <w:autoSpaceDN w:val="0"/>
              <w:adjustRightInd w:val="0"/>
              <w:rPr>
                <w:rFonts w:eastAsiaTheme="minorEastAsia"/>
              </w:rPr>
            </w:pPr>
            <w:r w:rsidRPr="001D3376">
              <w:rPr>
                <w:rFonts w:eastAsiaTheme="minorEastAsia"/>
              </w:rPr>
              <w:t>R</w:t>
            </w:r>
            <w:r w:rsidRPr="001D3376">
              <w:rPr>
                <w:rFonts w:eastAsiaTheme="minorEastAsia"/>
                <w:vertAlign w:val="subscript"/>
              </w:rPr>
              <w:t xml:space="preserve">п6 = </w:t>
            </w:r>
            <w:r w:rsidRPr="001D3376">
              <w:rPr>
                <w:rFonts w:eastAsiaTheme="minorEastAsia"/>
              </w:rPr>
              <w:t>Мсу/Мсо</w:t>
            </w:r>
            <w:r w:rsidRPr="001D3376">
              <w:rPr>
                <w:rFonts w:eastAsiaTheme="minorEastAsia"/>
                <w:lang w:val="en-US"/>
              </w:rPr>
              <w:t>x</w:t>
            </w:r>
            <w:r w:rsidRPr="001D3376">
              <w:rPr>
                <w:rFonts w:eastAsiaTheme="minorEastAsia"/>
              </w:rPr>
              <w:t xml:space="preserve"> 100%.</w:t>
            </w:r>
          </w:p>
          <w:p w:rsidR="00996D42" w:rsidRPr="001D3376" w:rsidRDefault="00996D42" w:rsidP="00996D42">
            <w:pPr>
              <w:autoSpaceDE w:val="0"/>
              <w:autoSpaceDN w:val="0"/>
              <w:adjustRightInd w:val="0"/>
              <w:rPr>
                <w:rFonts w:eastAsiaTheme="minorEastAsia"/>
              </w:rPr>
            </w:pPr>
            <w:r w:rsidRPr="001D3376">
              <w:rPr>
                <w:rFonts w:eastAsiaTheme="minorEastAsia"/>
              </w:rPr>
              <w:t>Где,</w:t>
            </w:r>
          </w:p>
          <w:p w:rsidR="00996D42" w:rsidRPr="001D3376" w:rsidRDefault="00996D42" w:rsidP="00996D42">
            <w:pPr>
              <w:autoSpaceDE w:val="0"/>
              <w:autoSpaceDN w:val="0"/>
              <w:adjustRightInd w:val="0"/>
              <w:spacing w:after="200" w:line="276" w:lineRule="auto"/>
              <w:jc w:val="both"/>
              <w:rPr>
                <w:rFonts w:eastAsiaTheme="minorEastAsia"/>
              </w:rPr>
            </w:pPr>
            <w:r w:rsidRPr="001D3376">
              <w:rPr>
                <w:rFonts w:eastAsiaTheme="minorEastAsia"/>
              </w:rPr>
              <w:t>Мсу – количество муниципальных служащих Люберецкого муниципального района, успешно сдавших квалификационный экзамен</w:t>
            </w:r>
          </w:p>
          <w:p w:rsidR="00996D42" w:rsidRPr="001D3376" w:rsidRDefault="00996D42" w:rsidP="00996D42">
            <w:pPr>
              <w:autoSpaceDE w:val="0"/>
              <w:autoSpaceDN w:val="0"/>
              <w:adjustRightInd w:val="0"/>
              <w:spacing w:after="200" w:line="276" w:lineRule="auto"/>
              <w:jc w:val="both"/>
              <w:rPr>
                <w:rFonts w:eastAsiaTheme="minorEastAsia"/>
              </w:rPr>
            </w:pPr>
            <w:r w:rsidRPr="001D3376">
              <w:rPr>
                <w:rFonts w:eastAsiaTheme="minorEastAsia"/>
              </w:rPr>
              <w:t xml:space="preserve">Мсо – количество муниципальных служащих, сдававших квалификационный экзамен </w:t>
            </w:r>
          </w:p>
        </w:tc>
      </w:tr>
      <w:tr w:rsidR="00996D42" w:rsidRPr="001D3376" w:rsidTr="002776A8">
        <w:trPr>
          <w:trHeight w:val="850"/>
        </w:trPr>
        <w:tc>
          <w:tcPr>
            <w:tcW w:w="675" w:type="dxa"/>
            <w:vAlign w:val="center"/>
          </w:tcPr>
          <w:p w:rsidR="00996D42" w:rsidRPr="001D3376" w:rsidRDefault="00996D42" w:rsidP="00996D42">
            <w:pPr>
              <w:autoSpaceDE w:val="0"/>
              <w:autoSpaceDN w:val="0"/>
              <w:adjustRightInd w:val="0"/>
              <w:rPr>
                <w:rFonts w:eastAsiaTheme="minorEastAsia"/>
              </w:rPr>
            </w:pPr>
            <w:r w:rsidRPr="001D3376">
              <w:rPr>
                <w:rFonts w:eastAsiaTheme="minorEastAsia"/>
              </w:rPr>
              <w:t>8.</w:t>
            </w:r>
          </w:p>
        </w:tc>
        <w:tc>
          <w:tcPr>
            <w:tcW w:w="4962" w:type="dxa"/>
          </w:tcPr>
          <w:p w:rsidR="00996D42" w:rsidRPr="001D3376" w:rsidRDefault="00996D42" w:rsidP="00996D42">
            <w:pPr>
              <w:autoSpaceDE w:val="0"/>
              <w:autoSpaceDN w:val="0"/>
              <w:adjustRightInd w:val="0"/>
              <w:rPr>
                <w:rFonts w:eastAsiaTheme="minorEastAsia"/>
                <w:vertAlign w:val="subscript"/>
                <w:lang w:eastAsia="en-US"/>
              </w:rPr>
            </w:pPr>
            <w:r w:rsidRPr="001D3376">
              <w:rPr>
                <w:rFonts w:eastAsiaTheme="minorEastAsia"/>
                <w:lang w:eastAsia="en-US"/>
              </w:rPr>
              <w:t>R</w:t>
            </w:r>
            <w:r w:rsidRPr="001D3376">
              <w:rPr>
                <w:rFonts w:eastAsiaTheme="minorEastAsia"/>
                <w:vertAlign w:val="subscript"/>
                <w:lang w:eastAsia="en-US"/>
              </w:rPr>
              <w:t>п7</w:t>
            </w:r>
          </w:p>
          <w:p w:rsidR="00996D42" w:rsidRPr="001D3376" w:rsidRDefault="00996D42" w:rsidP="007C739A">
            <w:pPr>
              <w:autoSpaceDE w:val="0"/>
              <w:autoSpaceDN w:val="0"/>
              <w:adjustRightInd w:val="0"/>
              <w:rPr>
                <w:rFonts w:eastAsiaTheme="minorEastAsia"/>
                <w:lang w:eastAsia="en-US"/>
              </w:rPr>
            </w:pPr>
            <w:r w:rsidRPr="001D3376">
              <w:rPr>
                <w:rFonts w:eastAsiaTheme="minorEastAsia"/>
                <w:lang w:eastAsia="en-US"/>
              </w:rPr>
              <w:t xml:space="preserve">Количество </w:t>
            </w:r>
            <w:r w:rsidR="007C739A">
              <w:rPr>
                <w:rFonts w:eastAsiaTheme="minorEastAsia"/>
                <w:lang w:eastAsia="en-US"/>
              </w:rPr>
              <w:t xml:space="preserve">работников </w:t>
            </w:r>
            <w:r w:rsidRPr="001D3376">
              <w:rPr>
                <w:rFonts w:eastAsiaTheme="minorEastAsia"/>
                <w:lang w:eastAsia="en-US"/>
              </w:rPr>
              <w:t xml:space="preserve">Люберецкого муниципального района, прошедших обучение в соответствии с планом профессиональной подготовки и повышения квалификации </w:t>
            </w:r>
            <w:r w:rsidR="007C739A">
              <w:rPr>
                <w:rFonts w:eastAsiaTheme="minorEastAsia"/>
                <w:lang w:eastAsia="en-US"/>
              </w:rPr>
              <w:t xml:space="preserve">работников </w:t>
            </w:r>
            <w:r w:rsidRPr="001D3376">
              <w:rPr>
                <w:rFonts w:eastAsiaTheme="minorEastAsia"/>
                <w:lang w:eastAsia="en-US"/>
              </w:rPr>
              <w:t xml:space="preserve">Люберецкого муниципального района </w:t>
            </w:r>
          </w:p>
        </w:tc>
        <w:tc>
          <w:tcPr>
            <w:tcW w:w="9639" w:type="dxa"/>
            <w:vAlign w:val="center"/>
          </w:tcPr>
          <w:p w:rsidR="00996D42" w:rsidRPr="001D3376" w:rsidRDefault="00996D42" w:rsidP="007C739A">
            <w:pPr>
              <w:autoSpaceDE w:val="0"/>
              <w:autoSpaceDN w:val="0"/>
              <w:adjustRightInd w:val="0"/>
              <w:spacing w:after="200" w:line="276" w:lineRule="auto"/>
              <w:jc w:val="both"/>
              <w:rPr>
                <w:rFonts w:eastAsiaTheme="minorEastAsia"/>
              </w:rPr>
            </w:pPr>
            <w:r w:rsidRPr="001D3376">
              <w:rPr>
                <w:rFonts w:eastAsiaTheme="minorEastAsia"/>
              </w:rPr>
              <w:t xml:space="preserve">Значение показателя определяется на основании плана профессиональной подготовки и повышения квалификации </w:t>
            </w:r>
            <w:r w:rsidR="007C739A">
              <w:rPr>
                <w:rFonts w:eastAsiaTheme="minorEastAsia"/>
              </w:rPr>
              <w:t xml:space="preserve">работников </w:t>
            </w:r>
            <w:r w:rsidRPr="001D3376">
              <w:rPr>
                <w:rFonts w:eastAsiaTheme="minorEastAsia"/>
              </w:rPr>
              <w:t>Люберецкого муниципального района</w:t>
            </w:r>
          </w:p>
        </w:tc>
      </w:tr>
      <w:tr w:rsidR="00996D42" w:rsidRPr="001D3376" w:rsidTr="002776A8">
        <w:trPr>
          <w:trHeight w:val="850"/>
        </w:trPr>
        <w:tc>
          <w:tcPr>
            <w:tcW w:w="675" w:type="dxa"/>
            <w:vAlign w:val="center"/>
          </w:tcPr>
          <w:p w:rsidR="00996D42" w:rsidRPr="001D3376" w:rsidRDefault="00996D42" w:rsidP="00996D42">
            <w:pPr>
              <w:autoSpaceDE w:val="0"/>
              <w:autoSpaceDN w:val="0"/>
              <w:adjustRightInd w:val="0"/>
              <w:rPr>
                <w:rFonts w:eastAsiaTheme="minorEastAsia"/>
              </w:rPr>
            </w:pPr>
            <w:r w:rsidRPr="001D3376">
              <w:rPr>
                <w:rFonts w:eastAsiaTheme="minorEastAsia"/>
              </w:rPr>
              <w:t>9.</w:t>
            </w:r>
          </w:p>
        </w:tc>
        <w:tc>
          <w:tcPr>
            <w:tcW w:w="4962" w:type="dxa"/>
          </w:tcPr>
          <w:p w:rsidR="00996D42" w:rsidRPr="001D3376" w:rsidRDefault="00996D42" w:rsidP="00996D42">
            <w:pPr>
              <w:autoSpaceDE w:val="0"/>
              <w:autoSpaceDN w:val="0"/>
              <w:adjustRightInd w:val="0"/>
              <w:rPr>
                <w:rFonts w:eastAsiaTheme="minorEastAsia"/>
                <w:vertAlign w:val="subscript"/>
                <w:lang w:eastAsia="en-US"/>
              </w:rPr>
            </w:pPr>
            <w:r w:rsidRPr="001D3376">
              <w:rPr>
                <w:rFonts w:eastAsiaTheme="minorEastAsia"/>
                <w:lang w:eastAsia="en-US"/>
              </w:rPr>
              <w:t>R</w:t>
            </w:r>
            <w:r w:rsidRPr="001D3376">
              <w:rPr>
                <w:rFonts w:eastAsiaTheme="minorEastAsia"/>
                <w:vertAlign w:val="subscript"/>
                <w:lang w:eastAsia="en-US"/>
              </w:rPr>
              <w:t>п8</w:t>
            </w:r>
          </w:p>
          <w:p w:rsidR="00996D42" w:rsidRPr="001D3376" w:rsidRDefault="00996D42" w:rsidP="00996D42">
            <w:pPr>
              <w:autoSpaceDE w:val="0"/>
              <w:autoSpaceDN w:val="0"/>
              <w:adjustRightInd w:val="0"/>
              <w:rPr>
                <w:rFonts w:eastAsiaTheme="minorEastAsia"/>
                <w:lang w:eastAsia="en-US"/>
              </w:rPr>
            </w:pPr>
            <w:r w:rsidRPr="001D3376">
              <w:rPr>
                <w:rFonts w:eastAsiaTheme="minorEastAsia"/>
                <w:lang w:eastAsia="en-US"/>
              </w:rPr>
              <w:t>Доля муниципальных служащих Люберецкого муниципального района, прошедших аттестацию, от общего числа муниципальных служащих, подлежащих аттестации</w:t>
            </w:r>
          </w:p>
        </w:tc>
        <w:tc>
          <w:tcPr>
            <w:tcW w:w="9639" w:type="dxa"/>
            <w:vAlign w:val="center"/>
          </w:tcPr>
          <w:p w:rsidR="00996D42" w:rsidRPr="001D3376" w:rsidRDefault="00996D42" w:rsidP="00996D42">
            <w:pPr>
              <w:autoSpaceDE w:val="0"/>
              <w:autoSpaceDN w:val="0"/>
              <w:adjustRightInd w:val="0"/>
              <w:rPr>
                <w:rFonts w:eastAsiaTheme="minorEastAsia"/>
              </w:rPr>
            </w:pPr>
            <w:r w:rsidRPr="001D3376">
              <w:rPr>
                <w:rFonts w:eastAsiaTheme="minorEastAsia"/>
              </w:rPr>
              <w:t>R</w:t>
            </w:r>
            <w:r w:rsidRPr="001D3376">
              <w:rPr>
                <w:rFonts w:eastAsiaTheme="minorEastAsia"/>
                <w:vertAlign w:val="subscript"/>
              </w:rPr>
              <w:t xml:space="preserve">п8 = </w:t>
            </w:r>
            <w:r w:rsidRPr="001D3376">
              <w:rPr>
                <w:rFonts w:eastAsiaTheme="minorEastAsia"/>
              </w:rPr>
              <w:t>Мса/Мспа х 100%.</w:t>
            </w:r>
          </w:p>
          <w:p w:rsidR="00996D42" w:rsidRPr="001D3376" w:rsidRDefault="00996D42" w:rsidP="00996D42">
            <w:pPr>
              <w:autoSpaceDE w:val="0"/>
              <w:autoSpaceDN w:val="0"/>
              <w:adjustRightInd w:val="0"/>
              <w:rPr>
                <w:rFonts w:eastAsiaTheme="minorEastAsia"/>
              </w:rPr>
            </w:pPr>
            <w:r w:rsidRPr="001D3376">
              <w:rPr>
                <w:rFonts w:eastAsiaTheme="minorEastAsia"/>
              </w:rPr>
              <w:t>Где,</w:t>
            </w:r>
          </w:p>
          <w:p w:rsidR="00996D42" w:rsidRPr="001D3376" w:rsidRDefault="00996D42" w:rsidP="00996D42">
            <w:pPr>
              <w:autoSpaceDE w:val="0"/>
              <w:autoSpaceDN w:val="0"/>
              <w:adjustRightInd w:val="0"/>
              <w:spacing w:after="200" w:line="276" w:lineRule="auto"/>
              <w:jc w:val="both"/>
              <w:rPr>
                <w:rFonts w:eastAsiaTheme="minorEastAsia"/>
              </w:rPr>
            </w:pPr>
            <w:r w:rsidRPr="001D3376">
              <w:rPr>
                <w:rFonts w:eastAsiaTheme="minorEastAsia"/>
              </w:rPr>
              <w:t>Мса – количество муниципальных служащих Люберецкого муниципального района, прошедших аттестацию</w:t>
            </w:r>
          </w:p>
          <w:p w:rsidR="00996D42" w:rsidRPr="001D3376" w:rsidRDefault="00996D42" w:rsidP="00996D42">
            <w:pPr>
              <w:autoSpaceDE w:val="0"/>
              <w:autoSpaceDN w:val="0"/>
              <w:adjustRightInd w:val="0"/>
              <w:spacing w:after="200" w:line="276" w:lineRule="auto"/>
              <w:jc w:val="both"/>
              <w:rPr>
                <w:rFonts w:eastAsiaTheme="minorEastAsia"/>
              </w:rPr>
            </w:pPr>
            <w:r w:rsidRPr="001D3376">
              <w:rPr>
                <w:rFonts w:eastAsiaTheme="minorEastAsia"/>
              </w:rPr>
              <w:t xml:space="preserve">Мсо – количество муниципальных служащих, подлежащих аттестации </w:t>
            </w:r>
          </w:p>
        </w:tc>
      </w:tr>
      <w:tr w:rsidR="00996D42" w:rsidRPr="001D3376" w:rsidTr="002776A8">
        <w:trPr>
          <w:trHeight w:val="850"/>
        </w:trPr>
        <w:tc>
          <w:tcPr>
            <w:tcW w:w="675" w:type="dxa"/>
            <w:vAlign w:val="center"/>
          </w:tcPr>
          <w:p w:rsidR="00996D42" w:rsidRPr="001D3376" w:rsidRDefault="00996D42" w:rsidP="00996D42">
            <w:pPr>
              <w:autoSpaceDE w:val="0"/>
              <w:autoSpaceDN w:val="0"/>
              <w:adjustRightInd w:val="0"/>
              <w:rPr>
                <w:rFonts w:eastAsiaTheme="minorEastAsia"/>
              </w:rPr>
            </w:pPr>
            <w:r w:rsidRPr="001D3376">
              <w:rPr>
                <w:rFonts w:eastAsiaTheme="minorEastAsia"/>
              </w:rPr>
              <w:t>10.</w:t>
            </w:r>
          </w:p>
        </w:tc>
        <w:tc>
          <w:tcPr>
            <w:tcW w:w="4962" w:type="dxa"/>
          </w:tcPr>
          <w:p w:rsidR="00996D42" w:rsidRPr="001D3376" w:rsidRDefault="00996D42" w:rsidP="00996D42">
            <w:pPr>
              <w:autoSpaceDE w:val="0"/>
              <w:autoSpaceDN w:val="0"/>
              <w:adjustRightInd w:val="0"/>
              <w:rPr>
                <w:rFonts w:eastAsiaTheme="minorEastAsia"/>
                <w:vertAlign w:val="subscript"/>
                <w:lang w:eastAsia="en-US"/>
              </w:rPr>
            </w:pPr>
            <w:r w:rsidRPr="001D3376">
              <w:rPr>
                <w:rFonts w:eastAsiaTheme="minorEastAsia"/>
                <w:lang w:eastAsia="en-US"/>
              </w:rPr>
              <w:t>R</w:t>
            </w:r>
            <w:r w:rsidRPr="001D3376">
              <w:rPr>
                <w:rFonts w:eastAsiaTheme="minorEastAsia"/>
                <w:vertAlign w:val="subscript"/>
                <w:lang w:eastAsia="en-US"/>
              </w:rPr>
              <w:t>п9</w:t>
            </w:r>
          </w:p>
          <w:p w:rsidR="00996D42" w:rsidRPr="001D3376" w:rsidRDefault="001D3376" w:rsidP="00233F88">
            <w:pPr>
              <w:autoSpaceDE w:val="0"/>
              <w:autoSpaceDN w:val="0"/>
              <w:adjustRightInd w:val="0"/>
              <w:rPr>
                <w:rFonts w:eastAsiaTheme="minorEastAsia"/>
                <w:lang w:eastAsia="en-US"/>
              </w:rPr>
            </w:pPr>
            <w:r w:rsidRPr="001D3376">
              <w:rPr>
                <w:color w:val="000000"/>
              </w:rPr>
              <w:t>Отклонение от установленной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муниципальных образований Московской области – 0 %</w:t>
            </w:r>
          </w:p>
        </w:tc>
        <w:tc>
          <w:tcPr>
            <w:tcW w:w="9639" w:type="dxa"/>
            <w:vAlign w:val="center"/>
          </w:tcPr>
          <w:p w:rsidR="00996D42" w:rsidRPr="001D3376" w:rsidRDefault="00996D42" w:rsidP="00996D42">
            <w:pPr>
              <w:autoSpaceDE w:val="0"/>
              <w:autoSpaceDN w:val="0"/>
              <w:adjustRightInd w:val="0"/>
              <w:rPr>
                <w:rFonts w:eastAsiaTheme="minorEastAsia"/>
              </w:rPr>
            </w:pPr>
            <w:r w:rsidRPr="001D3376">
              <w:rPr>
                <w:rFonts w:eastAsiaTheme="minorEastAsia"/>
              </w:rPr>
              <w:t>R</w:t>
            </w:r>
            <w:r w:rsidRPr="001D3376">
              <w:rPr>
                <w:rFonts w:eastAsiaTheme="minorEastAsia"/>
                <w:vertAlign w:val="subscript"/>
              </w:rPr>
              <w:t xml:space="preserve">п9 =  </w:t>
            </w:r>
            <w:r w:rsidR="007C739A">
              <w:rPr>
                <w:rFonts w:eastAsiaTheme="minorEastAsia"/>
                <w:vertAlign w:val="subscript"/>
              </w:rPr>
              <w:t>(</w:t>
            </w:r>
            <w:r w:rsidRPr="001D3376">
              <w:rPr>
                <w:rFonts w:eastAsiaTheme="minorEastAsia"/>
              </w:rPr>
              <w:t>Кчел/К</w:t>
            </w:r>
            <w:r w:rsidR="00B16D16">
              <w:rPr>
                <w:rFonts w:eastAsiaTheme="minorEastAsia"/>
              </w:rPr>
              <w:t>пр.чис</w:t>
            </w:r>
            <w:r w:rsidR="007C739A">
              <w:rPr>
                <w:rFonts w:eastAsiaTheme="minorEastAsia"/>
              </w:rPr>
              <w:t>)</w:t>
            </w:r>
            <w:r w:rsidRPr="001D3376">
              <w:rPr>
                <w:rFonts w:eastAsiaTheme="minorEastAsia"/>
                <w:lang w:val="en-US"/>
              </w:rPr>
              <w:t>x</w:t>
            </w:r>
            <w:r w:rsidRPr="001D3376">
              <w:rPr>
                <w:rFonts w:eastAsiaTheme="minorEastAsia"/>
              </w:rPr>
              <w:t xml:space="preserve"> 100</w:t>
            </w:r>
            <w:r w:rsidR="007C739A">
              <w:rPr>
                <w:rFonts w:eastAsiaTheme="minorEastAsia"/>
              </w:rPr>
              <w:t xml:space="preserve"> - 100</w:t>
            </w:r>
            <w:r w:rsidRPr="001D3376">
              <w:rPr>
                <w:rFonts w:eastAsiaTheme="minorEastAsia"/>
              </w:rPr>
              <w:t>.</w:t>
            </w:r>
          </w:p>
          <w:p w:rsidR="00996D42" w:rsidRPr="001D3376" w:rsidRDefault="00996D42" w:rsidP="00996D42">
            <w:pPr>
              <w:autoSpaceDE w:val="0"/>
              <w:autoSpaceDN w:val="0"/>
              <w:adjustRightInd w:val="0"/>
              <w:rPr>
                <w:rFonts w:eastAsiaTheme="minorEastAsia"/>
              </w:rPr>
            </w:pPr>
            <w:r w:rsidRPr="001D3376">
              <w:rPr>
                <w:rFonts w:eastAsiaTheme="minorEastAsia"/>
              </w:rPr>
              <w:t>Где,</w:t>
            </w:r>
          </w:p>
          <w:p w:rsidR="00FC743A" w:rsidRDefault="00996D42" w:rsidP="00FC743A">
            <w:pPr>
              <w:autoSpaceDE w:val="0"/>
              <w:autoSpaceDN w:val="0"/>
              <w:adjustRightInd w:val="0"/>
              <w:rPr>
                <w:rFonts w:eastAsiaTheme="minorEastAsia"/>
              </w:rPr>
            </w:pPr>
            <w:r w:rsidRPr="001D3376">
              <w:rPr>
                <w:rFonts w:eastAsiaTheme="minorEastAsia"/>
              </w:rPr>
              <w:t>Кчел</w:t>
            </w:r>
            <w:r w:rsidR="00F82A14">
              <w:rPr>
                <w:rFonts w:eastAsiaTheme="minorEastAsia"/>
              </w:rPr>
              <w:t xml:space="preserve"> – фактическая численность депутатов, выборных</w:t>
            </w:r>
            <w:r w:rsidR="00337608">
              <w:rPr>
                <w:rFonts w:eastAsiaTheme="minorEastAsia"/>
              </w:rPr>
              <w:t xml:space="preserve">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w:t>
            </w:r>
          </w:p>
          <w:p w:rsidR="00996D42" w:rsidRPr="001D3376" w:rsidRDefault="00996D42" w:rsidP="00FC743A">
            <w:pPr>
              <w:autoSpaceDE w:val="0"/>
              <w:autoSpaceDN w:val="0"/>
              <w:adjustRightInd w:val="0"/>
              <w:rPr>
                <w:rFonts w:eastAsiaTheme="minorEastAsia"/>
              </w:rPr>
            </w:pPr>
            <w:r w:rsidRPr="001D3376">
              <w:rPr>
                <w:rFonts w:eastAsiaTheme="minorEastAsia"/>
              </w:rPr>
              <w:t>К</w:t>
            </w:r>
            <w:r w:rsidR="00B16D16">
              <w:rPr>
                <w:rFonts w:eastAsiaTheme="minorEastAsia"/>
              </w:rPr>
              <w:t>пр.чис</w:t>
            </w:r>
            <w:r w:rsidRPr="001D3376">
              <w:rPr>
                <w:rFonts w:eastAsiaTheme="minorEastAsia"/>
              </w:rPr>
              <w:t xml:space="preserve"> – </w:t>
            </w:r>
            <w:r w:rsidR="00B16D16">
              <w:rPr>
                <w:rFonts w:eastAsiaTheme="minorEastAsia"/>
              </w:rPr>
              <w:t>установленная предельная численность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w:t>
            </w:r>
          </w:p>
        </w:tc>
      </w:tr>
    </w:tbl>
    <w:p w:rsidR="00FE496B" w:rsidRDefault="00FE496B"/>
    <w:tbl>
      <w:tblPr>
        <w:tblW w:w="15466" w:type="dxa"/>
        <w:tblInd w:w="93" w:type="dxa"/>
        <w:tblLook w:val="04A0"/>
      </w:tblPr>
      <w:tblGrid>
        <w:gridCol w:w="724"/>
        <w:gridCol w:w="4253"/>
        <w:gridCol w:w="10489"/>
      </w:tblGrid>
      <w:tr w:rsidR="00FE496B" w:rsidRPr="001D3376" w:rsidTr="00C2465D">
        <w:trPr>
          <w:trHeight w:val="964"/>
        </w:trPr>
        <w:tc>
          <w:tcPr>
            <w:tcW w:w="15466" w:type="dxa"/>
            <w:gridSpan w:val="3"/>
            <w:tcBorders>
              <w:top w:val="nil"/>
              <w:left w:val="nil"/>
              <w:bottom w:val="nil"/>
              <w:right w:val="nil"/>
            </w:tcBorders>
            <w:vAlign w:val="bottom"/>
            <w:hideMark/>
          </w:tcPr>
          <w:p w:rsidR="00FE496B" w:rsidRPr="00FE496B" w:rsidRDefault="00FE496B" w:rsidP="00C2465D">
            <w:pPr>
              <w:jc w:val="center"/>
              <w:rPr>
                <w:rFonts w:eastAsiaTheme="minorEastAsia"/>
                <w:bCs/>
                <w:color w:val="000000"/>
              </w:rPr>
            </w:pPr>
            <w:r w:rsidRPr="00FE496B">
              <w:rPr>
                <w:rFonts w:eastAsiaTheme="minorEastAsia"/>
                <w:bCs/>
                <w:color w:val="000000"/>
              </w:rPr>
              <w:lastRenderedPageBreak/>
              <w:t xml:space="preserve">Методика расчета значений показателей эффективности реализации муниципальной подпрограммы </w:t>
            </w:r>
            <w:r w:rsidRPr="00FE496B">
              <w:rPr>
                <w:rFonts w:eastAsiaTheme="minorEastAsia"/>
                <w:bCs/>
                <w:color w:val="000000"/>
              </w:rPr>
              <w:br/>
              <w:t>«Управление муниципальными финансами»</w:t>
            </w:r>
          </w:p>
        </w:tc>
      </w:tr>
      <w:tr w:rsidR="00FE496B" w:rsidRPr="001D3376" w:rsidTr="00C2465D">
        <w:trPr>
          <w:trHeight w:val="315"/>
        </w:trPr>
        <w:tc>
          <w:tcPr>
            <w:tcW w:w="724" w:type="dxa"/>
            <w:tcBorders>
              <w:top w:val="single" w:sz="4" w:space="0" w:color="auto"/>
              <w:left w:val="single" w:sz="4" w:space="0" w:color="auto"/>
              <w:bottom w:val="single" w:sz="4" w:space="0" w:color="auto"/>
              <w:right w:val="single" w:sz="4" w:space="0" w:color="auto"/>
            </w:tcBorders>
            <w:vAlign w:val="center"/>
            <w:hideMark/>
          </w:tcPr>
          <w:p w:rsidR="00FE496B" w:rsidRPr="00FE496B" w:rsidRDefault="00FE496B" w:rsidP="00C2465D">
            <w:pPr>
              <w:jc w:val="center"/>
              <w:rPr>
                <w:rFonts w:eastAsiaTheme="minorEastAsia"/>
                <w:bCs/>
                <w:color w:val="000000"/>
              </w:rPr>
            </w:pPr>
            <w:r w:rsidRPr="00FE496B">
              <w:rPr>
                <w:rFonts w:eastAsiaTheme="minorEastAsia"/>
                <w:bCs/>
                <w:color w:val="000000"/>
              </w:rPr>
              <w:t>№ п/п</w:t>
            </w:r>
          </w:p>
        </w:tc>
        <w:tc>
          <w:tcPr>
            <w:tcW w:w="4253" w:type="dxa"/>
            <w:tcBorders>
              <w:top w:val="single" w:sz="4" w:space="0" w:color="auto"/>
              <w:left w:val="nil"/>
              <w:bottom w:val="single" w:sz="4" w:space="0" w:color="auto"/>
              <w:right w:val="single" w:sz="4" w:space="0" w:color="auto"/>
            </w:tcBorders>
            <w:vAlign w:val="center"/>
            <w:hideMark/>
          </w:tcPr>
          <w:p w:rsidR="00FE496B" w:rsidRPr="00FE496B" w:rsidRDefault="00FE496B" w:rsidP="00C2465D">
            <w:pPr>
              <w:jc w:val="center"/>
              <w:rPr>
                <w:rFonts w:eastAsiaTheme="minorEastAsia"/>
                <w:bCs/>
                <w:color w:val="000000"/>
              </w:rPr>
            </w:pPr>
            <w:r w:rsidRPr="00FE496B">
              <w:rPr>
                <w:rFonts w:eastAsiaTheme="minorEastAsia"/>
                <w:bCs/>
                <w:color w:val="000000"/>
              </w:rPr>
              <w:t>Наименование показателя</w:t>
            </w:r>
          </w:p>
        </w:tc>
        <w:tc>
          <w:tcPr>
            <w:tcW w:w="10489" w:type="dxa"/>
            <w:tcBorders>
              <w:top w:val="single" w:sz="4" w:space="0" w:color="auto"/>
              <w:left w:val="nil"/>
              <w:bottom w:val="single" w:sz="4" w:space="0" w:color="auto"/>
              <w:right w:val="single" w:sz="4" w:space="0" w:color="auto"/>
            </w:tcBorders>
            <w:hideMark/>
          </w:tcPr>
          <w:p w:rsidR="00FE496B" w:rsidRPr="00FE496B" w:rsidRDefault="00FE496B" w:rsidP="00C2465D">
            <w:pPr>
              <w:jc w:val="center"/>
              <w:rPr>
                <w:rFonts w:eastAsiaTheme="minorEastAsia"/>
                <w:bCs/>
                <w:color w:val="000000"/>
              </w:rPr>
            </w:pPr>
            <w:r w:rsidRPr="00FE496B">
              <w:rPr>
                <w:rFonts w:eastAsiaTheme="minorEastAsia"/>
                <w:bCs/>
                <w:color w:val="000000"/>
              </w:rPr>
              <w:t>Методика расчета значений показателя</w:t>
            </w:r>
          </w:p>
        </w:tc>
      </w:tr>
      <w:tr w:rsidR="00FE496B" w:rsidRPr="001D3376" w:rsidTr="00C2465D">
        <w:trPr>
          <w:trHeight w:val="840"/>
        </w:trPr>
        <w:tc>
          <w:tcPr>
            <w:tcW w:w="724" w:type="dxa"/>
            <w:vMerge w:val="restart"/>
            <w:tcBorders>
              <w:top w:val="single" w:sz="4" w:space="0" w:color="auto"/>
              <w:left w:val="single" w:sz="4" w:space="0" w:color="auto"/>
              <w:bottom w:val="single" w:sz="4" w:space="0" w:color="auto"/>
              <w:right w:val="single" w:sz="4" w:space="0" w:color="auto"/>
            </w:tcBorders>
            <w:vAlign w:val="center"/>
            <w:hideMark/>
          </w:tcPr>
          <w:p w:rsidR="00FE496B" w:rsidRPr="00FE496B" w:rsidRDefault="00FE496B" w:rsidP="00C2465D">
            <w:pPr>
              <w:jc w:val="center"/>
              <w:rPr>
                <w:rFonts w:eastAsiaTheme="minorEastAsia"/>
                <w:color w:val="000000"/>
              </w:rPr>
            </w:pPr>
            <w:r w:rsidRPr="00FE496B">
              <w:rPr>
                <w:rFonts w:eastAsiaTheme="minorEastAsia"/>
                <w:color w:val="000000"/>
              </w:rPr>
              <w:t>1.</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FE496B" w:rsidRPr="00FE496B" w:rsidRDefault="00FE496B" w:rsidP="00C2465D">
            <w:pPr>
              <w:rPr>
                <w:rFonts w:eastAsiaTheme="minorEastAsia"/>
                <w:color w:val="000000"/>
              </w:rPr>
            </w:pPr>
            <w:r w:rsidRPr="00FE496B">
              <w:rPr>
                <w:rFonts w:eastAsiaTheme="minorEastAsia"/>
                <w:color w:val="000000"/>
              </w:rPr>
              <w:t>Rп1</w:t>
            </w:r>
            <w:r w:rsidRPr="00FE496B">
              <w:rPr>
                <w:rFonts w:eastAsiaTheme="minorEastAsia"/>
                <w:color w:val="000000"/>
              </w:rPr>
              <w:br/>
              <w:t xml:space="preserve">Исполнение бюджета муниципального образования по налоговым и неналоговым доходам к первоначально утвержденному уровню, %. </w:t>
            </w:r>
          </w:p>
        </w:tc>
        <w:tc>
          <w:tcPr>
            <w:tcW w:w="10489" w:type="dxa"/>
            <w:tcBorders>
              <w:top w:val="single" w:sz="4" w:space="0" w:color="auto"/>
              <w:left w:val="nil"/>
              <w:bottom w:val="single" w:sz="4" w:space="0" w:color="auto"/>
              <w:right w:val="single" w:sz="4" w:space="0" w:color="auto"/>
            </w:tcBorders>
            <w:vAlign w:val="bottom"/>
            <w:hideMark/>
          </w:tcPr>
          <w:p w:rsidR="00FE496B" w:rsidRPr="00FE496B" w:rsidRDefault="00FE496B" w:rsidP="00C2465D">
            <w:pPr>
              <w:pStyle w:val="af0"/>
              <w:spacing w:line="276" w:lineRule="auto"/>
              <w:ind w:firstLine="567"/>
              <w:jc w:val="both"/>
              <w:rPr>
                <w:rFonts w:ascii="Times New Roman" w:eastAsia="Calibri" w:hAnsi="Times New Roman" w:cs="Times New Roman"/>
                <w:lang w:eastAsia="en-US"/>
              </w:rPr>
            </w:pPr>
            <w:r w:rsidRPr="00FE496B">
              <w:rPr>
                <w:rFonts w:ascii="Times New Roman" w:eastAsiaTheme="minorEastAsia" w:hAnsi="Times New Roman" w:cs="Times New Roman"/>
                <w:color w:val="000000"/>
              </w:rPr>
              <w:t>Значение показателя определяется на основании данных, предоставленных  органами местного самоуправления.</w:t>
            </w:r>
            <w:r w:rsidRPr="00FE496B">
              <w:rPr>
                <w:rFonts w:ascii="Times New Roman" w:eastAsiaTheme="minorEastAsia" w:hAnsi="Times New Roman" w:cs="Times New Roman"/>
                <w:color w:val="000000"/>
              </w:rPr>
              <w:br/>
              <w:t>И = Ф/П*100%, где:</w:t>
            </w:r>
          </w:p>
        </w:tc>
      </w:tr>
      <w:tr w:rsidR="00FE496B" w:rsidRPr="001D3376" w:rsidTr="00C2465D">
        <w:trPr>
          <w:trHeight w:val="5558"/>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E496B" w:rsidRPr="00FE496B" w:rsidRDefault="00FE496B" w:rsidP="00C2465D">
            <w:pPr>
              <w:rPr>
                <w:rFonts w:eastAsiaTheme="minorEastAsia"/>
                <w:color w:val="00000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FE496B" w:rsidRPr="00FE496B" w:rsidRDefault="00FE496B" w:rsidP="00C2465D">
            <w:pPr>
              <w:rPr>
                <w:rFonts w:eastAsiaTheme="minorEastAsia"/>
                <w:color w:val="000000"/>
              </w:rPr>
            </w:pPr>
          </w:p>
        </w:tc>
        <w:tc>
          <w:tcPr>
            <w:tcW w:w="10489" w:type="dxa"/>
            <w:tcBorders>
              <w:top w:val="single" w:sz="4" w:space="0" w:color="auto"/>
              <w:left w:val="nil"/>
              <w:bottom w:val="single" w:sz="4" w:space="0" w:color="auto"/>
              <w:right w:val="single" w:sz="4" w:space="0" w:color="auto"/>
            </w:tcBorders>
            <w:vAlign w:val="center"/>
            <w:hideMark/>
          </w:tcPr>
          <w:p w:rsidR="00FE496B" w:rsidRPr="00FE496B" w:rsidRDefault="00FE496B" w:rsidP="00C2465D">
            <w:pPr>
              <w:pStyle w:val="af0"/>
              <w:spacing w:line="276" w:lineRule="auto"/>
              <w:ind w:firstLine="567"/>
              <w:jc w:val="both"/>
              <w:rPr>
                <w:rFonts w:ascii="Times New Roman" w:eastAsiaTheme="minorEastAsia" w:hAnsi="Times New Roman" w:cs="Times New Roman"/>
                <w:color w:val="000000"/>
              </w:rPr>
            </w:pPr>
            <w:r w:rsidRPr="00FE496B">
              <w:rPr>
                <w:rFonts w:ascii="Times New Roman" w:eastAsiaTheme="minorEastAsia" w:hAnsi="Times New Roman" w:cs="Times New Roman"/>
                <w:color w:val="000000"/>
              </w:rPr>
              <w:t>Ф - фактический объем налоговых и неналоговых доходов бюджета муниципального образования за отчетный год;</w:t>
            </w:r>
          </w:p>
          <w:p w:rsidR="00FE496B" w:rsidRPr="00FE496B" w:rsidRDefault="00FE496B" w:rsidP="00C2465D">
            <w:pPr>
              <w:ind w:firstLine="567"/>
              <w:jc w:val="both"/>
              <w:rPr>
                <w:rFonts w:eastAsiaTheme="minorEastAsia"/>
                <w:color w:val="000000"/>
              </w:rPr>
            </w:pPr>
            <w:r w:rsidRPr="00FE496B">
              <w:rPr>
                <w:rFonts w:eastAsiaTheme="minorEastAsia"/>
                <w:color w:val="000000"/>
              </w:rPr>
              <w:t xml:space="preserve">П - первоначально утвержденный решением о бюджете объем налоговых и неналоговых доходов бюджета муниципального образования. </w:t>
            </w:r>
          </w:p>
          <w:p w:rsidR="00FE496B" w:rsidRPr="00FE496B" w:rsidRDefault="00FE496B" w:rsidP="00C2465D">
            <w:pPr>
              <w:ind w:firstLine="567"/>
              <w:jc w:val="both"/>
              <w:rPr>
                <w:rFonts w:eastAsiaTheme="minorEastAsia"/>
                <w:color w:val="000000"/>
              </w:rPr>
            </w:pPr>
            <w:r w:rsidRPr="00FE496B">
              <w:rPr>
                <w:rFonts w:eastAsiaTheme="minorEastAsia"/>
                <w:color w:val="000000"/>
              </w:rPr>
              <w:t>Периодичность: годовая.</w:t>
            </w:r>
          </w:p>
          <w:p w:rsidR="00FE496B" w:rsidRPr="00FE496B" w:rsidRDefault="00FE496B" w:rsidP="00C2465D">
            <w:pPr>
              <w:ind w:firstLine="567"/>
              <w:jc w:val="both"/>
              <w:rPr>
                <w:rFonts w:eastAsiaTheme="minorEastAsia"/>
                <w:color w:val="000000"/>
              </w:rPr>
            </w:pPr>
            <w:r w:rsidRPr="00FE496B">
              <w:rPr>
                <w:rFonts w:eastAsiaTheme="minorEastAsia"/>
                <w:color w:val="000000"/>
              </w:rPr>
              <w:t>2. Показатель «Отношение дефицита бюджета к доходам бюджета без учета безвозмездных поступлений и (или) поступлений налоговых доходов по дополнительным нормативам отчислений» рассчитывается по формуле:</w:t>
            </w:r>
          </w:p>
          <w:p w:rsidR="00FE496B" w:rsidRPr="00FE496B" w:rsidRDefault="00FE496B" w:rsidP="00C2465D">
            <w:pPr>
              <w:ind w:firstLine="709"/>
              <w:jc w:val="center"/>
              <w:rPr>
                <w:rFonts w:eastAsiaTheme="minorEastAsia"/>
                <w:color w:val="000000"/>
              </w:rPr>
            </w:pPr>
            <w:r w:rsidRPr="00FE496B">
              <w:rPr>
                <w:rFonts w:eastAsiaTheme="minorEastAsia"/>
                <w:color w:val="000000"/>
              </w:rPr>
              <w:t xml:space="preserve">U2= (DF – А ) / (D- БП), где: </w:t>
            </w:r>
          </w:p>
          <w:p w:rsidR="00FE496B" w:rsidRPr="00FE496B" w:rsidRDefault="00FE496B" w:rsidP="00C2465D">
            <w:pPr>
              <w:ind w:firstLine="709"/>
              <w:jc w:val="both"/>
              <w:rPr>
                <w:rFonts w:eastAsiaTheme="minorEastAsia"/>
                <w:color w:val="000000"/>
              </w:rPr>
            </w:pPr>
            <w:r w:rsidRPr="00FE496B">
              <w:rPr>
                <w:rFonts w:eastAsiaTheme="minorEastAsia"/>
                <w:color w:val="000000"/>
              </w:rPr>
              <w:t>DF – дефицит бюджета муниципального образования в отчетном периоде;</w:t>
            </w:r>
          </w:p>
          <w:p w:rsidR="00FE496B" w:rsidRPr="00FE496B" w:rsidRDefault="00FE496B" w:rsidP="00C2465D">
            <w:pPr>
              <w:autoSpaceDE w:val="0"/>
              <w:autoSpaceDN w:val="0"/>
              <w:adjustRightInd w:val="0"/>
              <w:ind w:firstLine="709"/>
              <w:jc w:val="both"/>
              <w:rPr>
                <w:rFonts w:eastAsiaTheme="minorEastAsia"/>
                <w:color w:val="000000"/>
              </w:rPr>
            </w:pPr>
            <w:r w:rsidRPr="00FE496B">
              <w:rPr>
                <w:rFonts w:eastAsiaTheme="minorEastAsia"/>
                <w:color w:val="000000"/>
              </w:rPr>
              <w:t>А – объем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местного бюджета в отчетном периоде;</w:t>
            </w:r>
          </w:p>
          <w:p w:rsidR="00FE496B" w:rsidRPr="00FE496B" w:rsidRDefault="00FE496B" w:rsidP="00C2465D">
            <w:pPr>
              <w:autoSpaceDE w:val="0"/>
              <w:autoSpaceDN w:val="0"/>
              <w:adjustRightInd w:val="0"/>
              <w:ind w:firstLine="709"/>
              <w:jc w:val="both"/>
              <w:rPr>
                <w:rFonts w:eastAsiaTheme="minorEastAsia"/>
                <w:color w:val="000000"/>
              </w:rPr>
            </w:pPr>
            <w:r w:rsidRPr="00FE496B">
              <w:rPr>
                <w:rFonts w:eastAsiaTheme="minorEastAsia"/>
                <w:color w:val="000000"/>
              </w:rPr>
              <w:t>D - общий годовой объем доходов местного бюджета;</w:t>
            </w:r>
          </w:p>
          <w:p w:rsidR="00FE496B" w:rsidRPr="00FE496B" w:rsidRDefault="00FE496B" w:rsidP="00C2465D">
            <w:pPr>
              <w:autoSpaceDE w:val="0"/>
              <w:autoSpaceDN w:val="0"/>
              <w:adjustRightInd w:val="0"/>
              <w:ind w:firstLine="709"/>
              <w:jc w:val="both"/>
              <w:rPr>
                <w:rFonts w:eastAsiaTheme="minorEastAsia"/>
                <w:color w:val="000000"/>
              </w:rPr>
            </w:pPr>
            <w:r w:rsidRPr="00FE496B">
              <w:rPr>
                <w:rFonts w:eastAsiaTheme="minorEastAsia"/>
                <w:color w:val="000000"/>
              </w:rPr>
              <w:t>БП - объем безвозмездных поступлений и (или) поступлений налоговых доходов по дополнительным нормативам отчислений местного бюджета.</w:t>
            </w:r>
          </w:p>
          <w:p w:rsidR="00FE496B" w:rsidRPr="00FE496B" w:rsidRDefault="00FE496B" w:rsidP="00C2465D">
            <w:pPr>
              <w:autoSpaceDE w:val="0"/>
              <w:autoSpaceDN w:val="0"/>
              <w:adjustRightInd w:val="0"/>
              <w:ind w:firstLine="709"/>
              <w:jc w:val="both"/>
            </w:pPr>
            <w:r w:rsidRPr="00FE496B">
              <w:rPr>
                <w:rFonts w:eastAsiaTheme="minorEastAsia"/>
                <w:color w:val="000000"/>
              </w:rPr>
              <w:t>Периодичность: годовая, квартальная.</w:t>
            </w:r>
          </w:p>
        </w:tc>
      </w:tr>
    </w:tbl>
    <w:p w:rsidR="002776A8" w:rsidRDefault="002776A8"/>
    <w:p w:rsidR="00FE496B" w:rsidRDefault="00FE496B"/>
    <w:sectPr w:rsidR="00FE496B" w:rsidSect="002776A8">
      <w:pgSz w:w="16838" w:h="11906" w:orient="landscape"/>
      <w:pgMar w:top="850" w:right="1134"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253" w:rsidRDefault="00C26253">
      <w:r>
        <w:separator/>
      </w:r>
    </w:p>
  </w:endnote>
  <w:endnote w:type="continuationSeparator" w:id="1">
    <w:p w:rsidR="00C26253" w:rsidRDefault="00C262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0F2" w:rsidRDefault="00E960F2">
    <w:pPr>
      <w:widowControl w:val="0"/>
      <w:autoSpaceDE w:val="0"/>
      <w:autoSpaceDN w:val="0"/>
      <w:adjustRightInd w:val="0"/>
      <w:rPr>
        <w:rFonts w:ascii="Arial" w:hAnsi="Arial" w:cs="Arial"/>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0F2" w:rsidRDefault="00E960F2">
    <w:pPr>
      <w:widowControl w:val="0"/>
      <w:autoSpaceDE w:val="0"/>
      <w:autoSpaceDN w:val="0"/>
      <w:adjustRightInd w:val="0"/>
      <w:rPr>
        <w:rFonts w:ascii="Arial" w:hAnsi="Arial" w:cs="Arial"/>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0F2" w:rsidRDefault="00E960F2">
    <w:pPr>
      <w:widowControl w:val="0"/>
      <w:autoSpaceDE w:val="0"/>
      <w:autoSpaceDN w:val="0"/>
      <w:adjustRightInd w:val="0"/>
      <w:rPr>
        <w:rFonts w:ascii="Arial" w:hAnsi="Arial" w:cs="Arial"/>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253" w:rsidRDefault="00C26253">
      <w:r>
        <w:separator/>
      </w:r>
    </w:p>
  </w:footnote>
  <w:footnote w:type="continuationSeparator" w:id="1">
    <w:p w:rsidR="00C26253" w:rsidRDefault="00C262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0F2" w:rsidRDefault="00E960F2">
    <w:pPr>
      <w:widowControl w:val="0"/>
      <w:autoSpaceDE w:val="0"/>
      <w:autoSpaceDN w:val="0"/>
      <w:adjustRightInd w:val="0"/>
      <w:rPr>
        <w:rFonts w:ascii="Arial" w:hAnsi="Arial" w:cs="Arial"/>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0F2" w:rsidRDefault="00E960F2">
    <w:pPr>
      <w:widowControl w:val="0"/>
      <w:autoSpaceDE w:val="0"/>
      <w:autoSpaceDN w:val="0"/>
      <w:adjustRightInd w:val="0"/>
      <w:rPr>
        <w:rFonts w:ascii="Arial" w:hAnsi="Arial" w:cs="Arial"/>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0F2" w:rsidRDefault="00E960F2">
    <w:pPr>
      <w:widowControl w:val="0"/>
      <w:autoSpaceDE w:val="0"/>
      <w:autoSpaceDN w:val="0"/>
      <w:adjustRightInd w:val="0"/>
      <w:rPr>
        <w:rFonts w:ascii="Arial" w:hAnsi="Arial" w:cs="Arial"/>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FF5"/>
    <w:multiLevelType w:val="hybridMultilevel"/>
    <w:tmpl w:val="85929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A62D88"/>
    <w:multiLevelType w:val="hybridMultilevel"/>
    <w:tmpl w:val="2EEA113E"/>
    <w:lvl w:ilvl="0" w:tplc="59D6D78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22C461B6"/>
    <w:multiLevelType w:val="hybridMultilevel"/>
    <w:tmpl w:val="992CD3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953008"/>
    <w:multiLevelType w:val="hybridMultilevel"/>
    <w:tmpl w:val="BB3801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5ED71BC"/>
    <w:multiLevelType w:val="hybridMultilevel"/>
    <w:tmpl w:val="14706F0A"/>
    <w:lvl w:ilvl="0" w:tplc="BBE017C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3AEF1CFA"/>
    <w:multiLevelType w:val="hybridMultilevel"/>
    <w:tmpl w:val="AC6C473E"/>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EEC1838"/>
    <w:multiLevelType w:val="hybridMultilevel"/>
    <w:tmpl w:val="E654BBE4"/>
    <w:lvl w:ilvl="0" w:tplc="616E112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549E7306"/>
    <w:multiLevelType w:val="hybridMultilevel"/>
    <w:tmpl w:val="3C9454A0"/>
    <w:lvl w:ilvl="0" w:tplc="FB905F12">
      <w:start w:val="1"/>
      <w:numFmt w:val="decimal"/>
      <w:lvlText w:val="%1."/>
      <w:lvlJc w:val="left"/>
      <w:pPr>
        <w:ind w:left="900" w:hanging="360"/>
      </w:pPr>
      <w:rPr>
        <w:rFonts w:ascii="Times New Roman" w:eastAsia="Times New Roman" w:hAnsi="Times New Roman" w:cs="Times New Roman"/>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5DB40914"/>
    <w:multiLevelType w:val="hybridMultilevel"/>
    <w:tmpl w:val="259C2AC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D342B68"/>
    <w:multiLevelType w:val="multilevel"/>
    <w:tmpl w:val="F5A424C4"/>
    <w:lvl w:ilvl="0">
      <w:start w:val="1"/>
      <w:numFmt w:val="decimal"/>
      <w:lvlText w:val="%1."/>
      <w:lvlJc w:val="left"/>
      <w:pPr>
        <w:ind w:left="360" w:hanging="360"/>
      </w:pPr>
      <w:rPr>
        <w:rFonts w:cs="Times New Roman" w:hint="default"/>
      </w:rPr>
    </w:lvl>
    <w:lvl w:ilvl="1">
      <w:start w:val="1"/>
      <w:numFmt w:val="decimal"/>
      <w:lvlText w:val="%1.%2."/>
      <w:lvlJc w:val="left"/>
      <w:pPr>
        <w:ind w:left="1637"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786D482D"/>
    <w:multiLevelType w:val="multilevel"/>
    <w:tmpl w:val="DD68773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4"/>
  </w:num>
  <w:num w:numId="2">
    <w:abstractNumId w:val="6"/>
  </w:num>
  <w:num w:numId="3">
    <w:abstractNumId w:val="2"/>
  </w:num>
  <w:num w:numId="4">
    <w:abstractNumId w:val="10"/>
  </w:num>
  <w:num w:numId="5">
    <w:abstractNumId w:val="3"/>
  </w:num>
  <w:num w:numId="6">
    <w:abstractNumId w:val="8"/>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E3B45"/>
    <w:rsid w:val="00001164"/>
    <w:rsid w:val="00002011"/>
    <w:rsid w:val="000050D5"/>
    <w:rsid w:val="00006B28"/>
    <w:rsid w:val="00007E02"/>
    <w:rsid w:val="00011628"/>
    <w:rsid w:val="00014EA3"/>
    <w:rsid w:val="00016064"/>
    <w:rsid w:val="00042F39"/>
    <w:rsid w:val="00051E89"/>
    <w:rsid w:val="00053400"/>
    <w:rsid w:val="000544B9"/>
    <w:rsid w:val="00056ECE"/>
    <w:rsid w:val="00084E30"/>
    <w:rsid w:val="000A3E70"/>
    <w:rsid w:val="000B0F1B"/>
    <w:rsid w:val="000B609F"/>
    <w:rsid w:val="000C4216"/>
    <w:rsid w:val="000D13B9"/>
    <w:rsid w:val="000D1796"/>
    <w:rsid w:val="000F23AA"/>
    <w:rsid w:val="001064B1"/>
    <w:rsid w:val="00113E49"/>
    <w:rsid w:val="00143EEA"/>
    <w:rsid w:val="001462AB"/>
    <w:rsid w:val="00152AA7"/>
    <w:rsid w:val="001602CB"/>
    <w:rsid w:val="00163B0F"/>
    <w:rsid w:val="00166D32"/>
    <w:rsid w:val="00175605"/>
    <w:rsid w:val="00177C4B"/>
    <w:rsid w:val="001A0A43"/>
    <w:rsid w:val="001B75B7"/>
    <w:rsid w:val="001C592C"/>
    <w:rsid w:val="001C7F81"/>
    <w:rsid w:val="001D3376"/>
    <w:rsid w:val="001D5C9A"/>
    <w:rsid w:val="001E3B45"/>
    <w:rsid w:val="001E649B"/>
    <w:rsid w:val="001F54EC"/>
    <w:rsid w:val="00204922"/>
    <w:rsid w:val="00206600"/>
    <w:rsid w:val="002151E0"/>
    <w:rsid w:val="00220D39"/>
    <w:rsid w:val="00222FA0"/>
    <w:rsid w:val="00225B36"/>
    <w:rsid w:val="00231E71"/>
    <w:rsid w:val="00233F88"/>
    <w:rsid w:val="00234C99"/>
    <w:rsid w:val="00237F33"/>
    <w:rsid w:val="002400D0"/>
    <w:rsid w:val="00245669"/>
    <w:rsid w:val="00251CA9"/>
    <w:rsid w:val="00261144"/>
    <w:rsid w:val="00261D46"/>
    <w:rsid w:val="00262964"/>
    <w:rsid w:val="00274103"/>
    <w:rsid w:val="002766F9"/>
    <w:rsid w:val="002776A8"/>
    <w:rsid w:val="00280ECE"/>
    <w:rsid w:val="00282171"/>
    <w:rsid w:val="00290E0B"/>
    <w:rsid w:val="0029754E"/>
    <w:rsid w:val="002A1815"/>
    <w:rsid w:val="002A4CE8"/>
    <w:rsid w:val="002A4DD1"/>
    <w:rsid w:val="002B3E52"/>
    <w:rsid w:val="002B4604"/>
    <w:rsid w:val="002B4F5B"/>
    <w:rsid w:val="002C2844"/>
    <w:rsid w:val="002D7190"/>
    <w:rsid w:val="002E5D53"/>
    <w:rsid w:val="002E7E4A"/>
    <w:rsid w:val="002F43FC"/>
    <w:rsid w:val="002F45FA"/>
    <w:rsid w:val="00305D2F"/>
    <w:rsid w:val="003064D8"/>
    <w:rsid w:val="00316266"/>
    <w:rsid w:val="003163C3"/>
    <w:rsid w:val="0032702F"/>
    <w:rsid w:val="00331768"/>
    <w:rsid w:val="003347AC"/>
    <w:rsid w:val="00337608"/>
    <w:rsid w:val="003452D3"/>
    <w:rsid w:val="003508DC"/>
    <w:rsid w:val="00350FA7"/>
    <w:rsid w:val="003513AC"/>
    <w:rsid w:val="00352E92"/>
    <w:rsid w:val="003562D0"/>
    <w:rsid w:val="00370639"/>
    <w:rsid w:val="003716BE"/>
    <w:rsid w:val="00386A9B"/>
    <w:rsid w:val="00397DF9"/>
    <w:rsid w:val="003A05C8"/>
    <w:rsid w:val="003A51E2"/>
    <w:rsid w:val="003B7EE3"/>
    <w:rsid w:val="003D47C5"/>
    <w:rsid w:val="003E486F"/>
    <w:rsid w:val="003F1796"/>
    <w:rsid w:val="003F5F23"/>
    <w:rsid w:val="00402C1B"/>
    <w:rsid w:val="00404A47"/>
    <w:rsid w:val="00412AD3"/>
    <w:rsid w:val="004136BC"/>
    <w:rsid w:val="00423C0C"/>
    <w:rsid w:val="0042645D"/>
    <w:rsid w:val="00434C24"/>
    <w:rsid w:val="00444A1C"/>
    <w:rsid w:val="00447D1B"/>
    <w:rsid w:val="00450698"/>
    <w:rsid w:val="00453979"/>
    <w:rsid w:val="00486FB9"/>
    <w:rsid w:val="00487078"/>
    <w:rsid w:val="00493E99"/>
    <w:rsid w:val="0049560E"/>
    <w:rsid w:val="00495F31"/>
    <w:rsid w:val="004A4D66"/>
    <w:rsid w:val="004B231A"/>
    <w:rsid w:val="004B271D"/>
    <w:rsid w:val="004B27F4"/>
    <w:rsid w:val="004B41D1"/>
    <w:rsid w:val="004C1FF9"/>
    <w:rsid w:val="004E2151"/>
    <w:rsid w:val="004E603C"/>
    <w:rsid w:val="005031F9"/>
    <w:rsid w:val="00516111"/>
    <w:rsid w:val="0052058E"/>
    <w:rsid w:val="0052199A"/>
    <w:rsid w:val="00530945"/>
    <w:rsid w:val="00546442"/>
    <w:rsid w:val="005510F4"/>
    <w:rsid w:val="00567ACE"/>
    <w:rsid w:val="00570E62"/>
    <w:rsid w:val="00571D9C"/>
    <w:rsid w:val="00592A46"/>
    <w:rsid w:val="00596D44"/>
    <w:rsid w:val="00597850"/>
    <w:rsid w:val="005B534B"/>
    <w:rsid w:val="005B6DFF"/>
    <w:rsid w:val="005C1437"/>
    <w:rsid w:val="005C2955"/>
    <w:rsid w:val="005C6484"/>
    <w:rsid w:val="005D7F84"/>
    <w:rsid w:val="006321CE"/>
    <w:rsid w:val="00640700"/>
    <w:rsid w:val="00650A59"/>
    <w:rsid w:val="00673559"/>
    <w:rsid w:val="00676704"/>
    <w:rsid w:val="00682033"/>
    <w:rsid w:val="006B03E1"/>
    <w:rsid w:val="006C4179"/>
    <w:rsid w:val="006D6697"/>
    <w:rsid w:val="006E2EEF"/>
    <w:rsid w:val="006E4D8E"/>
    <w:rsid w:val="006E5E79"/>
    <w:rsid w:val="00701F0E"/>
    <w:rsid w:val="00712164"/>
    <w:rsid w:val="00715CDE"/>
    <w:rsid w:val="00715D11"/>
    <w:rsid w:val="00717061"/>
    <w:rsid w:val="00717A21"/>
    <w:rsid w:val="00735259"/>
    <w:rsid w:val="00747D99"/>
    <w:rsid w:val="00751E46"/>
    <w:rsid w:val="00755975"/>
    <w:rsid w:val="00757914"/>
    <w:rsid w:val="0076352C"/>
    <w:rsid w:val="00763B4B"/>
    <w:rsid w:val="00764DCA"/>
    <w:rsid w:val="00781CA6"/>
    <w:rsid w:val="007B5892"/>
    <w:rsid w:val="007C0A39"/>
    <w:rsid w:val="007C2568"/>
    <w:rsid w:val="007C3FCD"/>
    <w:rsid w:val="007C54A1"/>
    <w:rsid w:val="007C739A"/>
    <w:rsid w:val="007F11D1"/>
    <w:rsid w:val="007F609B"/>
    <w:rsid w:val="007F78D6"/>
    <w:rsid w:val="0080050B"/>
    <w:rsid w:val="0080756C"/>
    <w:rsid w:val="00810A44"/>
    <w:rsid w:val="0081700E"/>
    <w:rsid w:val="008275DA"/>
    <w:rsid w:val="00833614"/>
    <w:rsid w:val="00833A01"/>
    <w:rsid w:val="008554CA"/>
    <w:rsid w:val="0086171B"/>
    <w:rsid w:val="008660BB"/>
    <w:rsid w:val="00890909"/>
    <w:rsid w:val="00893153"/>
    <w:rsid w:val="00893566"/>
    <w:rsid w:val="0089712F"/>
    <w:rsid w:val="008C25F7"/>
    <w:rsid w:val="008C483C"/>
    <w:rsid w:val="008C7C11"/>
    <w:rsid w:val="008C7C63"/>
    <w:rsid w:val="008D394B"/>
    <w:rsid w:val="008D5DDB"/>
    <w:rsid w:val="008D75AB"/>
    <w:rsid w:val="008F30D1"/>
    <w:rsid w:val="008F6DA5"/>
    <w:rsid w:val="00901ECC"/>
    <w:rsid w:val="0090210F"/>
    <w:rsid w:val="00924C97"/>
    <w:rsid w:val="009318D4"/>
    <w:rsid w:val="00933534"/>
    <w:rsid w:val="00935934"/>
    <w:rsid w:val="009416D6"/>
    <w:rsid w:val="009451BA"/>
    <w:rsid w:val="0094693C"/>
    <w:rsid w:val="009503ED"/>
    <w:rsid w:val="00953978"/>
    <w:rsid w:val="009556D8"/>
    <w:rsid w:val="009632F3"/>
    <w:rsid w:val="009738B1"/>
    <w:rsid w:val="0098067C"/>
    <w:rsid w:val="009930A9"/>
    <w:rsid w:val="00994602"/>
    <w:rsid w:val="009951A0"/>
    <w:rsid w:val="00996D42"/>
    <w:rsid w:val="009A369B"/>
    <w:rsid w:val="009A4725"/>
    <w:rsid w:val="009B1048"/>
    <w:rsid w:val="009B4036"/>
    <w:rsid w:val="009B6862"/>
    <w:rsid w:val="009C2366"/>
    <w:rsid w:val="009D0CFD"/>
    <w:rsid w:val="009E5363"/>
    <w:rsid w:val="009E753B"/>
    <w:rsid w:val="009F11D6"/>
    <w:rsid w:val="009F6590"/>
    <w:rsid w:val="00A06825"/>
    <w:rsid w:val="00A145C4"/>
    <w:rsid w:val="00A21627"/>
    <w:rsid w:val="00A217DD"/>
    <w:rsid w:val="00A242F6"/>
    <w:rsid w:val="00A27261"/>
    <w:rsid w:val="00A30019"/>
    <w:rsid w:val="00A346E0"/>
    <w:rsid w:val="00A42886"/>
    <w:rsid w:val="00A45960"/>
    <w:rsid w:val="00A5186A"/>
    <w:rsid w:val="00A57DD9"/>
    <w:rsid w:val="00A60B86"/>
    <w:rsid w:val="00A64D97"/>
    <w:rsid w:val="00A65238"/>
    <w:rsid w:val="00A66AB0"/>
    <w:rsid w:val="00A7265E"/>
    <w:rsid w:val="00A739E4"/>
    <w:rsid w:val="00A76591"/>
    <w:rsid w:val="00A818E4"/>
    <w:rsid w:val="00A87DBA"/>
    <w:rsid w:val="00A87EA1"/>
    <w:rsid w:val="00A956FA"/>
    <w:rsid w:val="00AA06CC"/>
    <w:rsid w:val="00AA0B40"/>
    <w:rsid w:val="00AB063F"/>
    <w:rsid w:val="00AC4AE4"/>
    <w:rsid w:val="00AD4EE1"/>
    <w:rsid w:val="00AF400B"/>
    <w:rsid w:val="00B03354"/>
    <w:rsid w:val="00B16D16"/>
    <w:rsid w:val="00B22CE2"/>
    <w:rsid w:val="00B33550"/>
    <w:rsid w:val="00B43F78"/>
    <w:rsid w:val="00B463BE"/>
    <w:rsid w:val="00B51DCD"/>
    <w:rsid w:val="00B52000"/>
    <w:rsid w:val="00B52A7B"/>
    <w:rsid w:val="00B545E6"/>
    <w:rsid w:val="00B605C8"/>
    <w:rsid w:val="00B62EA4"/>
    <w:rsid w:val="00B66D76"/>
    <w:rsid w:val="00BA099E"/>
    <w:rsid w:val="00BA4379"/>
    <w:rsid w:val="00BA443B"/>
    <w:rsid w:val="00BA6FC0"/>
    <w:rsid w:val="00BB0867"/>
    <w:rsid w:val="00BB3A5D"/>
    <w:rsid w:val="00BB76AE"/>
    <w:rsid w:val="00BC3C79"/>
    <w:rsid w:val="00BD294D"/>
    <w:rsid w:val="00BD574C"/>
    <w:rsid w:val="00BF0A35"/>
    <w:rsid w:val="00BF2774"/>
    <w:rsid w:val="00BF3227"/>
    <w:rsid w:val="00C0499D"/>
    <w:rsid w:val="00C07563"/>
    <w:rsid w:val="00C151CE"/>
    <w:rsid w:val="00C16474"/>
    <w:rsid w:val="00C17017"/>
    <w:rsid w:val="00C20D42"/>
    <w:rsid w:val="00C2465D"/>
    <w:rsid w:val="00C24A74"/>
    <w:rsid w:val="00C26253"/>
    <w:rsid w:val="00C338A7"/>
    <w:rsid w:val="00C413A4"/>
    <w:rsid w:val="00C45F56"/>
    <w:rsid w:val="00C86C69"/>
    <w:rsid w:val="00C97C3F"/>
    <w:rsid w:val="00CB3586"/>
    <w:rsid w:val="00CB53F0"/>
    <w:rsid w:val="00CB6147"/>
    <w:rsid w:val="00CB6F13"/>
    <w:rsid w:val="00CC486D"/>
    <w:rsid w:val="00CD7239"/>
    <w:rsid w:val="00CE0406"/>
    <w:rsid w:val="00CE790A"/>
    <w:rsid w:val="00CF0998"/>
    <w:rsid w:val="00CF1A3F"/>
    <w:rsid w:val="00D068C6"/>
    <w:rsid w:val="00D16CD9"/>
    <w:rsid w:val="00D20D22"/>
    <w:rsid w:val="00D2744C"/>
    <w:rsid w:val="00D40053"/>
    <w:rsid w:val="00D4677D"/>
    <w:rsid w:val="00D478C7"/>
    <w:rsid w:val="00D52364"/>
    <w:rsid w:val="00D66777"/>
    <w:rsid w:val="00D738A6"/>
    <w:rsid w:val="00D80CCF"/>
    <w:rsid w:val="00D8598A"/>
    <w:rsid w:val="00D90A8C"/>
    <w:rsid w:val="00D94319"/>
    <w:rsid w:val="00D950DA"/>
    <w:rsid w:val="00D96AA6"/>
    <w:rsid w:val="00DA45A8"/>
    <w:rsid w:val="00DA5E89"/>
    <w:rsid w:val="00DA651E"/>
    <w:rsid w:val="00DC6DA8"/>
    <w:rsid w:val="00DC7F5C"/>
    <w:rsid w:val="00DE15F7"/>
    <w:rsid w:val="00DE1980"/>
    <w:rsid w:val="00DE37F0"/>
    <w:rsid w:val="00DE64E2"/>
    <w:rsid w:val="00DF1E20"/>
    <w:rsid w:val="00DF339E"/>
    <w:rsid w:val="00DF711F"/>
    <w:rsid w:val="00E01473"/>
    <w:rsid w:val="00E034E7"/>
    <w:rsid w:val="00E15013"/>
    <w:rsid w:val="00E455D8"/>
    <w:rsid w:val="00E603C8"/>
    <w:rsid w:val="00E65EC1"/>
    <w:rsid w:val="00E71419"/>
    <w:rsid w:val="00E93DF9"/>
    <w:rsid w:val="00E960F2"/>
    <w:rsid w:val="00EA146D"/>
    <w:rsid w:val="00EA708E"/>
    <w:rsid w:val="00EC349A"/>
    <w:rsid w:val="00ED3CD5"/>
    <w:rsid w:val="00EE081C"/>
    <w:rsid w:val="00EE0FF9"/>
    <w:rsid w:val="00EE236E"/>
    <w:rsid w:val="00EF0AAE"/>
    <w:rsid w:val="00EF60C8"/>
    <w:rsid w:val="00EF7320"/>
    <w:rsid w:val="00F0694F"/>
    <w:rsid w:val="00F06EED"/>
    <w:rsid w:val="00F130BF"/>
    <w:rsid w:val="00F143BA"/>
    <w:rsid w:val="00F2008F"/>
    <w:rsid w:val="00F23164"/>
    <w:rsid w:val="00F24378"/>
    <w:rsid w:val="00F247B3"/>
    <w:rsid w:val="00F36447"/>
    <w:rsid w:val="00F428CB"/>
    <w:rsid w:val="00F44559"/>
    <w:rsid w:val="00F51208"/>
    <w:rsid w:val="00F5599A"/>
    <w:rsid w:val="00F575FB"/>
    <w:rsid w:val="00F649ED"/>
    <w:rsid w:val="00F66B3D"/>
    <w:rsid w:val="00F67219"/>
    <w:rsid w:val="00F7405D"/>
    <w:rsid w:val="00F7569F"/>
    <w:rsid w:val="00F80E0B"/>
    <w:rsid w:val="00F8285D"/>
    <w:rsid w:val="00F82A14"/>
    <w:rsid w:val="00F875D0"/>
    <w:rsid w:val="00F91D46"/>
    <w:rsid w:val="00F93D86"/>
    <w:rsid w:val="00FA2D52"/>
    <w:rsid w:val="00FA3640"/>
    <w:rsid w:val="00FA5EA1"/>
    <w:rsid w:val="00FB02D8"/>
    <w:rsid w:val="00FC61E5"/>
    <w:rsid w:val="00FC6E11"/>
    <w:rsid w:val="00FC743A"/>
    <w:rsid w:val="00FD442B"/>
    <w:rsid w:val="00FE1E3C"/>
    <w:rsid w:val="00FE413C"/>
    <w:rsid w:val="00FE496B"/>
    <w:rsid w:val="00FF4C7F"/>
    <w:rsid w:val="00FF671A"/>
    <w:rsid w:val="00FF74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8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339E"/>
    <w:rPr>
      <w:rFonts w:ascii="Tahoma" w:hAnsi="Tahoma" w:cs="Tahoma"/>
      <w:sz w:val="16"/>
      <w:szCs w:val="16"/>
    </w:rPr>
  </w:style>
  <w:style w:type="character" w:customStyle="1" w:styleId="a4">
    <w:name w:val="Текст выноски Знак"/>
    <w:basedOn w:val="a0"/>
    <w:link w:val="a3"/>
    <w:uiPriority w:val="99"/>
    <w:semiHidden/>
    <w:rsid w:val="00DF339E"/>
    <w:rPr>
      <w:rFonts w:ascii="Tahoma" w:eastAsia="Times New Roman" w:hAnsi="Tahoma" w:cs="Tahoma"/>
      <w:sz w:val="16"/>
      <w:szCs w:val="16"/>
      <w:lang w:eastAsia="ru-RU"/>
    </w:rPr>
  </w:style>
  <w:style w:type="paragraph" w:styleId="a5">
    <w:name w:val="Body Text"/>
    <w:link w:val="a6"/>
    <w:uiPriority w:val="99"/>
    <w:rsid w:val="00901ECC"/>
    <w:pPr>
      <w:spacing w:before="120" w:after="0" w:line="240" w:lineRule="auto"/>
      <w:ind w:firstLine="720"/>
      <w:jc w:val="both"/>
    </w:pPr>
    <w:rPr>
      <w:rFonts w:ascii="Times New Roman" w:eastAsia="Times New Roman" w:hAnsi="Times New Roman" w:cs="Times New Roman"/>
      <w:noProof/>
      <w:sz w:val="28"/>
      <w:szCs w:val="20"/>
      <w:lang w:eastAsia="ru-RU"/>
    </w:rPr>
  </w:style>
  <w:style w:type="character" w:customStyle="1" w:styleId="a6">
    <w:name w:val="Основной текст Знак"/>
    <w:basedOn w:val="a0"/>
    <w:link w:val="a5"/>
    <w:uiPriority w:val="99"/>
    <w:rsid w:val="00901ECC"/>
    <w:rPr>
      <w:rFonts w:ascii="Times New Roman" w:eastAsia="Times New Roman" w:hAnsi="Times New Roman" w:cs="Times New Roman"/>
      <w:noProof/>
      <w:sz w:val="28"/>
      <w:szCs w:val="20"/>
      <w:lang w:eastAsia="ru-RU"/>
    </w:rPr>
  </w:style>
  <w:style w:type="numbering" w:customStyle="1" w:styleId="1">
    <w:name w:val="Нет списка1"/>
    <w:next w:val="a2"/>
    <w:uiPriority w:val="99"/>
    <w:semiHidden/>
    <w:unhideWhenUsed/>
    <w:rsid w:val="00996D42"/>
  </w:style>
  <w:style w:type="numbering" w:customStyle="1" w:styleId="11">
    <w:name w:val="Нет списка11"/>
    <w:next w:val="a2"/>
    <w:uiPriority w:val="99"/>
    <w:semiHidden/>
    <w:unhideWhenUsed/>
    <w:rsid w:val="00996D42"/>
  </w:style>
  <w:style w:type="paragraph" w:styleId="a7">
    <w:name w:val="header"/>
    <w:basedOn w:val="a"/>
    <w:link w:val="a8"/>
    <w:uiPriority w:val="99"/>
    <w:unhideWhenUsed/>
    <w:rsid w:val="00996D42"/>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8">
    <w:name w:val="Верхний колонтитул Знак"/>
    <w:basedOn w:val="a0"/>
    <w:link w:val="a7"/>
    <w:uiPriority w:val="99"/>
    <w:rsid w:val="00996D42"/>
    <w:rPr>
      <w:rFonts w:eastAsiaTheme="minorEastAsia" w:cs="Times New Roman"/>
      <w:lang w:eastAsia="ru-RU"/>
    </w:rPr>
  </w:style>
  <w:style w:type="paragraph" w:styleId="a9">
    <w:name w:val="footer"/>
    <w:basedOn w:val="a"/>
    <w:link w:val="aa"/>
    <w:uiPriority w:val="99"/>
    <w:unhideWhenUsed/>
    <w:rsid w:val="00996D42"/>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a">
    <w:name w:val="Нижний колонтитул Знак"/>
    <w:basedOn w:val="a0"/>
    <w:link w:val="a9"/>
    <w:uiPriority w:val="99"/>
    <w:rsid w:val="00996D42"/>
    <w:rPr>
      <w:rFonts w:eastAsiaTheme="minorEastAsia" w:cs="Times New Roman"/>
      <w:lang w:eastAsia="ru-RU"/>
    </w:rPr>
  </w:style>
  <w:style w:type="paragraph" w:customStyle="1" w:styleId="ConsPlusNonformat">
    <w:name w:val="ConsPlusNonformat"/>
    <w:uiPriority w:val="99"/>
    <w:rsid w:val="00996D42"/>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96D42"/>
    <w:pPr>
      <w:autoSpaceDE w:val="0"/>
      <w:autoSpaceDN w:val="0"/>
      <w:adjustRightInd w:val="0"/>
      <w:spacing w:after="0" w:line="240" w:lineRule="auto"/>
    </w:pPr>
    <w:rPr>
      <w:rFonts w:ascii="Arial" w:eastAsiaTheme="minorEastAsia" w:hAnsi="Arial" w:cs="Arial"/>
      <w:sz w:val="20"/>
      <w:szCs w:val="20"/>
      <w:lang w:eastAsia="ru-RU"/>
    </w:rPr>
  </w:style>
  <w:style w:type="paragraph" w:styleId="ab">
    <w:name w:val="List Paragraph"/>
    <w:basedOn w:val="a"/>
    <w:uiPriority w:val="99"/>
    <w:qFormat/>
    <w:rsid w:val="00996D42"/>
    <w:pPr>
      <w:spacing w:after="200" w:line="276" w:lineRule="auto"/>
      <w:ind w:left="720"/>
      <w:contextualSpacing/>
    </w:pPr>
    <w:rPr>
      <w:rFonts w:ascii="Calibri" w:eastAsiaTheme="minorEastAsia" w:hAnsi="Calibri"/>
      <w:sz w:val="22"/>
      <w:szCs w:val="22"/>
      <w:lang w:eastAsia="en-US"/>
    </w:rPr>
  </w:style>
  <w:style w:type="paragraph" w:customStyle="1" w:styleId="ConsPlusNormal">
    <w:name w:val="ConsPlusNormal"/>
    <w:rsid w:val="00996D42"/>
    <w:pPr>
      <w:autoSpaceDE w:val="0"/>
      <w:autoSpaceDN w:val="0"/>
      <w:adjustRightInd w:val="0"/>
      <w:spacing w:after="0" w:line="240" w:lineRule="auto"/>
    </w:pPr>
    <w:rPr>
      <w:rFonts w:ascii="Arial" w:eastAsiaTheme="minorEastAsia" w:hAnsi="Arial" w:cs="Arial"/>
      <w:sz w:val="20"/>
      <w:szCs w:val="20"/>
    </w:rPr>
  </w:style>
  <w:style w:type="paragraph" w:styleId="ac">
    <w:name w:val="Normal (Web)"/>
    <w:basedOn w:val="a"/>
    <w:uiPriority w:val="99"/>
    <w:unhideWhenUsed/>
    <w:rsid w:val="00996D42"/>
    <w:pPr>
      <w:spacing w:before="100" w:beforeAutospacing="1" w:after="100" w:afterAutospacing="1"/>
    </w:pPr>
    <w:rPr>
      <w:rFonts w:eastAsiaTheme="minorEastAsia"/>
    </w:rPr>
  </w:style>
  <w:style w:type="paragraph" w:customStyle="1" w:styleId="Default">
    <w:name w:val="Default"/>
    <w:rsid w:val="00996D4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onsPlusTitle">
    <w:name w:val="ConsPlusTitle"/>
    <w:uiPriority w:val="99"/>
    <w:rsid w:val="00996D42"/>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2">
    <w:name w:val="Body Text 2"/>
    <w:basedOn w:val="a"/>
    <w:link w:val="20"/>
    <w:uiPriority w:val="99"/>
    <w:semiHidden/>
    <w:unhideWhenUsed/>
    <w:rsid w:val="00996D42"/>
    <w:pPr>
      <w:spacing w:after="120" w:line="480" w:lineRule="auto"/>
    </w:pPr>
    <w:rPr>
      <w:rFonts w:asciiTheme="minorHAnsi" w:eastAsiaTheme="minorEastAsia" w:hAnsiTheme="minorHAnsi"/>
      <w:sz w:val="22"/>
      <w:szCs w:val="22"/>
    </w:rPr>
  </w:style>
  <w:style w:type="character" w:customStyle="1" w:styleId="20">
    <w:name w:val="Основной текст 2 Знак"/>
    <w:basedOn w:val="a0"/>
    <w:link w:val="2"/>
    <w:uiPriority w:val="99"/>
    <w:semiHidden/>
    <w:rsid w:val="00996D42"/>
    <w:rPr>
      <w:rFonts w:eastAsiaTheme="minorEastAsia" w:cs="Times New Roman"/>
      <w:lang w:eastAsia="ru-RU"/>
    </w:rPr>
  </w:style>
  <w:style w:type="table" w:styleId="ad">
    <w:name w:val="Table Grid"/>
    <w:basedOn w:val="a1"/>
    <w:uiPriority w:val="59"/>
    <w:rsid w:val="00996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996D42"/>
  </w:style>
  <w:style w:type="table" w:customStyle="1" w:styleId="10">
    <w:name w:val="Сетка таблицы1"/>
    <w:basedOn w:val="a1"/>
    <w:next w:val="ad"/>
    <w:uiPriority w:val="59"/>
    <w:rsid w:val="00996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996D42"/>
  </w:style>
  <w:style w:type="character" w:styleId="ae">
    <w:name w:val="Hyperlink"/>
    <w:basedOn w:val="a0"/>
    <w:uiPriority w:val="99"/>
    <w:semiHidden/>
    <w:unhideWhenUsed/>
    <w:rsid w:val="00FC61E5"/>
    <w:rPr>
      <w:color w:val="0000FF"/>
      <w:u w:val="single"/>
    </w:rPr>
  </w:style>
  <w:style w:type="character" w:styleId="af">
    <w:name w:val="FollowedHyperlink"/>
    <w:basedOn w:val="a0"/>
    <w:uiPriority w:val="99"/>
    <w:semiHidden/>
    <w:unhideWhenUsed/>
    <w:rsid w:val="00FC61E5"/>
    <w:rPr>
      <w:color w:val="800080"/>
      <w:u w:val="single"/>
    </w:rPr>
  </w:style>
  <w:style w:type="paragraph" w:customStyle="1" w:styleId="xl65">
    <w:name w:val="xl65"/>
    <w:basedOn w:val="a"/>
    <w:rsid w:val="00FC61E5"/>
    <w:pPr>
      <w:spacing w:before="100" w:beforeAutospacing="1" w:after="100" w:afterAutospacing="1"/>
      <w:textAlignment w:val="top"/>
    </w:pPr>
    <w:rPr>
      <w:color w:val="000000"/>
      <w:sz w:val="16"/>
      <w:szCs w:val="16"/>
    </w:rPr>
  </w:style>
  <w:style w:type="paragraph" w:customStyle="1" w:styleId="xl66">
    <w:name w:val="xl66"/>
    <w:basedOn w:val="a"/>
    <w:rsid w:val="00FC61E5"/>
    <w:pPr>
      <w:spacing w:before="100" w:beforeAutospacing="1" w:after="100" w:afterAutospacing="1"/>
      <w:textAlignment w:val="top"/>
    </w:pPr>
    <w:rPr>
      <w:color w:val="000000"/>
      <w:sz w:val="16"/>
      <w:szCs w:val="16"/>
    </w:rPr>
  </w:style>
  <w:style w:type="paragraph" w:customStyle="1" w:styleId="xl67">
    <w:name w:val="xl67"/>
    <w:basedOn w:val="a"/>
    <w:rsid w:val="00FC61E5"/>
    <w:pPr>
      <w:pBdr>
        <w:bottom w:val="single" w:sz="4" w:space="0" w:color="000000"/>
      </w:pBdr>
      <w:spacing w:before="100" w:beforeAutospacing="1" w:after="100" w:afterAutospacing="1"/>
      <w:textAlignment w:val="top"/>
    </w:pPr>
    <w:rPr>
      <w:color w:val="000000"/>
      <w:sz w:val="16"/>
      <w:szCs w:val="16"/>
    </w:rPr>
  </w:style>
  <w:style w:type="paragraph" w:customStyle="1" w:styleId="xl68">
    <w:name w:val="xl68"/>
    <w:basedOn w:val="a"/>
    <w:rsid w:val="00FC61E5"/>
    <w:pPr>
      <w:pBdr>
        <w:bottom w:val="single" w:sz="4" w:space="0" w:color="000000"/>
      </w:pBdr>
      <w:spacing w:before="100" w:beforeAutospacing="1" w:after="100" w:afterAutospacing="1"/>
      <w:textAlignment w:val="top"/>
    </w:pPr>
    <w:rPr>
      <w:color w:val="000000"/>
      <w:sz w:val="16"/>
      <w:szCs w:val="16"/>
    </w:rPr>
  </w:style>
  <w:style w:type="paragraph" w:customStyle="1" w:styleId="xl69">
    <w:name w:val="xl69"/>
    <w:basedOn w:val="a"/>
    <w:rsid w:val="00FC61E5"/>
    <w:pPr>
      <w:pBdr>
        <w:right w:val="single" w:sz="4" w:space="0" w:color="000000"/>
      </w:pBdr>
      <w:spacing w:before="100" w:beforeAutospacing="1" w:after="100" w:afterAutospacing="1"/>
      <w:jc w:val="center"/>
      <w:textAlignment w:val="center"/>
    </w:pPr>
    <w:rPr>
      <w:color w:val="000000"/>
      <w:sz w:val="16"/>
      <w:szCs w:val="16"/>
    </w:rPr>
  </w:style>
  <w:style w:type="paragraph" w:customStyle="1" w:styleId="xl70">
    <w:name w:val="xl70"/>
    <w:basedOn w:val="a"/>
    <w:rsid w:val="00FC61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1">
    <w:name w:val="xl71"/>
    <w:basedOn w:val="a"/>
    <w:rsid w:val="00FC61E5"/>
    <w:pPr>
      <w:pBdr>
        <w:left w:val="single" w:sz="4" w:space="0" w:color="000000"/>
      </w:pBdr>
      <w:spacing w:before="100" w:beforeAutospacing="1" w:after="100" w:afterAutospacing="1"/>
      <w:jc w:val="center"/>
      <w:textAlignment w:val="center"/>
    </w:pPr>
    <w:rPr>
      <w:color w:val="000000"/>
      <w:sz w:val="16"/>
      <w:szCs w:val="16"/>
    </w:rPr>
  </w:style>
  <w:style w:type="paragraph" w:customStyle="1" w:styleId="xl72">
    <w:name w:val="xl72"/>
    <w:basedOn w:val="a"/>
    <w:rsid w:val="00FC61E5"/>
    <w:pPr>
      <w:spacing w:before="100" w:beforeAutospacing="1" w:after="100" w:afterAutospacing="1"/>
      <w:jc w:val="center"/>
      <w:textAlignment w:val="center"/>
    </w:pPr>
    <w:rPr>
      <w:color w:val="000000"/>
      <w:sz w:val="16"/>
      <w:szCs w:val="16"/>
    </w:rPr>
  </w:style>
  <w:style w:type="paragraph" w:customStyle="1" w:styleId="xl73">
    <w:name w:val="xl73"/>
    <w:basedOn w:val="a"/>
    <w:rsid w:val="00FC61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74">
    <w:name w:val="xl74"/>
    <w:basedOn w:val="a"/>
    <w:rsid w:val="00FC61E5"/>
    <w:pPr>
      <w:pBdr>
        <w:right w:val="single" w:sz="4" w:space="0" w:color="000000"/>
      </w:pBdr>
      <w:spacing w:before="100" w:beforeAutospacing="1" w:after="100" w:afterAutospacing="1"/>
      <w:textAlignment w:val="top"/>
    </w:pPr>
    <w:rPr>
      <w:color w:val="000000"/>
      <w:sz w:val="16"/>
      <w:szCs w:val="16"/>
    </w:rPr>
  </w:style>
  <w:style w:type="paragraph" w:customStyle="1" w:styleId="xl75">
    <w:name w:val="xl75"/>
    <w:basedOn w:val="a"/>
    <w:rsid w:val="00FC61E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76">
    <w:name w:val="xl76"/>
    <w:basedOn w:val="a"/>
    <w:rsid w:val="00FC61E5"/>
    <w:pPr>
      <w:pBdr>
        <w:left w:val="single" w:sz="4" w:space="0" w:color="000000"/>
      </w:pBdr>
      <w:spacing w:before="100" w:beforeAutospacing="1" w:after="100" w:afterAutospacing="1"/>
      <w:textAlignment w:val="top"/>
    </w:pPr>
    <w:rPr>
      <w:color w:val="000000"/>
      <w:sz w:val="16"/>
      <w:szCs w:val="16"/>
    </w:rPr>
  </w:style>
  <w:style w:type="paragraph" w:customStyle="1" w:styleId="xl77">
    <w:name w:val="xl77"/>
    <w:basedOn w:val="a"/>
    <w:rsid w:val="00FC61E5"/>
    <w:pPr>
      <w:spacing w:before="100" w:beforeAutospacing="1" w:after="100" w:afterAutospacing="1"/>
      <w:textAlignment w:val="top"/>
    </w:pPr>
    <w:rPr>
      <w:color w:val="000000"/>
      <w:sz w:val="16"/>
      <w:szCs w:val="16"/>
    </w:rPr>
  </w:style>
  <w:style w:type="paragraph" w:customStyle="1" w:styleId="xl78">
    <w:name w:val="xl78"/>
    <w:basedOn w:val="a"/>
    <w:rsid w:val="00FC61E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79">
    <w:name w:val="xl79"/>
    <w:basedOn w:val="a"/>
    <w:rsid w:val="00FC61E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80">
    <w:name w:val="xl80"/>
    <w:basedOn w:val="a"/>
    <w:rsid w:val="00FC61E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rPr>
  </w:style>
  <w:style w:type="paragraph" w:customStyle="1" w:styleId="xl81">
    <w:name w:val="xl81"/>
    <w:basedOn w:val="a"/>
    <w:rsid w:val="00FC61E5"/>
    <w:pPr>
      <w:spacing w:before="100" w:beforeAutospacing="1" w:after="100" w:afterAutospacing="1"/>
      <w:jc w:val="center"/>
      <w:textAlignment w:val="center"/>
    </w:pPr>
    <w:rPr>
      <w:b/>
      <w:bCs/>
      <w:color w:val="000000"/>
    </w:rPr>
  </w:style>
  <w:style w:type="paragraph" w:customStyle="1" w:styleId="xl82">
    <w:name w:val="xl82"/>
    <w:basedOn w:val="a"/>
    <w:rsid w:val="00FC61E5"/>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3">
    <w:name w:val="xl83"/>
    <w:basedOn w:val="a"/>
    <w:rsid w:val="00FC61E5"/>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63">
    <w:name w:val="xl63"/>
    <w:basedOn w:val="a"/>
    <w:rsid w:val="001F54EC"/>
    <w:pPr>
      <w:spacing w:before="100" w:beforeAutospacing="1" w:after="100" w:afterAutospacing="1"/>
      <w:textAlignment w:val="top"/>
    </w:pPr>
    <w:rPr>
      <w:color w:val="000000"/>
      <w:sz w:val="16"/>
      <w:szCs w:val="16"/>
    </w:rPr>
  </w:style>
  <w:style w:type="paragraph" w:customStyle="1" w:styleId="xl64">
    <w:name w:val="xl64"/>
    <w:basedOn w:val="a"/>
    <w:rsid w:val="001F54EC"/>
    <w:pPr>
      <w:spacing w:before="100" w:beforeAutospacing="1" w:after="100" w:afterAutospacing="1"/>
      <w:textAlignment w:val="top"/>
    </w:pPr>
    <w:rPr>
      <w:color w:val="000000"/>
      <w:sz w:val="16"/>
      <w:szCs w:val="16"/>
    </w:rPr>
  </w:style>
  <w:style w:type="paragraph" w:customStyle="1" w:styleId="af0">
    <w:name w:val="Прижатый влево"/>
    <w:basedOn w:val="a"/>
    <w:next w:val="a"/>
    <w:uiPriority w:val="99"/>
    <w:rsid w:val="00FE496B"/>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8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339E"/>
    <w:rPr>
      <w:rFonts w:ascii="Tahoma" w:hAnsi="Tahoma" w:cs="Tahoma"/>
      <w:sz w:val="16"/>
      <w:szCs w:val="16"/>
    </w:rPr>
  </w:style>
  <w:style w:type="character" w:customStyle="1" w:styleId="a4">
    <w:name w:val="Текст выноски Знак"/>
    <w:basedOn w:val="a0"/>
    <w:link w:val="a3"/>
    <w:uiPriority w:val="99"/>
    <w:semiHidden/>
    <w:rsid w:val="00DF339E"/>
    <w:rPr>
      <w:rFonts w:ascii="Tahoma" w:eastAsia="Times New Roman" w:hAnsi="Tahoma" w:cs="Tahoma"/>
      <w:sz w:val="16"/>
      <w:szCs w:val="16"/>
      <w:lang w:eastAsia="ru-RU"/>
    </w:rPr>
  </w:style>
  <w:style w:type="paragraph" w:styleId="a5">
    <w:name w:val="Body Text"/>
    <w:link w:val="a6"/>
    <w:uiPriority w:val="99"/>
    <w:rsid w:val="00901ECC"/>
    <w:pPr>
      <w:spacing w:before="120" w:after="0" w:line="240" w:lineRule="auto"/>
      <w:ind w:firstLine="720"/>
      <w:jc w:val="both"/>
    </w:pPr>
    <w:rPr>
      <w:rFonts w:ascii="Times New Roman" w:eastAsia="Times New Roman" w:hAnsi="Times New Roman" w:cs="Times New Roman"/>
      <w:noProof/>
      <w:sz w:val="28"/>
      <w:szCs w:val="20"/>
      <w:lang w:eastAsia="ru-RU"/>
    </w:rPr>
  </w:style>
  <w:style w:type="character" w:customStyle="1" w:styleId="a6">
    <w:name w:val="Основной текст Знак"/>
    <w:basedOn w:val="a0"/>
    <w:link w:val="a5"/>
    <w:uiPriority w:val="99"/>
    <w:rsid w:val="00901ECC"/>
    <w:rPr>
      <w:rFonts w:ascii="Times New Roman" w:eastAsia="Times New Roman" w:hAnsi="Times New Roman" w:cs="Times New Roman"/>
      <w:noProof/>
      <w:sz w:val="28"/>
      <w:szCs w:val="20"/>
      <w:lang w:eastAsia="ru-RU"/>
    </w:rPr>
  </w:style>
  <w:style w:type="numbering" w:customStyle="1" w:styleId="1">
    <w:name w:val="Нет списка1"/>
    <w:next w:val="a2"/>
    <w:uiPriority w:val="99"/>
    <w:semiHidden/>
    <w:unhideWhenUsed/>
    <w:rsid w:val="00996D42"/>
  </w:style>
  <w:style w:type="numbering" w:customStyle="1" w:styleId="11">
    <w:name w:val="Нет списка11"/>
    <w:next w:val="a2"/>
    <w:uiPriority w:val="99"/>
    <w:semiHidden/>
    <w:unhideWhenUsed/>
    <w:rsid w:val="00996D42"/>
  </w:style>
  <w:style w:type="paragraph" w:styleId="a7">
    <w:name w:val="header"/>
    <w:basedOn w:val="a"/>
    <w:link w:val="a8"/>
    <w:uiPriority w:val="99"/>
    <w:unhideWhenUsed/>
    <w:rsid w:val="00996D42"/>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8">
    <w:name w:val="Верхний колонтитул Знак"/>
    <w:basedOn w:val="a0"/>
    <w:link w:val="a7"/>
    <w:uiPriority w:val="99"/>
    <w:rsid w:val="00996D42"/>
    <w:rPr>
      <w:rFonts w:eastAsiaTheme="minorEastAsia" w:cs="Times New Roman"/>
      <w:lang w:eastAsia="ru-RU"/>
    </w:rPr>
  </w:style>
  <w:style w:type="paragraph" w:styleId="a9">
    <w:name w:val="footer"/>
    <w:basedOn w:val="a"/>
    <w:link w:val="aa"/>
    <w:uiPriority w:val="99"/>
    <w:unhideWhenUsed/>
    <w:rsid w:val="00996D42"/>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a">
    <w:name w:val="Нижний колонтитул Знак"/>
    <w:basedOn w:val="a0"/>
    <w:link w:val="a9"/>
    <w:uiPriority w:val="99"/>
    <w:rsid w:val="00996D42"/>
    <w:rPr>
      <w:rFonts w:eastAsiaTheme="minorEastAsia" w:cs="Times New Roman"/>
      <w:lang w:eastAsia="ru-RU"/>
    </w:rPr>
  </w:style>
  <w:style w:type="paragraph" w:customStyle="1" w:styleId="ConsPlusNonformat">
    <w:name w:val="ConsPlusNonformat"/>
    <w:uiPriority w:val="99"/>
    <w:rsid w:val="00996D42"/>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96D42"/>
    <w:pPr>
      <w:autoSpaceDE w:val="0"/>
      <w:autoSpaceDN w:val="0"/>
      <w:adjustRightInd w:val="0"/>
      <w:spacing w:after="0" w:line="240" w:lineRule="auto"/>
    </w:pPr>
    <w:rPr>
      <w:rFonts w:ascii="Arial" w:eastAsiaTheme="minorEastAsia" w:hAnsi="Arial" w:cs="Arial"/>
      <w:sz w:val="20"/>
      <w:szCs w:val="20"/>
      <w:lang w:eastAsia="ru-RU"/>
    </w:rPr>
  </w:style>
  <w:style w:type="paragraph" w:styleId="ab">
    <w:name w:val="List Paragraph"/>
    <w:basedOn w:val="a"/>
    <w:uiPriority w:val="99"/>
    <w:qFormat/>
    <w:rsid w:val="00996D42"/>
    <w:pPr>
      <w:spacing w:after="200" w:line="276" w:lineRule="auto"/>
      <w:ind w:left="720"/>
      <w:contextualSpacing/>
    </w:pPr>
    <w:rPr>
      <w:rFonts w:ascii="Calibri" w:eastAsiaTheme="minorEastAsia" w:hAnsi="Calibri"/>
      <w:sz w:val="22"/>
      <w:szCs w:val="22"/>
      <w:lang w:eastAsia="en-US"/>
    </w:rPr>
  </w:style>
  <w:style w:type="paragraph" w:customStyle="1" w:styleId="ConsPlusNormal">
    <w:name w:val="ConsPlusNormal"/>
    <w:rsid w:val="00996D42"/>
    <w:pPr>
      <w:autoSpaceDE w:val="0"/>
      <w:autoSpaceDN w:val="0"/>
      <w:adjustRightInd w:val="0"/>
      <w:spacing w:after="0" w:line="240" w:lineRule="auto"/>
    </w:pPr>
    <w:rPr>
      <w:rFonts w:ascii="Arial" w:eastAsiaTheme="minorEastAsia" w:hAnsi="Arial" w:cs="Arial"/>
      <w:sz w:val="20"/>
      <w:szCs w:val="20"/>
    </w:rPr>
  </w:style>
  <w:style w:type="paragraph" w:styleId="ac">
    <w:name w:val="Normal (Web)"/>
    <w:basedOn w:val="a"/>
    <w:uiPriority w:val="99"/>
    <w:unhideWhenUsed/>
    <w:rsid w:val="00996D42"/>
    <w:pPr>
      <w:spacing w:before="100" w:beforeAutospacing="1" w:after="100" w:afterAutospacing="1"/>
    </w:pPr>
    <w:rPr>
      <w:rFonts w:eastAsiaTheme="minorEastAsia"/>
    </w:rPr>
  </w:style>
  <w:style w:type="paragraph" w:customStyle="1" w:styleId="Default">
    <w:name w:val="Default"/>
    <w:rsid w:val="00996D4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onsPlusTitle">
    <w:name w:val="ConsPlusTitle"/>
    <w:uiPriority w:val="99"/>
    <w:rsid w:val="00996D42"/>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2">
    <w:name w:val="Body Text 2"/>
    <w:basedOn w:val="a"/>
    <w:link w:val="20"/>
    <w:uiPriority w:val="99"/>
    <w:semiHidden/>
    <w:unhideWhenUsed/>
    <w:rsid w:val="00996D42"/>
    <w:pPr>
      <w:spacing w:after="120" w:line="480" w:lineRule="auto"/>
    </w:pPr>
    <w:rPr>
      <w:rFonts w:asciiTheme="minorHAnsi" w:eastAsiaTheme="minorEastAsia" w:hAnsiTheme="minorHAnsi"/>
      <w:sz w:val="22"/>
      <w:szCs w:val="22"/>
    </w:rPr>
  </w:style>
  <w:style w:type="character" w:customStyle="1" w:styleId="20">
    <w:name w:val="Основной текст 2 Знак"/>
    <w:basedOn w:val="a0"/>
    <w:link w:val="2"/>
    <w:uiPriority w:val="99"/>
    <w:semiHidden/>
    <w:rsid w:val="00996D42"/>
    <w:rPr>
      <w:rFonts w:eastAsiaTheme="minorEastAsia" w:cs="Times New Roman"/>
      <w:lang w:eastAsia="ru-RU"/>
    </w:rPr>
  </w:style>
  <w:style w:type="table" w:styleId="ad">
    <w:name w:val="Table Grid"/>
    <w:basedOn w:val="a1"/>
    <w:uiPriority w:val="59"/>
    <w:rsid w:val="00996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996D42"/>
  </w:style>
  <w:style w:type="table" w:customStyle="1" w:styleId="10">
    <w:name w:val="Сетка таблицы1"/>
    <w:basedOn w:val="a1"/>
    <w:next w:val="ad"/>
    <w:uiPriority w:val="59"/>
    <w:rsid w:val="00996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996D42"/>
  </w:style>
  <w:style w:type="character" w:styleId="ae">
    <w:name w:val="Hyperlink"/>
    <w:basedOn w:val="a0"/>
    <w:uiPriority w:val="99"/>
    <w:semiHidden/>
    <w:unhideWhenUsed/>
    <w:rsid w:val="00FC61E5"/>
    <w:rPr>
      <w:color w:val="0000FF"/>
      <w:u w:val="single"/>
    </w:rPr>
  </w:style>
  <w:style w:type="character" w:styleId="af">
    <w:name w:val="FollowedHyperlink"/>
    <w:basedOn w:val="a0"/>
    <w:uiPriority w:val="99"/>
    <w:semiHidden/>
    <w:unhideWhenUsed/>
    <w:rsid w:val="00FC61E5"/>
    <w:rPr>
      <w:color w:val="800080"/>
      <w:u w:val="single"/>
    </w:rPr>
  </w:style>
  <w:style w:type="paragraph" w:customStyle="1" w:styleId="xl65">
    <w:name w:val="xl65"/>
    <w:basedOn w:val="a"/>
    <w:rsid w:val="00FC61E5"/>
    <w:pPr>
      <w:spacing w:before="100" w:beforeAutospacing="1" w:after="100" w:afterAutospacing="1"/>
      <w:textAlignment w:val="top"/>
    </w:pPr>
    <w:rPr>
      <w:color w:val="000000"/>
      <w:sz w:val="16"/>
      <w:szCs w:val="16"/>
    </w:rPr>
  </w:style>
  <w:style w:type="paragraph" w:customStyle="1" w:styleId="xl66">
    <w:name w:val="xl66"/>
    <w:basedOn w:val="a"/>
    <w:rsid w:val="00FC61E5"/>
    <w:pPr>
      <w:spacing w:before="100" w:beforeAutospacing="1" w:after="100" w:afterAutospacing="1"/>
      <w:textAlignment w:val="top"/>
    </w:pPr>
    <w:rPr>
      <w:color w:val="000000"/>
      <w:sz w:val="16"/>
      <w:szCs w:val="16"/>
    </w:rPr>
  </w:style>
  <w:style w:type="paragraph" w:customStyle="1" w:styleId="xl67">
    <w:name w:val="xl67"/>
    <w:basedOn w:val="a"/>
    <w:rsid w:val="00FC61E5"/>
    <w:pPr>
      <w:pBdr>
        <w:bottom w:val="single" w:sz="4" w:space="0" w:color="000000"/>
      </w:pBdr>
      <w:spacing w:before="100" w:beforeAutospacing="1" w:after="100" w:afterAutospacing="1"/>
      <w:textAlignment w:val="top"/>
    </w:pPr>
    <w:rPr>
      <w:color w:val="000000"/>
      <w:sz w:val="16"/>
      <w:szCs w:val="16"/>
    </w:rPr>
  </w:style>
  <w:style w:type="paragraph" w:customStyle="1" w:styleId="xl68">
    <w:name w:val="xl68"/>
    <w:basedOn w:val="a"/>
    <w:rsid w:val="00FC61E5"/>
    <w:pPr>
      <w:pBdr>
        <w:bottom w:val="single" w:sz="4" w:space="0" w:color="000000"/>
      </w:pBdr>
      <w:spacing w:before="100" w:beforeAutospacing="1" w:after="100" w:afterAutospacing="1"/>
      <w:textAlignment w:val="top"/>
    </w:pPr>
    <w:rPr>
      <w:color w:val="000000"/>
      <w:sz w:val="16"/>
      <w:szCs w:val="16"/>
    </w:rPr>
  </w:style>
  <w:style w:type="paragraph" w:customStyle="1" w:styleId="xl69">
    <w:name w:val="xl69"/>
    <w:basedOn w:val="a"/>
    <w:rsid w:val="00FC61E5"/>
    <w:pPr>
      <w:pBdr>
        <w:right w:val="single" w:sz="4" w:space="0" w:color="000000"/>
      </w:pBdr>
      <w:spacing w:before="100" w:beforeAutospacing="1" w:after="100" w:afterAutospacing="1"/>
      <w:jc w:val="center"/>
      <w:textAlignment w:val="center"/>
    </w:pPr>
    <w:rPr>
      <w:color w:val="000000"/>
      <w:sz w:val="16"/>
      <w:szCs w:val="16"/>
    </w:rPr>
  </w:style>
  <w:style w:type="paragraph" w:customStyle="1" w:styleId="xl70">
    <w:name w:val="xl70"/>
    <w:basedOn w:val="a"/>
    <w:rsid w:val="00FC61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1">
    <w:name w:val="xl71"/>
    <w:basedOn w:val="a"/>
    <w:rsid w:val="00FC61E5"/>
    <w:pPr>
      <w:pBdr>
        <w:left w:val="single" w:sz="4" w:space="0" w:color="000000"/>
      </w:pBdr>
      <w:spacing w:before="100" w:beforeAutospacing="1" w:after="100" w:afterAutospacing="1"/>
      <w:jc w:val="center"/>
      <w:textAlignment w:val="center"/>
    </w:pPr>
    <w:rPr>
      <w:color w:val="000000"/>
      <w:sz w:val="16"/>
      <w:szCs w:val="16"/>
    </w:rPr>
  </w:style>
  <w:style w:type="paragraph" w:customStyle="1" w:styleId="xl72">
    <w:name w:val="xl72"/>
    <w:basedOn w:val="a"/>
    <w:rsid w:val="00FC61E5"/>
    <w:pPr>
      <w:spacing w:before="100" w:beforeAutospacing="1" w:after="100" w:afterAutospacing="1"/>
      <w:jc w:val="center"/>
      <w:textAlignment w:val="center"/>
    </w:pPr>
    <w:rPr>
      <w:color w:val="000000"/>
      <w:sz w:val="16"/>
      <w:szCs w:val="16"/>
    </w:rPr>
  </w:style>
  <w:style w:type="paragraph" w:customStyle="1" w:styleId="xl73">
    <w:name w:val="xl73"/>
    <w:basedOn w:val="a"/>
    <w:rsid w:val="00FC61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74">
    <w:name w:val="xl74"/>
    <w:basedOn w:val="a"/>
    <w:rsid w:val="00FC61E5"/>
    <w:pPr>
      <w:pBdr>
        <w:right w:val="single" w:sz="4" w:space="0" w:color="000000"/>
      </w:pBdr>
      <w:spacing w:before="100" w:beforeAutospacing="1" w:after="100" w:afterAutospacing="1"/>
      <w:textAlignment w:val="top"/>
    </w:pPr>
    <w:rPr>
      <w:color w:val="000000"/>
      <w:sz w:val="16"/>
      <w:szCs w:val="16"/>
    </w:rPr>
  </w:style>
  <w:style w:type="paragraph" w:customStyle="1" w:styleId="xl75">
    <w:name w:val="xl75"/>
    <w:basedOn w:val="a"/>
    <w:rsid w:val="00FC61E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76">
    <w:name w:val="xl76"/>
    <w:basedOn w:val="a"/>
    <w:rsid w:val="00FC61E5"/>
    <w:pPr>
      <w:pBdr>
        <w:left w:val="single" w:sz="4" w:space="0" w:color="000000"/>
      </w:pBdr>
      <w:spacing w:before="100" w:beforeAutospacing="1" w:after="100" w:afterAutospacing="1"/>
      <w:textAlignment w:val="top"/>
    </w:pPr>
    <w:rPr>
      <w:color w:val="000000"/>
      <w:sz w:val="16"/>
      <w:szCs w:val="16"/>
    </w:rPr>
  </w:style>
  <w:style w:type="paragraph" w:customStyle="1" w:styleId="xl77">
    <w:name w:val="xl77"/>
    <w:basedOn w:val="a"/>
    <w:rsid w:val="00FC61E5"/>
    <w:pPr>
      <w:spacing w:before="100" w:beforeAutospacing="1" w:after="100" w:afterAutospacing="1"/>
      <w:textAlignment w:val="top"/>
    </w:pPr>
    <w:rPr>
      <w:color w:val="000000"/>
      <w:sz w:val="16"/>
      <w:szCs w:val="16"/>
    </w:rPr>
  </w:style>
  <w:style w:type="paragraph" w:customStyle="1" w:styleId="xl78">
    <w:name w:val="xl78"/>
    <w:basedOn w:val="a"/>
    <w:rsid w:val="00FC61E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79">
    <w:name w:val="xl79"/>
    <w:basedOn w:val="a"/>
    <w:rsid w:val="00FC61E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80">
    <w:name w:val="xl80"/>
    <w:basedOn w:val="a"/>
    <w:rsid w:val="00FC61E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rPr>
  </w:style>
  <w:style w:type="paragraph" w:customStyle="1" w:styleId="xl81">
    <w:name w:val="xl81"/>
    <w:basedOn w:val="a"/>
    <w:rsid w:val="00FC61E5"/>
    <w:pPr>
      <w:spacing w:before="100" w:beforeAutospacing="1" w:after="100" w:afterAutospacing="1"/>
      <w:jc w:val="center"/>
      <w:textAlignment w:val="center"/>
    </w:pPr>
    <w:rPr>
      <w:b/>
      <w:bCs/>
      <w:color w:val="000000"/>
    </w:rPr>
  </w:style>
  <w:style w:type="paragraph" w:customStyle="1" w:styleId="xl82">
    <w:name w:val="xl82"/>
    <w:basedOn w:val="a"/>
    <w:rsid w:val="00FC61E5"/>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3">
    <w:name w:val="xl83"/>
    <w:basedOn w:val="a"/>
    <w:rsid w:val="00FC61E5"/>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63">
    <w:name w:val="xl63"/>
    <w:basedOn w:val="a"/>
    <w:rsid w:val="001F54EC"/>
    <w:pPr>
      <w:spacing w:before="100" w:beforeAutospacing="1" w:after="100" w:afterAutospacing="1"/>
      <w:textAlignment w:val="top"/>
    </w:pPr>
    <w:rPr>
      <w:color w:val="000000"/>
      <w:sz w:val="16"/>
      <w:szCs w:val="16"/>
    </w:rPr>
  </w:style>
  <w:style w:type="paragraph" w:customStyle="1" w:styleId="xl64">
    <w:name w:val="xl64"/>
    <w:basedOn w:val="a"/>
    <w:rsid w:val="001F54EC"/>
    <w:pPr>
      <w:spacing w:before="100" w:beforeAutospacing="1" w:after="100" w:afterAutospacing="1"/>
      <w:textAlignment w:val="top"/>
    </w:pPr>
    <w:rPr>
      <w:color w:val="000000"/>
      <w:sz w:val="16"/>
      <w:szCs w:val="16"/>
    </w:rPr>
  </w:style>
  <w:style w:type="paragraph" w:customStyle="1" w:styleId="af0">
    <w:name w:val="Прижатый влево"/>
    <w:basedOn w:val="a"/>
    <w:next w:val="a"/>
    <w:uiPriority w:val="99"/>
    <w:rsid w:val="00FE496B"/>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84036284">
      <w:bodyDiv w:val="1"/>
      <w:marLeft w:val="0"/>
      <w:marRight w:val="0"/>
      <w:marTop w:val="0"/>
      <w:marBottom w:val="0"/>
      <w:divBdr>
        <w:top w:val="none" w:sz="0" w:space="0" w:color="auto"/>
        <w:left w:val="none" w:sz="0" w:space="0" w:color="auto"/>
        <w:bottom w:val="none" w:sz="0" w:space="0" w:color="auto"/>
        <w:right w:val="none" w:sz="0" w:space="0" w:color="auto"/>
      </w:divBdr>
    </w:div>
    <w:div w:id="168257458">
      <w:bodyDiv w:val="1"/>
      <w:marLeft w:val="0"/>
      <w:marRight w:val="0"/>
      <w:marTop w:val="0"/>
      <w:marBottom w:val="0"/>
      <w:divBdr>
        <w:top w:val="none" w:sz="0" w:space="0" w:color="auto"/>
        <w:left w:val="none" w:sz="0" w:space="0" w:color="auto"/>
        <w:bottom w:val="none" w:sz="0" w:space="0" w:color="auto"/>
        <w:right w:val="none" w:sz="0" w:space="0" w:color="auto"/>
      </w:divBdr>
    </w:div>
    <w:div w:id="226231960">
      <w:bodyDiv w:val="1"/>
      <w:marLeft w:val="0"/>
      <w:marRight w:val="0"/>
      <w:marTop w:val="0"/>
      <w:marBottom w:val="0"/>
      <w:divBdr>
        <w:top w:val="none" w:sz="0" w:space="0" w:color="auto"/>
        <w:left w:val="none" w:sz="0" w:space="0" w:color="auto"/>
        <w:bottom w:val="none" w:sz="0" w:space="0" w:color="auto"/>
        <w:right w:val="none" w:sz="0" w:space="0" w:color="auto"/>
      </w:divBdr>
    </w:div>
    <w:div w:id="295843147">
      <w:bodyDiv w:val="1"/>
      <w:marLeft w:val="0"/>
      <w:marRight w:val="0"/>
      <w:marTop w:val="0"/>
      <w:marBottom w:val="0"/>
      <w:divBdr>
        <w:top w:val="none" w:sz="0" w:space="0" w:color="auto"/>
        <w:left w:val="none" w:sz="0" w:space="0" w:color="auto"/>
        <w:bottom w:val="none" w:sz="0" w:space="0" w:color="auto"/>
        <w:right w:val="none" w:sz="0" w:space="0" w:color="auto"/>
      </w:divBdr>
    </w:div>
    <w:div w:id="410003155">
      <w:bodyDiv w:val="1"/>
      <w:marLeft w:val="0"/>
      <w:marRight w:val="0"/>
      <w:marTop w:val="0"/>
      <w:marBottom w:val="0"/>
      <w:divBdr>
        <w:top w:val="none" w:sz="0" w:space="0" w:color="auto"/>
        <w:left w:val="none" w:sz="0" w:space="0" w:color="auto"/>
        <w:bottom w:val="none" w:sz="0" w:space="0" w:color="auto"/>
        <w:right w:val="none" w:sz="0" w:space="0" w:color="auto"/>
      </w:divBdr>
    </w:div>
    <w:div w:id="509831209">
      <w:bodyDiv w:val="1"/>
      <w:marLeft w:val="0"/>
      <w:marRight w:val="0"/>
      <w:marTop w:val="0"/>
      <w:marBottom w:val="0"/>
      <w:divBdr>
        <w:top w:val="none" w:sz="0" w:space="0" w:color="auto"/>
        <w:left w:val="none" w:sz="0" w:space="0" w:color="auto"/>
        <w:bottom w:val="none" w:sz="0" w:space="0" w:color="auto"/>
        <w:right w:val="none" w:sz="0" w:space="0" w:color="auto"/>
      </w:divBdr>
    </w:div>
    <w:div w:id="510602806">
      <w:bodyDiv w:val="1"/>
      <w:marLeft w:val="0"/>
      <w:marRight w:val="0"/>
      <w:marTop w:val="0"/>
      <w:marBottom w:val="0"/>
      <w:divBdr>
        <w:top w:val="none" w:sz="0" w:space="0" w:color="auto"/>
        <w:left w:val="none" w:sz="0" w:space="0" w:color="auto"/>
        <w:bottom w:val="none" w:sz="0" w:space="0" w:color="auto"/>
        <w:right w:val="none" w:sz="0" w:space="0" w:color="auto"/>
      </w:divBdr>
    </w:div>
    <w:div w:id="635840583">
      <w:bodyDiv w:val="1"/>
      <w:marLeft w:val="0"/>
      <w:marRight w:val="0"/>
      <w:marTop w:val="0"/>
      <w:marBottom w:val="0"/>
      <w:divBdr>
        <w:top w:val="none" w:sz="0" w:space="0" w:color="auto"/>
        <w:left w:val="none" w:sz="0" w:space="0" w:color="auto"/>
        <w:bottom w:val="none" w:sz="0" w:space="0" w:color="auto"/>
        <w:right w:val="none" w:sz="0" w:space="0" w:color="auto"/>
      </w:divBdr>
    </w:div>
    <w:div w:id="669333991">
      <w:bodyDiv w:val="1"/>
      <w:marLeft w:val="0"/>
      <w:marRight w:val="0"/>
      <w:marTop w:val="0"/>
      <w:marBottom w:val="0"/>
      <w:divBdr>
        <w:top w:val="none" w:sz="0" w:space="0" w:color="auto"/>
        <w:left w:val="none" w:sz="0" w:space="0" w:color="auto"/>
        <w:bottom w:val="none" w:sz="0" w:space="0" w:color="auto"/>
        <w:right w:val="none" w:sz="0" w:space="0" w:color="auto"/>
      </w:divBdr>
    </w:div>
    <w:div w:id="707683011">
      <w:bodyDiv w:val="1"/>
      <w:marLeft w:val="0"/>
      <w:marRight w:val="0"/>
      <w:marTop w:val="0"/>
      <w:marBottom w:val="0"/>
      <w:divBdr>
        <w:top w:val="none" w:sz="0" w:space="0" w:color="auto"/>
        <w:left w:val="none" w:sz="0" w:space="0" w:color="auto"/>
        <w:bottom w:val="none" w:sz="0" w:space="0" w:color="auto"/>
        <w:right w:val="none" w:sz="0" w:space="0" w:color="auto"/>
      </w:divBdr>
    </w:div>
    <w:div w:id="785663073">
      <w:bodyDiv w:val="1"/>
      <w:marLeft w:val="0"/>
      <w:marRight w:val="0"/>
      <w:marTop w:val="0"/>
      <w:marBottom w:val="0"/>
      <w:divBdr>
        <w:top w:val="none" w:sz="0" w:space="0" w:color="auto"/>
        <w:left w:val="none" w:sz="0" w:space="0" w:color="auto"/>
        <w:bottom w:val="none" w:sz="0" w:space="0" w:color="auto"/>
        <w:right w:val="none" w:sz="0" w:space="0" w:color="auto"/>
      </w:divBdr>
    </w:div>
    <w:div w:id="884294539">
      <w:bodyDiv w:val="1"/>
      <w:marLeft w:val="0"/>
      <w:marRight w:val="0"/>
      <w:marTop w:val="0"/>
      <w:marBottom w:val="0"/>
      <w:divBdr>
        <w:top w:val="none" w:sz="0" w:space="0" w:color="auto"/>
        <w:left w:val="none" w:sz="0" w:space="0" w:color="auto"/>
        <w:bottom w:val="none" w:sz="0" w:space="0" w:color="auto"/>
        <w:right w:val="none" w:sz="0" w:space="0" w:color="auto"/>
      </w:divBdr>
    </w:div>
    <w:div w:id="886574302">
      <w:bodyDiv w:val="1"/>
      <w:marLeft w:val="0"/>
      <w:marRight w:val="0"/>
      <w:marTop w:val="0"/>
      <w:marBottom w:val="0"/>
      <w:divBdr>
        <w:top w:val="none" w:sz="0" w:space="0" w:color="auto"/>
        <w:left w:val="none" w:sz="0" w:space="0" w:color="auto"/>
        <w:bottom w:val="none" w:sz="0" w:space="0" w:color="auto"/>
        <w:right w:val="none" w:sz="0" w:space="0" w:color="auto"/>
      </w:divBdr>
    </w:div>
    <w:div w:id="898052041">
      <w:bodyDiv w:val="1"/>
      <w:marLeft w:val="0"/>
      <w:marRight w:val="0"/>
      <w:marTop w:val="0"/>
      <w:marBottom w:val="0"/>
      <w:divBdr>
        <w:top w:val="none" w:sz="0" w:space="0" w:color="auto"/>
        <w:left w:val="none" w:sz="0" w:space="0" w:color="auto"/>
        <w:bottom w:val="none" w:sz="0" w:space="0" w:color="auto"/>
        <w:right w:val="none" w:sz="0" w:space="0" w:color="auto"/>
      </w:divBdr>
    </w:div>
    <w:div w:id="994409649">
      <w:bodyDiv w:val="1"/>
      <w:marLeft w:val="0"/>
      <w:marRight w:val="0"/>
      <w:marTop w:val="0"/>
      <w:marBottom w:val="0"/>
      <w:divBdr>
        <w:top w:val="none" w:sz="0" w:space="0" w:color="auto"/>
        <w:left w:val="none" w:sz="0" w:space="0" w:color="auto"/>
        <w:bottom w:val="none" w:sz="0" w:space="0" w:color="auto"/>
        <w:right w:val="none" w:sz="0" w:space="0" w:color="auto"/>
      </w:divBdr>
    </w:div>
    <w:div w:id="999887273">
      <w:bodyDiv w:val="1"/>
      <w:marLeft w:val="0"/>
      <w:marRight w:val="0"/>
      <w:marTop w:val="0"/>
      <w:marBottom w:val="0"/>
      <w:divBdr>
        <w:top w:val="none" w:sz="0" w:space="0" w:color="auto"/>
        <w:left w:val="none" w:sz="0" w:space="0" w:color="auto"/>
        <w:bottom w:val="none" w:sz="0" w:space="0" w:color="auto"/>
        <w:right w:val="none" w:sz="0" w:space="0" w:color="auto"/>
      </w:divBdr>
    </w:div>
    <w:div w:id="1004355135">
      <w:bodyDiv w:val="1"/>
      <w:marLeft w:val="0"/>
      <w:marRight w:val="0"/>
      <w:marTop w:val="0"/>
      <w:marBottom w:val="0"/>
      <w:divBdr>
        <w:top w:val="none" w:sz="0" w:space="0" w:color="auto"/>
        <w:left w:val="none" w:sz="0" w:space="0" w:color="auto"/>
        <w:bottom w:val="none" w:sz="0" w:space="0" w:color="auto"/>
        <w:right w:val="none" w:sz="0" w:space="0" w:color="auto"/>
      </w:divBdr>
    </w:div>
    <w:div w:id="1123231763">
      <w:bodyDiv w:val="1"/>
      <w:marLeft w:val="0"/>
      <w:marRight w:val="0"/>
      <w:marTop w:val="0"/>
      <w:marBottom w:val="0"/>
      <w:divBdr>
        <w:top w:val="none" w:sz="0" w:space="0" w:color="auto"/>
        <w:left w:val="none" w:sz="0" w:space="0" w:color="auto"/>
        <w:bottom w:val="none" w:sz="0" w:space="0" w:color="auto"/>
        <w:right w:val="none" w:sz="0" w:space="0" w:color="auto"/>
      </w:divBdr>
    </w:div>
    <w:div w:id="1175923109">
      <w:bodyDiv w:val="1"/>
      <w:marLeft w:val="0"/>
      <w:marRight w:val="0"/>
      <w:marTop w:val="0"/>
      <w:marBottom w:val="0"/>
      <w:divBdr>
        <w:top w:val="none" w:sz="0" w:space="0" w:color="auto"/>
        <w:left w:val="none" w:sz="0" w:space="0" w:color="auto"/>
        <w:bottom w:val="none" w:sz="0" w:space="0" w:color="auto"/>
        <w:right w:val="none" w:sz="0" w:space="0" w:color="auto"/>
      </w:divBdr>
    </w:div>
    <w:div w:id="1175994138">
      <w:bodyDiv w:val="1"/>
      <w:marLeft w:val="0"/>
      <w:marRight w:val="0"/>
      <w:marTop w:val="0"/>
      <w:marBottom w:val="0"/>
      <w:divBdr>
        <w:top w:val="none" w:sz="0" w:space="0" w:color="auto"/>
        <w:left w:val="none" w:sz="0" w:space="0" w:color="auto"/>
        <w:bottom w:val="none" w:sz="0" w:space="0" w:color="auto"/>
        <w:right w:val="none" w:sz="0" w:space="0" w:color="auto"/>
      </w:divBdr>
    </w:div>
    <w:div w:id="1181090178">
      <w:bodyDiv w:val="1"/>
      <w:marLeft w:val="0"/>
      <w:marRight w:val="0"/>
      <w:marTop w:val="0"/>
      <w:marBottom w:val="0"/>
      <w:divBdr>
        <w:top w:val="none" w:sz="0" w:space="0" w:color="auto"/>
        <w:left w:val="none" w:sz="0" w:space="0" w:color="auto"/>
        <w:bottom w:val="none" w:sz="0" w:space="0" w:color="auto"/>
        <w:right w:val="none" w:sz="0" w:space="0" w:color="auto"/>
      </w:divBdr>
    </w:div>
    <w:div w:id="1356346385">
      <w:bodyDiv w:val="1"/>
      <w:marLeft w:val="0"/>
      <w:marRight w:val="0"/>
      <w:marTop w:val="0"/>
      <w:marBottom w:val="0"/>
      <w:divBdr>
        <w:top w:val="none" w:sz="0" w:space="0" w:color="auto"/>
        <w:left w:val="none" w:sz="0" w:space="0" w:color="auto"/>
        <w:bottom w:val="none" w:sz="0" w:space="0" w:color="auto"/>
        <w:right w:val="none" w:sz="0" w:space="0" w:color="auto"/>
      </w:divBdr>
    </w:div>
    <w:div w:id="1404258530">
      <w:bodyDiv w:val="1"/>
      <w:marLeft w:val="0"/>
      <w:marRight w:val="0"/>
      <w:marTop w:val="0"/>
      <w:marBottom w:val="0"/>
      <w:divBdr>
        <w:top w:val="none" w:sz="0" w:space="0" w:color="auto"/>
        <w:left w:val="none" w:sz="0" w:space="0" w:color="auto"/>
        <w:bottom w:val="none" w:sz="0" w:space="0" w:color="auto"/>
        <w:right w:val="none" w:sz="0" w:space="0" w:color="auto"/>
      </w:divBdr>
    </w:div>
    <w:div w:id="1453479413">
      <w:bodyDiv w:val="1"/>
      <w:marLeft w:val="0"/>
      <w:marRight w:val="0"/>
      <w:marTop w:val="0"/>
      <w:marBottom w:val="0"/>
      <w:divBdr>
        <w:top w:val="none" w:sz="0" w:space="0" w:color="auto"/>
        <w:left w:val="none" w:sz="0" w:space="0" w:color="auto"/>
        <w:bottom w:val="none" w:sz="0" w:space="0" w:color="auto"/>
        <w:right w:val="none" w:sz="0" w:space="0" w:color="auto"/>
      </w:divBdr>
    </w:div>
    <w:div w:id="1455246372">
      <w:bodyDiv w:val="1"/>
      <w:marLeft w:val="0"/>
      <w:marRight w:val="0"/>
      <w:marTop w:val="0"/>
      <w:marBottom w:val="0"/>
      <w:divBdr>
        <w:top w:val="none" w:sz="0" w:space="0" w:color="auto"/>
        <w:left w:val="none" w:sz="0" w:space="0" w:color="auto"/>
        <w:bottom w:val="none" w:sz="0" w:space="0" w:color="auto"/>
        <w:right w:val="none" w:sz="0" w:space="0" w:color="auto"/>
      </w:divBdr>
    </w:div>
    <w:div w:id="1549951571">
      <w:bodyDiv w:val="1"/>
      <w:marLeft w:val="0"/>
      <w:marRight w:val="0"/>
      <w:marTop w:val="0"/>
      <w:marBottom w:val="0"/>
      <w:divBdr>
        <w:top w:val="none" w:sz="0" w:space="0" w:color="auto"/>
        <w:left w:val="none" w:sz="0" w:space="0" w:color="auto"/>
        <w:bottom w:val="none" w:sz="0" w:space="0" w:color="auto"/>
        <w:right w:val="none" w:sz="0" w:space="0" w:color="auto"/>
      </w:divBdr>
    </w:div>
    <w:div w:id="1575622722">
      <w:bodyDiv w:val="1"/>
      <w:marLeft w:val="0"/>
      <w:marRight w:val="0"/>
      <w:marTop w:val="0"/>
      <w:marBottom w:val="0"/>
      <w:divBdr>
        <w:top w:val="none" w:sz="0" w:space="0" w:color="auto"/>
        <w:left w:val="none" w:sz="0" w:space="0" w:color="auto"/>
        <w:bottom w:val="none" w:sz="0" w:space="0" w:color="auto"/>
        <w:right w:val="none" w:sz="0" w:space="0" w:color="auto"/>
      </w:divBdr>
    </w:div>
    <w:div w:id="1749887188">
      <w:bodyDiv w:val="1"/>
      <w:marLeft w:val="0"/>
      <w:marRight w:val="0"/>
      <w:marTop w:val="0"/>
      <w:marBottom w:val="0"/>
      <w:divBdr>
        <w:top w:val="none" w:sz="0" w:space="0" w:color="auto"/>
        <w:left w:val="none" w:sz="0" w:space="0" w:color="auto"/>
        <w:bottom w:val="none" w:sz="0" w:space="0" w:color="auto"/>
        <w:right w:val="none" w:sz="0" w:space="0" w:color="auto"/>
      </w:divBdr>
    </w:div>
    <w:div w:id="1967085061">
      <w:bodyDiv w:val="1"/>
      <w:marLeft w:val="0"/>
      <w:marRight w:val="0"/>
      <w:marTop w:val="0"/>
      <w:marBottom w:val="0"/>
      <w:divBdr>
        <w:top w:val="none" w:sz="0" w:space="0" w:color="auto"/>
        <w:left w:val="none" w:sz="0" w:space="0" w:color="auto"/>
        <w:bottom w:val="none" w:sz="0" w:space="0" w:color="auto"/>
        <w:right w:val="none" w:sz="0" w:space="0" w:color="auto"/>
      </w:divBdr>
    </w:div>
    <w:div w:id="2008285847">
      <w:bodyDiv w:val="1"/>
      <w:marLeft w:val="0"/>
      <w:marRight w:val="0"/>
      <w:marTop w:val="0"/>
      <w:marBottom w:val="0"/>
      <w:divBdr>
        <w:top w:val="none" w:sz="0" w:space="0" w:color="auto"/>
        <w:left w:val="none" w:sz="0" w:space="0" w:color="auto"/>
        <w:bottom w:val="none" w:sz="0" w:space="0" w:color="auto"/>
        <w:right w:val="none" w:sz="0" w:space="0" w:color="auto"/>
      </w:divBdr>
    </w:div>
    <w:div w:id="208602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FB5E41B2C4BCCF88797B87DB036C6985C1BA144363D3D1ADFAFD1102D9A0EC00B3D9D1FF779033E4N3x6M"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B5E41B2C4BCCF88797B87DB036C6985C1BA144363D3D1ADFAFD1102D9A0EC00B3D9D1FF779033E4N3x6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FB5E41B2C4BCCF88797B87DB036C6985C1BA144363D3D1ADFAFD1102D9A0EC00B3D9D1FF779033E4N3x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2B25C65F05528DFDE31060AE1C83FFA9A34FAA5CC92F64F2D6EA3BE2CDC5693C34790FA361CDC5TEp9L" TargetMode="External"/><Relationship Id="rId5" Type="http://schemas.openxmlformats.org/officeDocument/2006/relationships/webSettings" Target="webSettings.xml"/><Relationship Id="rId15" Type="http://schemas.openxmlformats.org/officeDocument/2006/relationships/header" Target="header2.xml"/><Relationship Id="rId23" Type="http://schemas.microsoft.com/office/2007/relationships/stylesWithEffects" Target="stylesWithEffects.xml"/><Relationship Id="rId10" Type="http://schemas.openxmlformats.org/officeDocument/2006/relationships/hyperlink" Target="consultantplus://offline/ref=292B25C65F05528DFDE31060AE1C83FFA9A34FAA5CC92F64F2D6EA3BE2CDC5693C34790FA361CCCATEpEL" TargetMode="External"/><Relationship Id="rId19" Type="http://schemas.openxmlformats.org/officeDocument/2006/relationships/hyperlink" Target="consultantplus://offline/ref=09FDA3D58638B8021E1DB2F04DFDA8BB5E183149BC7F09EF77EC1F434F01678FBBB334283F0B20A1g2kD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09FDA3D58638B8021E1DB2F04DFDA8BB5E183149BC7F09EF77EC1F434F01678FBBB334283F0B20A1g2kD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512AA-6B90-4B07-9550-331DE3D1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982</TotalTime>
  <Pages>58</Pages>
  <Words>18712</Words>
  <Characters>106665</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Люберецкий</cp:lastModifiedBy>
  <cp:revision>89</cp:revision>
  <cp:lastPrinted>2017-06-19T10:44:00Z</cp:lastPrinted>
  <dcterms:created xsi:type="dcterms:W3CDTF">2016-10-24T07:46:00Z</dcterms:created>
  <dcterms:modified xsi:type="dcterms:W3CDTF">2017-07-20T13:55:00Z</dcterms:modified>
</cp:coreProperties>
</file>