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1B" w:rsidRPr="00AD391B" w:rsidRDefault="00AD391B" w:rsidP="00AD3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>Решение Совета депутатов муниципального образования городской округ Люберцы Московской области № 118/11 от 13.09.2017</w:t>
      </w:r>
    </w:p>
    <w:p w:rsidR="00AD391B" w:rsidRPr="00AD391B" w:rsidRDefault="00AD391B" w:rsidP="00174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 xml:space="preserve">О внесении изменений в Решение Совета депутатов муниципального образования городского поселения </w:t>
      </w:r>
      <w:proofErr w:type="spellStart"/>
      <w:r w:rsidRPr="00AD391B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от 14.12.2016 № 134/34 «О бюджете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>Крас</w:t>
      </w:r>
      <w:r w:rsidR="00174840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>ково</w:t>
      </w:r>
      <w:proofErr w:type="spellEnd"/>
      <w:r w:rsidR="00174840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 xml:space="preserve"> Люберецкого муниципального </w:t>
      </w:r>
      <w:r w:rsidRPr="00AD391B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ru-RU"/>
        </w:rPr>
        <w:t>района Московской области на 2017 год»</w:t>
      </w:r>
      <w:bookmarkStart w:id="0" w:name="_GoBack"/>
      <w:bookmarkEnd w:id="0"/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proofErr w:type="gram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29.04.2014 №42/2014-ОЗ «О сроке, на который составляются и утверждаются проекты бюджетов муниципальных районов и городских округов Московской области», Законом Московской области от 28.12.2016 №183/2016-ОЗ  «Об организации местного самоуправления на территории Люберецкого муниципального района</w:t>
      </w:r>
      <w:proofErr w:type="gram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», Уставом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AD391B" w:rsidRPr="00AD391B" w:rsidRDefault="00AD391B" w:rsidP="00AD3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Внести в Решение Совета депутатов муниципального образования городского поселения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от 14.12.2016г. № 134/34 «О бюджете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на 2017 год» (в ред. от 16.03.2017г. № 155/40, от 21.06.2017г. № 61/8) следующие изменения:</w:t>
      </w:r>
    </w:p>
    <w:p w:rsidR="00AD391B" w:rsidRPr="00AD391B" w:rsidRDefault="00AD391B" w:rsidP="00AD3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В пункте 1: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слова «в сумме 306 346 000 рублей» заменить словами «в сумме 308 234 000 рублей»;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слова «в сумме 353 248 570 рублей» заменить словами «в сумме 353 948 570 рублей»;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слова «в сумме 46 902 570 рублей» заменить словами «в сумме 45 714 570 рублей».</w:t>
      </w:r>
    </w:p>
    <w:p w:rsidR="00AD391B" w:rsidRPr="00AD391B" w:rsidRDefault="00AD391B" w:rsidP="00AD3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В пункте 22: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слова «в сумме 24 019 000 рублей» заменить словами «в сумме 24 719 000 рублей».</w:t>
      </w:r>
    </w:p>
    <w:p w:rsidR="00AD391B" w:rsidRPr="00AD391B" w:rsidRDefault="00AD391B" w:rsidP="00AD3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Приложение № 1 «Поступления доходов в бюджет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на 2017 год», изложить в редакции согласно Приложению 1 к настоящему Решению.</w:t>
      </w:r>
    </w:p>
    <w:p w:rsidR="00AD391B" w:rsidRPr="00AD391B" w:rsidRDefault="00AD391B" w:rsidP="00AD3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proofErr w:type="gram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Приложение № 4 «Распределение бюджетных ассигнований по разделам,  подразделам, целевым статьям (муниципальным программам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на 2017 год», изложить в редакции согласно Приложению 2 к настоящему Решению.</w:t>
      </w:r>
      <w:proofErr w:type="gramEnd"/>
    </w:p>
    <w:p w:rsidR="00AD391B" w:rsidRPr="00AD391B" w:rsidRDefault="00AD391B" w:rsidP="00AD3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Приложение № 5 «Ведомственная структура расходов бюджета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</w:t>
      </w: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lastRenderedPageBreak/>
        <w:t>муниципального района Московской области на 2017 год», изложить в редакции согласно Приложению 3 к настоящему Решению.</w:t>
      </w:r>
    </w:p>
    <w:p w:rsidR="00AD391B" w:rsidRPr="00AD391B" w:rsidRDefault="00AD391B" w:rsidP="00AD39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proofErr w:type="gram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Приложение № 6 «Распределение бюджетных ассигнований по целевым статьям (муниципальным программам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на 2017 год», изложить в редакции согласно Приложению 4 к настоящему Решению.</w:t>
      </w:r>
      <w:proofErr w:type="gramEnd"/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7) Приложение № 7 «Источники внутреннего финансирования дефицита бюджета муниципального образования городское поселение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Красково</w:t>
      </w:r>
      <w:proofErr w:type="spell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Люберецкого муниципального района Московской области на 2017 год», изложить в редакции согласно Приложению 5 к настоящему Решению.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2. Опубликовать настоящее Решение в средствах массовой информации.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3.   Настоящее Решение вступает в силу со дня его опубликования.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 А.И.).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Глава городского округа Люберцы                                                В.П. </w:t>
      </w:r>
      <w:proofErr w:type="spellStart"/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Ружицкий</w:t>
      </w:r>
      <w:proofErr w:type="spellEnd"/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AD391B" w:rsidRPr="00AD391B" w:rsidRDefault="00AD391B" w:rsidP="00AD391B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AD391B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Председатель Совета депутатов                                                    С.Н. Антонов</w:t>
      </w:r>
    </w:p>
    <w:p w:rsidR="002D116B" w:rsidRDefault="002D116B"/>
    <w:sectPr w:rsidR="002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53D"/>
    <w:multiLevelType w:val="multilevel"/>
    <w:tmpl w:val="E4F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6079"/>
    <w:multiLevelType w:val="multilevel"/>
    <w:tmpl w:val="8608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3FEB"/>
    <w:multiLevelType w:val="multilevel"/>
    <w:tmpl w:val="AF0E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B"/>
    <w:rsid w:val="00174840"/>
    <w:rsid w:val="002D116B"/>
    <w:rsid w:val="00A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2018-10-09T12:15:00Z</dcterms:created>
  <dcterms:modified xsi:type="dcterms:W3CDTF">2018-10-09T12:17:00Z</dcterms:modified>
</cp:coreProperties>
</file>