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E2366E" w:rsidP="00D23A89">
      <w:pPr>
        <w:ind w:left="-567"/>
        <w:rPr>
          <w:sz w:val="28"/>
          <w:szCs w:val="28"/>
        </w:rPr>
      </w:pPr>
    </w:p>
    <w:p w:rsidR="007041ED" w:rsidRPr="00B81FC6" w:rsidRDefault="00B81FC6" w:rsidP="00B81FC6">
      <w:pPr>
        <w:tabs>
          <w:tab w:val="left" w:pos="9072"/>
        </w:tabs>
        <w:ind w:right="-1133"/>
        <w:rPr>
          <w:b/>
        </w:rPr>
      </w:pPr>
      <w:r>
        <w:t xml:space="preserve">              </w:t>
      </w:r>
      <w:r w:rsidRPr="00B81FC6">
        <w:rPr>
          <w:b/>
        </w:rPr>
        <w:t>01.11.2018</w:t>
      </w:r>
      <w:r w:rsidR="007041ED" w:rsidRPr="00B81FC6">
        <w:rPr>
          <w:b/>
        </w:rPr>
        <w:t xml:space="preserve">                                                                               </w:t>
      </w:r>
      <w:r w:rsidR="00052F27" w:rsidRPr="00B81FC6">
        <w:rPr>
          <w:b/>
        </w:rPr>
        <w:t xml:space="preserve">      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Pr="00B81FC6">
        <w:rPr>
          <w:b/>
        </w:rPr>
        <w:t>4279-ПА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B81FC6" w:rsidRPr="00B81FC6" w:rsidRDefault="00B81FC6" w:rsidP="00B81FC6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B81FC6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B81FC6">
        <w:rPr>
          <w:b/>
          <w:sz w:val="28"/>
        </w:rPr>
        <w:t>остановление администрации городского округа Люберцы Московской области от 19.02.2018 № 495-ПА «</w:t>
      </w:r>
      <w:r w:rsidRPr="00B81FC6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B81FC6" w:rsidRPr="00B81FC6" w:rsidRDefault="00B81FC6" w:rsidP="00B81F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1FC6" w:rsidRPr="00B81FC6" w:rsidRDefault="00B81FC6" w:rsidP="00B81F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1FC6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B81FC6">
        <w:rPr>
          <w:rFonts w:eastAsiaTheme="minorHAnsi"/>
          <w:sz w:val="28"/>
          <w:szCs w:val="28"/>
          <w:lang w:eastAsia="en-US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B81FC6">
        <w:rPr>
          <w:rFonts w:eastAsiaTheme="minorHAnsi"/>
          <w:sz w:val="28"/>
          <w:szCs w:val="28"/>
          <w:lang w:eastAsia="en-US"/>
        </w:rPr>
        <w:t xml:space="preserve"> области от 21.06.2017 № 02-РА «О наделении полномочиями заместителя Главы администрации </w:t>
      </w:r>
      <w:proofErr w:type="spellStart"/>
      <w:r w:rsidRPr="00B81FC6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B81FC6">
        <w:rPr>
          <w:rFonts w:eastAsiaTheme="minorHAnsi"/>
          <w:sz w:val="28"/>
          <w:szCs w:val="28"/>
          <w:lang w:eastAsia="en-US"/>
        </w:rPr>
        <w:t xml:space="preserve"> Андрея Николаевича», в связи                     с уточнением технических характеристик объектов в результате кадастровых работ по исполнению муниципального контракта  от 28.04.2018 № 171465,  постановляю:    </w:t>
      </w:r>
    </w:p>
    <w:p w:rsidR="00B81FC6" w:rsidRPr="00B81FC6" w:rsidRDefault="00B81FC6" w:rsidP="00B81F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1FC6" w:rsidRPr="00B81FC6" w:rsidRDefault="00B81FC6" w:rsidP="00B81F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FC6">
        <w:rPr>
          <w:rFonts w:eastAsiaTheme="minorHAnsi"/>
          <w:sz w:val="28"/>
          <w:szCs w:val="28"/>
          <w:lang w:eastAsia="en-US"/>
        </w:rPr>
        <w:t>1. Внести изменения в Постановление администрации городского округа Люберцы Московской области от 19.02.2018 № 495-ПА «О включении объектов недвижимого имущества, в реестр объектов, имеющих признаки бесхозяйного имущества» (далее – Постановление), изложив Приложение № 3 «Перечень недвижимого имущества, подлежащего включению в реестр объектов, имеющих признаки бесхозяйного имущества» к Постановлению                 в новой редакции (прилагается).</w:t>
      </w:r>
    </w:p>
    <w:p w:rsidR="00B81FC6" w:rsidRPr="00B81FC6" w:rsidRDefault="00B81FC6" w:rsidP="00B81F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1FC6">
        <w:rPr>
          <w:rFonts w:eastAsiaTheme="minorHAnsi"/>
          <w:sz w:val="28"/>
          <w:szCs w:val="28"/>
          <w:lang w:eastAsia="en-US"/>
        </w:rPr>
        <w:lastRenderedPageBreak/>
        <w:t>2. Комитету по управлению имуществом администрации городского округа Люберцы (</w:t>
      </w:r>
      <w:proofErr w:type="spellStart"/>
      <w:r w:rsidRPr="00B81FC6">
        <w:rPr>
          <w:rFonts w:eastAsiaTheme="minorHAnsi"/>
          <w:sz w:val="28"/>
          <w:szCs w:val="28"/>
          <w:lang w:eastAsia="en-US"/>
        </w:rPr>
        <w:t>Шилина</w:t>
      </w:r>
      <w:proofErr w:type="spellEnd"/>
      <w:r w:rsidRPr="00B81FC6">
        <w:rPr>
          <w:rFonts w:eastAsiaTheme="minorHAnsi"/>
          <w:sz w:val="28"/>
          <w:szCs w:val="28"/>
          <w:lang w:eastAsia="en-US"/>
        </w:rPr>
        <w:t xml:space="preserve"> Л.М.)</w:t>
      </w:r>
      <w:r w:rsidRPr="00B81FC6">
        <w:rPr>
          <w:rFonts w:eastAsiaTheme="minorHAnsi"/>
          <w:sz w:val="28"/>
          <w:szCs w:val="22"/>
          <w:lang w:eastAsia="en-US"/>
        </w:rPr>
        <w:t xml:space="preserve"> </w:t>
      </w:r>
      <w:r w:rsidRPr="00B81FC6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в пункте 1 настоящего Постановления.</w:t>
      </w:r>
    </w:p>
    <w:p w:rsidR="00B81FC6" w:rsidRPr="00B81FC6" w:rsidRDefault="00B81FC6" w:rsidP="00B81FC6">
      <w:pPr>
        <w:jc w:val="both"/>
        <w:rPr>
          <w:rFonts w:eastAsiaTheme="minorHAnsi"/>
          <w:sz w:val="28"/>
          <w:szCs w:val="22"/>
          <w:lang w:eastAsia="en-US"/>
        </w:rPr>
      </w:pPr>
      <w:r w:rsidRPr="00B81FC6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1FC6" w:rsidRPr="00B81FC6" w:rsidRDefault="00B81FC6" w:rsidP="00B81F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B81FC6">
        <w:rPr>
          <w:rFonts w:eastAsiaTheme="minorHAnsi"/>
          <w:sz w:val="28"/>
          <w:szCs w:val="28"/>
          <w:lang w:eastAsia="en-US"/>
        </w:rPr>
        <w:t xml:space="preserve">          4.</w:t>
      </w:r>
      <w:r w:rsidRPr="00B81FC6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B81FC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81FC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B81FC6" w:rsidRPr="00B81FC6" w:rsidRDefault="00B81FC6" w:rsidP="00B81F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B81FC6" w:rsidRPr="00B81FC6" w:rsidRDefault="00B81FC6" w:rsidP="00B81F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B81FC6" w:rsidRPr="00B81FC6" w:rsidRDefault="00B81FC6" w:rsidP="00B81F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B81FC6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13303A" w:rsidRDefault="0013303A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700C12" w:rsidRDefault="00700C12" w:rsidP="00E2366E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700C12" w:rsidSect="00A95EA6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3303A"/>
    <w:rsid w:val="001D7D2A"/>
    <w:rsid w:val="002225D3"/>
    <w:rsid w:val="00233AC1"/>
    <w:rsid w:val="003826C7"/>
    <w:rsid w:val="00415E8F"/>
    <w:rsid w:val="004718CF"/>
    <w:rsid w:val="00484AB7"/>
    <w:rsid w:val="005857A2"/>
    <w:rsid w:val="006050AB"/>
    <w:rsid w:val="0069566C"/>
    <w:rsid w:val="00700C12"/>
    <w:rsid w:val="007041ED"/>
    <w:rsid w:val="007F5C02"/>
    <w:rsid w:val="00872678"/>
    <w:rsid w:val="008E3ED5"/>
    <w:rsid w:val="008F6CF5"/>
    <w:rsid w:val="00916193"/>
    <w:rsid w:val="009205DA"/>
    <w:rsid w:val="009D017F"/>
    <w:rsid w:val="009D363E"/>
    <w:rsid w:val="00A95EA6"/>
    <w:rsid w:val="00B36B6B"/>
    <w:rsid w:val="00B81FC6"/>
    <w:rsid w:val="00CD19A4"/>
    <w:rsid w:val="00D04886"/>
    <w:rsid w:val="00D23A89"/>
    <w:rsid w:val="00E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2018-01-24T09:22:00Z</cp:lastPrinted>
  <dcterms:created xsi:type="dcterms:W3CDTF">2017-09-14T08:43:00Z</dcterms:created>
  <dcterms:modified xsi:type="dcterms:W3CDTF">2018-11-13T10:07:00Z</dcterms:modified>
</cp:coreProperties>
</file>